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B4A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1E045C" w:rsidRPr="009D639E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639E">
        <w:rPr>
          <w:rFonts w:ascii="Times New Roman" w:eastAsia="Times New Roman" w:hAnsi="Times New Roman" w:cs="Times New Roman"/>
          <w:sz w:val="24"/>
          <w:szCs w:val="24"/>
        </w:rPr>
        <w:t>Пенсійного фонду України в Хмельницькій області</w:t>
      </w:r>
    </w:p>
    <w:p w:rsidR="001E045C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004C0D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CA2AEF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2AEF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6F483E" w:rsidRDefault="0048288D" w:rsidP="006F483E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проведення добору</w:t>
      </w:r>
      <w:r w:rsidR="001A422F"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 на зайняття посади </w:t>
      </w:r>
      <w:r w:rsidR="00A60BF7">
        <w:rPr>
          <w:rFonts w:ascii="Times New Roman" w:eastAsia="Times New Roman" w:hAnsi="Times New Roman" w:cs="Times New Roman"/>
          <w:b/>
          <w:sz w:val="24"/>
          <w:szCs w:val="24"/>
        </w:rPr>
        <w:t xml:space="preserve">державної служби категорії </w:t>
      </w:r>
      <w:r w:rsidR="00A60BF7" w:rsidRPr="00F83171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="00A60BF7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A60BF7" w:rsidRPr="00F83171">
        <w:rPr>
          <w:rFonts w:ascii="Times New Roman" w:eastAsia="Times New Roman" w:hAnsi="Times New Roman" w:cs="Times New Roman"/>
          <w:b/>
          <w:sz w:val="24"/>
          <w:szCs w:val="24"/>
        </w:rPr>
        <w:t>”</w:t>
      </w:r>
      <w:r w:rsidR="00A60BF7">
        <w:rPr>
          <w:rFonts w:ascii="Times New Roman" w:eastAsia="Times New Roman" w:hAnsi="Times New Roman" w:cs="Times New Roman"/>
          <w:b/>
          <w:sz w:val="24"/>
          <w:szCs w:val="24"/>
        </w:rPr>
        <w:t xml:space="preserve"> - </w:t>
      </w:r>
      <w:r w:rsidR="001A422F" w:rsidRPr="00CA2AE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9C69A5" w:rsidRPr="009C69A5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провідного спеціаліста відділу з питань відрахувань управління з питань виплат </w:t>
      </w:r>
      <w:r w:rsidR="00A60BF7">
        <w:rPr>
          <w:rFonts w:ascii="Times New Roman" w:eastAsia="Times New Roman" w:hAnsi="Times New Roman" w:cs="Times New Roman"/>
          <w:b/>
          <w:sz w:val="24"/>
          <w:szCs w:val="24"/>
        </w:rPr>
        <w:t>головного управління Пенсійного фонду України в Хмельницькій області</w:t>
      </w:r>
    </w:p>
    <w:p w:rsidR="00004C0D" w:rsidRPr="00CA2AEF" w:rsidRDefault="00F83171" w:rsidP="006F483E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(робоче місце – м. Хмельницький</w:t>
      </w:r>
      <w:r w:rsidR="006D67F3"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) </w:t>
      </w:r>
      <w:r w:rsidR="00DF4EFC"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004C0D" w:rsidTr="003A75CD">
        <w:trPr>
          <w:trHeight w:val="579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A35B5" w:rsidRDefault="007A35B5" w:rsidP="007A35B5">
            <w:pPr>
              <w:tabs>
                <w:tab w:val="left" w:pos="470"/>
              </w:tabs>
              <w:spacing w:after="0" w:line="240" w:lineRule="auto"/>
              <w:ind w:left="5" w:right="125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опрацьовувати в установлені терміни заяви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 виплати пенсій, житлових субсидій та пільг, електронн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их справ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осіб, які перебувають на повному державному забезпеченні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щодо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визначення розміру виплати, інших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документ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проведення нарахування пенсійних вип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лат, житлових субсидій та пільг;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7A35B5" w:rsidRPr="00BA3E9E" w:rsidRDefault="007A35B5" w:rsidP="007A35B5">
            <w:pPr>
              <w:tabs>
                <w:tab w:val="left" w:pos="470"/>
              </w:tabs>
              <w:spacing w:after="0" w:line="240" w:lineRule="auto"/>
              <w:ind w:left="5" w:right="125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своєчасно вносити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електронну справу дан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 відрахування з пенсій, житлових субсидій, страхових виплат згідно постанов державних/приватних виконавців та інших документів, правильність проведення відрахувань;</w:t>
            </w:r>
          </w:p>
          <w:p w:rsidR="007A35B5" w:rsidRPr="00BA3E9E" w:rsidRDefault="007A35B5" w:rsidP="007A35B5">
            <w:pPr>
              <w:tabs>
                <w:tab w:val="left" w:pos="470"/>
              </w:tabs>
              <w:spacing w:after="0" w:line="240" w:lineRule="auto"/>
              <w:ind w:left="133" w:right="125" w:firstLine="15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проводити інвентаризацію виконавчих документів;</w:t>
            </w:r>
          </w:p>
          <w:p w:rsidR="007A35B5" w:rsidRPr="00BA3E9E" w:rsidRDefault="007A35B5" w:rsidP="007A35B5">
            <w:pPr>
              <w:tabs>
                <w:tab w:val="left" w:pos="470"/>
              </w:tabs>
              <w:spacing w:after="0" w:line="240" w:lineRule="auto"/>
              <w:ind w:left="5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готувати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проєкти</w:t>
            </w:r>
            <w:proofErr w:type="spellEnd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відповідей на запити державних/ приватних виконавців, звіти про здійсненні відрахування та виплати коштів для передачі їх органам державної виконавчої служби та приватним виконавцям;</w:t>
            </w:r>
          </w:p>
          <w:p w:rsidR="007A35B5" w:rsidRDefault="007A35B5" w:rsidP="007A35B5">
            <w:pPr>
              <w:tabs>
                <w:tab w:val="left" w:pos="470"/>
              </w:tabs>
              <w:spacing w:after="0" w:line="240" w:lineRule="auto"/>
              <w:ind w:left="5" w:right="125" w:firstLine="4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готувати </w:t>
            </w:r>
            <w:proofErr w:type="spellStart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проєкти</w:t>
            </w:r>
            <w:proofErr w:type="spellEnd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рішень  про утримання надміру виплачених сум пенсій, житлових субсидій та пільг, страхових виплат та </w:t>
            </w:r>
            <w:proofErr w:type="spellStart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проєкти</w:t>
            </w:r>
            <w:proofErr w:type="spellEnd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листів щодо інформуван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ня осіб про виявлені переплати;</w:t>
            </w:r>
          </w:p>
          <w:p w:rsidR="007A35B5" w:rsidRPr="00BA3E9E" w:rsidRDefault="007A35B5" w:rsidP="007A35B5">
            <w:pPr>
              <w:tabs>
                <w:tab w:val="left" w:pos="470"/>
              </w:tabs>
              <w:spacing w:after="0" w:line="240" w:lineRule="auto"/>
              <w:ind w:left="5" w:right="125" w:firstLine="4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забезпечувати підготовку матеріалів до розгляду постійно діючою Комісією з розгляду питань щодо визнання переплат пенсій безнадійною заборгованістю та їх списання;</w:t>
            </w:r>
          </w:p>
          <w:p w:rsidR="007A35B5" w:rsidRPr="00BA3E9E" w:rsidRDefault="007A35B5" w:rsidP="007A35B5">
            <w:pPr>
              <w:tabs>
                <w:tab w:val="left" w:pos="470"/>
              </w:tabs>
              <w:spacing w:after="0" w:line="240" w:lineRule="auto"/>
              <w:ind w:left="5" w:right="125" w:firstLine="4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ьовувати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пенсійн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справ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та інші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документ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 виплати пенсій осіб, які перебувають на повному державному утриманні, правильність нарахування їх пенсійних та страхових виплат;</w:t>
            </w:r>
          </w:p>
          <w:p w:rsidR="007A35B5" w:rsidRDefault="007A35B5" w:rsidP="007A35B5">
            <w:pPr>
              <w:tabs>
                <w:tab w:val="left" w:pos="470"/>
              </w:tabs>
              <w:spacing w:after="0" w:line="240" w:lineRule="auto"/>
              <w:ind w:left="5" w:right="125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контролювати обчислення сум, що перераховуються на рахунок установи у разі перебування пенсіонерів на повному державному утриманні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у місцях позбавлення волі; </w:t>
            </w:r>
          </w:p>
          <w:p w:rsidR="007A35B5" w:rsidRPr="00BA3E9E" w:rsidRDefault="007A35B5" w:rsidP="007A35B5">
            <w:pPr>
              <w:tabs>
                <w:tab w:val="left" w:pos="470"/>
              </w:tabs>
              <w:spacing w:after="0" w:line="240" w:lineRule="auto"/>
              <w:ind w:left="5" w:right="125" w:firstLine="4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ьовувати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заяв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, документ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 виплати пільг, страхових виплат, електронні справи для проведення нарахування таких виплат, визначенні виплатні реквізити та правильність нарахування пільг, страхових виплат, інших виплат відповідно до законодавства;</w:t>
            </w:r>
          </w:p>
          <w:p w:rsidR="007A35B5" w:rsidRDefault="007A35B5" w:rsidP="007A35B5">
            <w:pPr>
              <w:tabs>
                <w:tab w:val="left" w:pos="470"/>
              </w:tabs>
              <w:spacing w:after="0" w:line="240" w:lineRule="auto"/>
              <w:ind w:left="5" w:right="125" w:firstLine="4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контролювати своєчасне припинення виплати пільг, страхових виплат згідно з нормами чинного законодавства, перевіряти опрацьовані результати  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верифі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кації страхових виплат, пільг; </w:t>
            </w:r>
          </w:p>
          <w:p w:rsidR="007A35B5" w:rsidRDefault="007A35B5" w:rsidP="007A35B5">
            <w:pPr>
              <w:tabs>
                <w:tab w:val="left" w:pos="470"/>
              </w:tabs>
              <w:spacing w:after="0" w:line="240" w:lineRule="auto"/>
              <w:ind w:left="5" w:right="125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вносити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в електронну справу невиплачених пільг, страхових виплат, забезпечувати скасування виплат у разі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иявлення відповідних обставин; </w:t>
            </w:r>
          </w:p>
          <w:p w:rsidR="007A35B5" w:rsidRPr="00BA3E9E" w:rsidRDefault="007A35B5" w:rsidP="007A35B5">
            <w:pPr>
              <w:tabs>
                <w:tab w:val="left" w:pos="470"/>
              </w:tabs>
              <w:spacing w:after="0" w:line="240" w:lineRule="auto"/>
              <w:ind w:left="5" w:right="125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опрацьовувати дані щодо повернення коштів на рахунки Пенсійного фонду України та головного управління;</w:t>
            </w:r>
          </w:p>
          <w:p w:rsidR="007A35B5" w:rsidRPr="00BA3E9E" w:rsidRDefault="007A35B5" w:rsidP="007A35B5">
            <w:pPr>
              <w:tabs>
                <w:tab w:val="left" w:pos="470"/>
              </w:tabs>
              <w:spacing w:after="0" w:line="240" w:lineRule="auto"/>
              <w:ind w:left="5" w:right="125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перевіряти та підписувати відомості для виплати пенсій, субсидій, пільг, страхових виплат, та забезпечувати їх передачу виплатним об’єктам;</w:t>
            </w:r>
          </w:p>
          <w:p w:rsidR="007A35B5" w:rsidRDefault="007A35B5" w:rsidP="007A35B5">
            <w:pPr>
              <w:tabs>
                <w:tab w:val="left" w:pos="470"/>
              </w:tabs>
              <w:spacing w:after="0" w:line="240" w:lineRule="auto"/>
              <w:ind w:left="5" w:right="125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виконувати інші завдання, які передбаченні Положенням про управління з питань виплат, доручення начальника управління з питань виплат та начальника відділу з питань відрахувань.</w:t>
            </w:r>
          </w:p>
          <w:p w:rsidR="007A35B5" w:rsidRDefault="007A35B5" w:rsidP="007A35B5">
            <w:pPr>
              <w:tabs>
                <w:tab w:val="left" w:pos="470"/>
              </w:tabs>
              <w:spacing w:after="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розраховувати суми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надміру виплачених пенсій.</w:t>
            </w:r>
          </w:p>
          <w:p w:rsidR="007A35B5" w:rsidRPr="009F3663" w:rsidRDefault="007A35B5" w:rsidP="007A35B5">
            <w:pPr>
              <w:tabs>
                <w:tab w:val="left" w:pos="470"/>
              </w:tabs>
              <w:spacing w:after="0" w:line="240" w:lineRule="auto"/>
              <w:ind w:left="5" w:right="125" w:firstLine="4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перевіряти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правильність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нарахування пенсійних виплат, житлових субсидій, пільг та інших виплат згідно з законодавством, 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дійснювати перевірку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повноти внесення </w:t>
            </w:r>
            <w:proofErr w:type="spellStart"/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>неоплати</w:t>
            </w:r>
            <w:proofErr w:type="spellEnd"/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електронну справу,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еревіряти та комплектувати відомості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виплату пенсій, житлових субсидій, пільг та інших виплат згідно з законодавством 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подальшої їх передачі виплатним об’єктам.</w:t>
            </w:r>
          </w:p>
          <w:p w:rsidR="00004C0D" w:rsidRDefault="007A35B5" w:rsidP="007A35B5">
            <w:pPr>
              <w:tabs>
                <w:tab w:val="left" w:pos="146"/>
                <w:tab w:val="left" w:pos="470"/>
              </w:tabs>
              <w:spacing w:after="0" w:line="240" w:lineRule="auto"/>
              <w:ind w:left="146" w:right="100" w:hanging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готувати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>проєкт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повідомлень про зміни стану виплати пенсій, житлових субсидій та пільг.</w:t>
            </w:r>
          </w:p>
        </w:tc>
      </w:tr>
      <w:tr w:rsidR="00004C0D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42A41" w:rsidRDefault="00E671CE" w:rsidP="00E4024D">
            <w:pPr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43D"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004C0D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E4D31" w:rsidRDefault="00F96484" w:rsidP="00CB6E4D">
            <w:pPr>
              <w:pStyle w:val="ae"/>
              <w:snapToGrid w:val="0"/>
              <w:spacing w:before="0" w:after="0"/>
              <w:ind w:left="146" w:right="100"/>
              <w:jc w:val="both"/>
              <w:rPr>
                <w:lang w:val="uk-UA"/>
              </w:rPr>
            </w:pPr>
            <w:proofErr w:type="spellStart"/>
            <w:r>
              <w:t>строково</w:t>
            </w:r>
            <w:proofErr w:type="spellEnd"/>
            <w:r>
              <w:t xml:space="preserve">, до </w:t>
            </w:r>
            <w:proofErr w:type="spellStart"/>
            <w:r>
              <w:t>призначення</w:t>
            </w:r>
            <w:proofErr w:type="spellEnd"/>
            <w:r>
              <w:t xml:space="preserve">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посаду</w:t>
            </w:r>
            <w:proofErr w:type="gramEnd"/>
            <w:r>
              <w:t xml:space="preserve"> </w:t>
            </w:r>
            <w:proofErr w:type="spellStart"/>
            <w:r>
              <w:t>переможця</w:t>
            </w:r>
            <w:proofErr w:type="spellEnd"/>
            <w:r>
              <w:t xml:space="preserve"> конкурсу </w:t>
            </w:r>
            <w:proofErr w:type="spellStart"/>
            <w:r>
              <w:t>або</w:t>
            </w:r>
            <w:proofErr w:type="spellEnd"/>
            <w:r>
              <w:t xml:space="preserve"> 12 </w:t>
            </w:r>
            <w:proofErr w:type="spellStart"/>
            <w:r>
              <w:t>місяців</w:t>
            </w:r>
            <w:proofErr w:type="spellEnd"/>
            <w:r>
              <w:t xml:space="preserve"> з дня </w:t>
            </w:r>
            <w:proofErr w:type="spellStart"/>
            <w:r>
              <w:t>припинення</w:t>
            </w:r>
            <w:proofErr w:type="spellEnd"/>
            <w:r>
              <w:t xml:space="preserve"> </w:t>
            </w:r>
            <w:proofErr w:type="spellStart"/>
            <w:r>
              <w:t>чи</w:t>
            </w:r>
            <w:proofErr w:type="spellEnd"/>
            <w:r>
              <w:t xml:space="preserve"> </w:t>
            </w:r>
            <w:proofErr w:type="spellStart"/>
            <w:r>
              <w:t>скасування</w:t>
            </w:r>
            <w:proofErr w:type="spellEnd"/>
            <w:r>
              <w:t xml:space="preserve"> </w:t>
            </w:r>
            <w:proofErr w:type="spellStart"/>
            <w:r>
              <w:t>воєнного</w:t>
            </w:r>
            <w:proofErr w:type="spellEnd"/>
            <w:r>
              <w:t xml:space="preserve"> стану</w:t>
            </w:r>
          </w:p>
        </w:tc>
      </w:tr>
      <w:tr w:rsidR="00004C0D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Перелік інформації, 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необхідної для участі в доборі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 із зазначенням основних мотивів щодо зайняття посади (обов’язково вказати адресу електронної пошти та номер телефону);</w:t>
            </w:r>
          </w:p>
          <w:p w:rsidR="00390CA2" w:rsidRPr="00782115" w:rsidRDefault="00455D19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="00390CA2"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добору, та на керівних посадах (за наявності відповідних вимог)</w:t>
            </w:r>
          </w:p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390CA2" w:rsidRPr="00782115" w:rsidRDefault="00390CA2" w:rsidP="00E4024D">
            <w:pPr>
              <w:widowControl w:val="0"/>
              <w:suppressLineNumbers/>
              <w:suppressAutoHyphens/>
              <w:spacing w:after="0" w:line="240" w:lineRule="auto"/>
              <w:ind w:left="146" w:right="100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004C0D" w:rsidRPr="00782115" w:rsidRDefault="00390CA2" w:rsidP="00267DFF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Документи приймаються </w:t>
            </w:r>
            <w:r w:rsidR="00455D19"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до </w:t>
            </w:r>
            <w:r w:rsidR="002113B4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1</w:t>
            </w:r>
            <w:r w:rsidR="004412DB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5</w:t>
            </w:r>
            <w:r w:rsidR="002113B4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</w:t>
            </w:r>
            <w:r w:rsidR="00455D19"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год. </w:t>
            </w:r>
            <w:r w:rsidR="004412DB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45</w:t>
            </w:r>
            <w:r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1570A0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</w:t>
            </w:r>
            <w:r w:rsidR="00267DFF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8</w:t>
            </w:r>
            <w:r w:rsidR="002113B4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  <w:r w:rsidR="00E671C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</w:t>
            </w:r>
            <w:r w:rsidR="00267DFF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3</w:t>
            </w:r>
            <w:r w:rsidR="002113B4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  <w:r w:rsidR="00E671C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2024</w:t>
            </w:r>
            <w:r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004C0D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 w:rsidP="00267DF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0" w:name="_heading=h.gjdgxs" w:colFirst="0" w:colLast="0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Дата </w:t>
            </w:r>
            <w:bookmarkStart w:id="1" w:name="_GoBack"/>
            <w:bookmarkEnd w:id="1"/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початку проведення співбесіди з кандидатами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782115" w:rsidRDefault="001570A0" w:rsidP="00267DFF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2113B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E671C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267DF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113B4">
              <w:rPr>
                <w:rFonts w:ascii="Times New Roman" w:eastAsia="Times New Roman" w:hAnsi="Times New Roman" w:cs="Times New Roman"/>
                <w:sz w:val="24"/>
                <w:szCs w:val="24"/>
              </w:rPr>
              <w:t>.20</w:t>
            </w:r>
            <w:r w:rsidR="005F2C2F" w:rsidRPr="008715F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E671C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5F2C2F" w:rsidRPr="008715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</w:t>
            </w:r>
            <w:r w:rsidR="00A42A41" w:rsidRPr="007821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="00A42A41" w:rsidRPr="00782115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A42A41" w:rsidRPr="007821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 </w:t>
            </w:r>
          </w:p>
        </w:tc>
      </w:tr>
      <w:tr w:rsidR="00004C0D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2DB" w:rsidRDefault="004412DB" w:rsidP="004412D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Сорока Аліна Юріївна</w:t>
            </w:r>
          </w:p>
          <w:p w:rsidR="00A42A41" w:rsidRPr="00A42A41" w:rsidRDefault="00A42A41" w:rsidP="00075C46">
            <w:pPr>
              <w:suppressAutoHyphens/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42A41" w:rsidRPr="00A42A41" w:rsidRDefault="00A42A41" w:rsidP="00075C46">
            <w:pPr>
              <w:suppressAutoHyphens/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A42A41" w:rsidRPr="00A42A41" w:rsidRDefault="00A42A41" w:rsidP="00075C46">
            <w:pPr>
              <w:widowControl w:val="0"/>
              <w:snapToGrid w:val="0"/>
              <w:spacing w:after="0" w:line="240" w:lineRule="auto"/>
              <w:ind w:left="146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004C0D" w:rsidRDefault="00267DFF" w:rsidP="00075C46">
            <w:pPr>
              <w:spacing w:after="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A42A41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004C0D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0905E0" w:rsidTr="00C2481C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11EB" w:rsidRDefault="00DA11EB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 w:rsidP="00075C46">
            <w:pPr>
              <w:pStyle w:val="ae"/>
              <w:snapToGrid w:val="0"/>
              <w:ind w:left="146"/>
              <w:rPr>
                <w:lang w:val="uk-UA"/>
              </w:rPr>
            </w:pPr>
            <w:r w:rsidRPr="000905E0">
              <w:rPr>
                <w:lang w:val="uk-UA"/>
              </w:rPr>
              <w:t>вища освіта за освітнім ступенем не нижче молодшого бакалавра або бакалавра</w:t>
            </w:r>
          </w:p>
        </w:tc>
      </w:tr>
      <w:tr w:rsidR="000905E0" w:rsidTr="00C2481C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11EB" w:rsidRDefault="00DA11EB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905E0" w:rsidRDefault="000905E0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 w:rsidP="00075C46">
            <w:pPr>
              <w:pStyle w:val="ae"/>
              <w:snapToGrid w:val="0"/>
              <w:ind w:left="146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0905E0" w:rsidTr="00C2481C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 w:rsidP="00075C46">
            <w:pPr>
              <w:pStyle w:val="ae"/>
              <w:snapToGrid w:val="0"/>
              <w:spacing w:before="0" w:after="0"/>
              <w:ind w:left="146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0905E0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267DFF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0905E0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0905E0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F60F22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864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86404B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F60F22">
            <w:pPr>
              <w:tabs>
                <w:tab w:val="left" w:pos="414"/>
              </w:tabs>
              <w:spacing w:after="0" w:line="240" w:lineRule="auto"/>
              <w:ind w:left="133" w:right="125"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F60F22" w:rsidRDefault="00F60F22" w:rsidP="00F60F22">
            <w:pPr>
              <w:tabs>
                <w:tab w:val="left" w:pos="414"/>
              </w:tabs>
              <w:spacing w:after="0" w:line="240" w:lineRule="auto"/>
              <w:ind w:left="5" w:right="125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</w:tc>
      </w:tr>
      <w:tr w:rsidR="00F60F22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864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Pr="007E6C04" w:rsidRDefault="00F60F22" w:rsidP="0086404B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Pr="007E6C04" w:rsidRDefault="00F60F22" w:rsidP="00F60F22">
            <w:pPr>
              <w:tabs>
                <w:tab w:val="left" w:pos="612"/>
              </w:tabs>
              <w:spacing w:after="0" w:line="240" w:lineRule="auto"/>
              <w:ind w:left="5" w:right="125" w:firstLine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F60F22" w:rsidRPr="007E6C04" w:rsidRDefault="00F60F22" w:rsidP="00F60F22">
            <w:pPr>
              <w:tabs>
                <w:tab w:val="left" w:pos="612"/>
              </w:tabs>
              <w:spacing w:after="0" w:line="240" w:lineRule="auto"/>
              <w:ind w:left="5" w:right="125" w:firstLine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F60F22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864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86404B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F60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5" w:right="272" w:firstLine="14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F60F22" w:rsidRDefault="00F60F22" w:rsidP="00F60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"/>
              </w:tabs>
              <w:spacing w:after="0" w:line="240" w:lineRule="auto"/>
              <w:ind w:left="5" w:right="272" w:firstLine="14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F60F22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864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86404B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Pr="00DC15CC" w:rsidRDefault="00F60F22" w:rsidP="00F60F22">
            <w:pPr>
              <w:tabs>
                <w:tab w:val="left" w:pos="754"/>
                <w:tab w:val="left" w:pos="1037"/>
              </w:tabs>
              <w:spacing w:after="0" w:line="240" w:lineRule="auto"/>
              <w:ind w:left="5" w:right="125" w:firstLine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F60F22" w:rsidRPr="00DC15CC" w:rsidRDefault="00F60F22" w:rsidP="00F60F22">
            <w:pPr>
              <w:tabs>
                <w:tab w:val="left" w:pos="754"/>
                <w:tab w:val="left" w:pos="1037"/>
              </w:tabs>
              <w:spacing w:after="0" w:line="240" w:lineRule="auto"/>
              <w:ind w:left="5" w:right="125" w:firstLine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F60F22" w:rsidRDefault="00F60F22" w:rsidP="00F60F22">
            <w:pPr>
              <w:tabs>
                <w:tab w:val="left" w:pos="754"/>
                <w:tab w:val="left" w:pos="1037"/>
              </w:tabs>
              <w:spacing w:after="0" w:line="240" w:lineRule="auto"/>
              <w:ind w:left="5" w:right="125" w:firstLine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F60F22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EF5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EF5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F60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60F22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F60F22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7A35B5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A35B5" w:rsidRPr="00CC4A68" w:rsidRDefault="007A35B5" w:rsidP="004756C9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7A35B5" w:rsidRPr="00CC4A68" w:rsidRDefault="007A35B5" w:rsidP="004756C9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7A35B5" w:rsidRPr="00CC4A68" w:rsidRDefault="007A35B5" w:rsidP="004756C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7A35B5" w:rsidRPr="00CC4A68" w:rsidRDefault="007A35B5" w:rsidP="004756C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7A35B5" w:rsidRPr="00CC4A68" w:rsidRDefault="007A35B5" w:rsidP="004756C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7A35B5" w:rsidRPr="00CC4A68" w:rsidRDefault="007A35B5" w:rsidP="004756C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7A35B5" w:rsidRPr="0044021D" w:rsidRDefault="007A35B5" w:rsidP="004756C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  <w:p w:rsidR="007A35B5" w:rsidRPr="00B047B4" w:rsidRDefault="007A35B5" w:rsidP="004756C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виконавче провадження 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7A35B5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A35B5" w:rsidRPr="00CC4A68" w:rsidRDefault="007A35B5" w:rsidP="004756C9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A35B5" w:rsidRPr="00CC4A68" w:rsidRDefault="007A35B5" w:rsidP="004756C9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A35B5" w:rsidRPr="00791E18" w:rsidRDefault="007A35B5" w:rsidP="004756C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7A35B5" w:rsidRPr="00791E18" w:rsidRDefault="007A35B5" w:rsidP="004756C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пенсійне страхування»;</w:t>
            </w:r>
          </w:p>
          <w:p w:rsidR="007A35B5" w:rsidRPr="00791E18" w:rsidRDefault="007A35B5" w:rsidP="004756C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7A35B5" w:rsidRPr="00791E18" w:rsidRDefault="007A35B5" w:rsidP="004756C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7A35B5" w:rsidRPr="00791E18" w:rsidRDefault="007A35B5" w:rsidP="004756C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соціальне страхування»;</w:t>
            </w:r>
          </w:p>
          <w:p w:rsidR="007A35B5" w:rsidRPr="00791E18" w:rsidRDefault="007A35B5" w:rsidP="004756C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7A35B5" w:rsidRPr="00791E18" w:rsidRDefault="007A35B5" w:rsidP="004756C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грудня 2020 року № 1279  «Деякі питання організації виплати пенсій та грошової допомоги» (зі змінами);</w:t>
            </w:r>
          </w:p>
          <w:p w:rsidR="007A35B5" w:rsidRPr="00791E18" w:rsidRDefault="007A35B5" w:rsidP="004756C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30 серпня 1999 року № 1596  «Про затвердження Порядку виплати пенсій та грошової допомоги через поточні рахунки в банках» (зі змінами);</w:t>
            </w:r>
          </w:p>
          <w:p w:rsidR="007A35B5" w:rsidRPr="00B047B4" w:rsidRDefault="007A35B5" w:rsidP="004756C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25 листопада 2005 року № 22-1 «Про затвердження Порядку подання та оформлення документів для призначення (перерахунку) пенсій відповідно до Закону України "Про загальнообов'язкове державне пенсійне страхування"(зі змінами).</w:t>
            </w:r>
          </w:p>
          <w:p w:rsidR="007A35B5" w:rsidRPr="00B047B4" w:rsidRDefault="007A35B5" w:rsidP="004756C9">
            <w:pPr>
              <w:widowControl w:val="0"/>
              <w:autoSpaceDE w:val="0"/>
              <w:autoSpaceDN w:val="0"/>
              <w:adjustRightInd w:val="0"/>
              <w:spacing w:after="0"/>
              <w:ind w:left="147" w:firstLine="284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правління Пенсійного фонду України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березня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року №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6-4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Pr="00EE142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 затвердження Порядку повернення сум пенсій, виплачених надміру, та списання сум переплат пенсій, що є безнадійними до стягнення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"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(зі змінами)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:rsidR="007A35B5" w:rsidRPr="00791E18" w:rsidRDefault="007A35B5" w:rsidP="004756C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21 жовтня 1995 року № 848  «Про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палива»;</w:t>
            </w:r>
          </w:p>
          <w:p w:rsidR="007A35B5" w:rsidRPr="00791E18" w:rsidRDefault="007A35B5" w:rsidP="004756C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17 квітня 2019 року № 373  «Деякі питання надання житлових субсидій та пільг на оплату житлово-комунальних послуг, придбання твердого палива і скрапленого газу у грошовій формі»;</w:t>
            </w:r>
          </w:p>
          <w:p w:rsidR="007A35B5" w:rsidRPr="00CC4A68" w:rsidRDefault="007A35B5" w:rsidP="004756C9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Кабінету Міністрів України від 16 вересня 2022 року № 1041 «Деякі питання надання житлових субсидій та пільг на оплату житлово-комунальних </w:t>
            </w: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послуг, придбання твердого та рідкого пічного побутового палива і скрапленого газу Пенсійним фондом України».</w:t>
            </w:r>
          </w:p>
        </w:tc>
      </w:tr>
      <w:tr w:rsidR="007A35B5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A35B5" w:rsidRPr="00CC4A68" w:rsidRDefault="007A35B5" w:rsidP="004756C9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A35B5" w:rsidRPr="00CC4A68" w:rsidRDefault="007A35B5" w:rsidP="004756C9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A35B5" w:rsidRPr="00CC4A68" w:rsidRDefault="007A35B5" w:rsidP="004756C9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7A35B5" w:rsidRDefault="007A35B5" w:rsidP="004756C9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 w:rsidP="002E1A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D5C" w:rsidRDefault="00776D5C">
      <w:pPr>
        <w:spacing w:after="0" w:line="240" w:lineRule="auto"/>
      </w:pPr>
      <w:r>
        <w:separator/>
      </w:r>
    </w:p>
  </w:endnote>
  <w:endnote w:type="continuationSeparator" w:id="0">
    <w:p w:rsidR="00776D5C" w:rsidRDefault="00776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D5C" w:rsidRDefault="00776D5C">
      <w:pPr>
        <w:spacing w:after="0" w:line="240" w:lineRule="auto"/>
      </w:pPr>
      <w:r>
        <w:separator/>
      </w:r>
    </w:p>
  </w:footnote>
  <w:footnote w:type="continuationSeparator" w:id="0">
    <w:p w:rsidR="00776D5C" w:rsidRDefault="00776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0D" w:rsidRDefault="001A422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267DFF">
      <w:rPr>
        <w:rFonts w:ascii="Times New Roman" w:eastAsia="Times New Roman" w:hAnsi="Times New Roman" w:cs="Times New Roman"/>
        <w:noProof/>
        <w:color w:val="000000"/>
        <w:sz w:val="24"/>
        <w:szCs w:val="24"/>
      </w:rPr>
      <w:t>5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004C0D" w:rsidRDefault="001A422F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004C0D" w:rsidRDefault="00004C0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0155"/>
    <w:rsid w:val="00031942"/>
    <w:rsid w:val="00075C46"/>
    <w:rsid w:val="00076630"/>
    <w:rsid w:val="000905E0"/>
    <w:rsid w:val="000A249C"/>
    <w:rsid w:val="000E4CFF"/>
    <w:rsid w:val="00104BD2"/>
    <w:rsid w:val="001570A0"/>
    <w:rsid w:val="0015717B"/>
    <w:rsid w:val="00194992"/>
    <w:rsid w:val="00196169"/>
    <w:rsid w:val="001A422F"/>
    <w:rsid w:val="001A5556"/>
    <w:rsid w:val="001B6E86"/>
    <w:rsid w:val="001C2593"/>
    <w:rsid w:val="001E045C"/>
    <w:rsid w:val="002113B4"/>
    <w:rsid w:val="00225D47"/>
    <w:rsid w:val="00267DFF"/>
    <w:rsid w:val="002E1AE0"/>
    <w:rsid w:val="00316BC6"/>
    <w:rsid w:val="00344405"/>
    <w:rsid w:val="00390CA2"/>
    <w:rsid w:val="003A75CD"/>
    <w:rsid w:val="004059D1"/>
    <w:rsid w:val="004201DE"/>
    <w:rsid w:val="004412DB"/>
    <w:rsid w:val="00451990"/>
    <w:rsid w:val="00455D19"/>
    <w:rsid w:val="0046559C"/>
    <w:rsid w:val="0048288D"/>
    <w:rsid w:val="004C1D84"/>
    <w:rsid w:val="004C23FB"/>
    <w:rsid w:val="00540C95"/>
    <w:rsid w:val="00575952"/>
    <w:rsid w:val="005A0A84"/>
    <w:rsid w:val="005A5A8C"/>
    <w:rsid w:val="005C1D66"/>
    <w:rsid w:val="005C5D0B"/>
    <w:rsid w:val="005F2C2F"/>
    <w:rsid w:val="00645980"/>
    <w:rsid w:val="00673C6C"/>
    <w:rsid w:val="00680835"/>
    <w:rsid w:val="006810D7"/>
    <w:rsid w:val="006A1FDB"/>
    <w:rsid w:val="006B6AC6"/>
    <w:rsid w:val="006C0D44"/>
    <w:rsid w:val="006C2852"/>
    <w:rsid w:val="006D67F3"/>
    <w:rsid w:val="006F483E"/>
    <w:rsid w:val="007110AA"/>
    <w:rsid w:val="00747EFB"/>
    <w:rsid w:val="00776D5C"/>
    <w:rsid w:val="00782115"/>
    <w:rsid w:val="00782D55"/>
    <w:rsid w:val="007A35B5"/>
    <w:rsid w:val="007D707A"/>
    <w:rsid w:val="007E5628"/>
    <w:rsid w:val="007F4D17"/>
    <w:rsid w:val="00804C94"/>
    <w:rsid w:val="0083018C"/>
    <w:rsid w:val="00894D8B"/>
    <w:rsid w:val="008E04BD"/>
    <w:rsid w:val="008E0C77"/>
    <w:rsid w:val="008F574C"/>
    <w:rsid w:val="00903AF9"/>
    <w:rsid w:val="00920C23"/>
    <w:rsid w:val="009345AF"/>
    <w:rsid w:val="009574E5"/>
    <w:rsid w:val="009C4D0B"/>
    <w:rsid w:val="009C69A5"/>
    <w:rsid w:val="009D68EE"/>
    <w:rsid w:val="009F21D2"/>
    <w:rsid w:val="00A01E28"/>
    <w:rsid w:val="00A1568D"/>
    <w:rsid w:val="00A23D12"/>
    <w:rsid w:val="00A42A41"/>
    <w:rsid w:val="00A5102C"/>
    <w:rsid w:val="00A60BF7"/>
    <w:rsid w:val="00A95AEE"/>
    <w:rsid w:val="00AE4D31"/>
    <w:rsid w:val="00BF1EC1"/>
    <w:rsid w:val="00C130E1"/>
    <w:rsid w:val="00C60506"/>
    <w:rsid w:val="00C82CDC"/>
    <w:rsid w:val="00C919AD"/>
    <w:rsid w:val="00CA2AEF"/>
    <w:rsid w:val="00CA7EB7"/>
    <w:rsid w:val="00CB417C"/>
    <w:rsid w:val="00CB6E4D"/>
    <w:rsid w:val="00CC4A68"/>
    <w:rsid w:val="00CE7B4A"/>
    <w:rsid w:val="00D02C07"/>
    <w:rsid w:val="00D669E4"/>
    <w:rsid w:val="00DA11EB"/>
    <w:rsid w:val="00DC0678"/>
    <w:rsid w:val="00DF4EFC"/>
    <w:rsid w:val="00E4024D"/>
    <w:rsid w:val="00E671CE"/>
    <w:rsid w:val="00EA6461"/>
    <w:rsid w:val="00EE5AA7"/>
    <w:rsid w:val="00F04251"/>
    <w:rsid w:val="00F41F35"/>
    <w:rsid w:val="00F57C41"/>
    <w:rsid w:val="00F60F22"/>
    <w:rsid w:val="00F83171"/>
    <w:rsid w:val="00F95B04"/>
    <w:rsid w:val="00F9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F8317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F831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A3628EA-EB57-4E10-A352-D8747B5BB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5713</Words>
  <Characters>3257</Characters>
  <Application>Microsoft Office Word</Application>
  <DocSecurity>0</DocSecurity>
  <Lines>27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4</cp:revision>
  <cp:lastPrinted>2024-02-19T09:30:00Z</cp:lastPrinted>
  <dcterms:created xsi:type="dcterms:W3CDTF">2024-02-16T13:24:00Z</dcterms:created>
  <dcterms:modified xsi:type="dcterms:W3CDTF">2024-02-19T09:30:00Z</dcterms:modified>
</cp:coreProperties>
</file>