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DD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B138C9" w:rsidRPr="009D639E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B138C9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483917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3917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60FC5" w:rsidRDefault="0048288D" w:rsidP="00451990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535E6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проведення добору на зайняття посади </w:t>
      </w:r>
      <w:r w:rsidR="00E535E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“В”-</w:t>
      </w:r>
      <w:r w:rsidR="001A422F" w:rsidRPr="00483917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>провідного</w:t>
      </w:r>
      <w:r w:rsidR="009D6B82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спеціаліста</w:t>
      </w:r>
      <w:r w:rsidR="00071BCD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відділу</w:t>
      </w:r>
      <w:r w:rsidR="006D65B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з </w:t>
      </w:r>
      <w:proofErr w:type="spellStart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>ретроконверсії</w:t>
      </w:r>
      <w:proofErr w:type="spellEnd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 №</w:t>
      </w:r>
      <w:r w:rsidR="004B4A9C">
        <w:rPr>
          <w:rFonts w:ascii="Times New Roman" w:eastAsia="Times New Roman" w:hAnsi="Times New Roman" w:cs="Times New Roman"/>
          <w:b/>
          <w:sz w:val="24"/>
          <w:szCs w:val="24"/>
        </w:rPr>
        <w:t> 2</w:t>
      </w:r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 управління з </w:t>
      </w:r>
      <w:proofErr w:type="spellStart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>ретроконверсії</w:t>
      </w:r>
      <w:proofErr w:type="spellEnd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54D52">
        <w:rPr>
          <w:rFonts w:ascii="Times New Roman" w:eastAsia="Times New Roman" w:hAnsi="Times New Roman" w:cs="Times New Roman"/>
          <w:b/>
          <w:sz w:val="24"/>
          <w:szCs w:val="24"/>
        </w:rPr>
        <w:t xml:space="preserve">головного управління </w:t>
      </w:r>
      <w:r w:rsidR="00A54D52" w:rsidRPr="00DA21CF">
        <w:rPr>
          <w:rFonts w:ascii="Times New Roman" w:eastAsia="Times New Roman" w:hAnsi="Times New Roman" w:cs="Times New Roman"/>
          <w:b/>
          <w:sz w:val="24"/>
          <w:szCs w:val="24"/>
        </w:rPr>
        <w:t>Пенсійного фонду України в Хмельницькій області</w:t>
      </w:r>
      <w:r w:rsidR="00A54D52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60FC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04C0D" w:rsidRPr="00483917" w:rsidRDefault="00560FC5" w:rsidP="00451990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(3</w:t>
      </w:r>
      <w:r w:rsidR="004B4A9C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посади) </w:t>
      </w:r>
      <w:r w:rsidR="00071BCD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(робоче місце – м. Хмельницький) </w:t>
      </w:r>
      <w:r w:rsidR="00451990" w:rsidRPr="0048391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071BCD">
        <w:trPr>
          <w:trHeight w:val="1855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3AC1" w:rsidRPr="00C069BF" w:rsidRDefault="004F3AC1" w:rsidP="004F3AC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прийому та обліку паперових пенсійних справ, що надходять з відділів перерахунків пенсій №1-3 управління пенсійного забезпечення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надання страхових виплат, соціальних послуг, житлових субсидій та пільг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графіка доставки пенсійних справ на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Здійснення обліку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оцифрованих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пенсійних справ та пенсійних справ, що потребують доопрацювання;</w:t>
            </w:r>
          </w:p>
          <w:p w:rsidR="004F3AC1" w:rsidRPr="00C069BF" w:rsidRDefault="004F3AC1" w:rsidP="004F3AC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попередньої перевірки паперової пенсійної справи та її підготовка для сканування. Створення електронної пенсійної справи в програмі АРМ «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» відповідно реквізитів паперової пенсійної справи. Сканування паперових документів, наявних в матеріалах пенсійної справи, створення відповідних томів пенсійної справи;</w:t>
            </w:r>
          </w:p>
          <w:p w:rsidR="004F3AC1" w:rsidRPr="00C069BF" w:rsidRDefault="004F3AC1" w:rsidP="004F3AC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обробка сканованих зображень та формування кадрів в АРМ «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». Аналіз якості сформованих кадрів та за необхідності повернення для доопрацювання на етап сканування. Забезпечення послідовності відображення сканованих кадрів в програмі АРМ «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» відповідно до паперової пенсійної справи;</w:t>
            </w:r>
          </w:p>
          <w:p w:rsidR="004F3AC1" w:rsidRPr="00C069BF" w:rsidRDefault="004F3AC1" w:rsidP="004F3AC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проведення документування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відсканованих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обрізаних сторінок пенсійної справи згідно типів документів та відповідних атрибутів. Перевірка відповідності задокументованих зображень паперовій пенсійній справі. Забезпечення відправлення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оцифрованої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пенсійної справи в центральний електронний архів з електронним цифровим підписом;</w:t>
            </w:r>
          </w:p>
          <w:p w:rsidR="00004C0D" w:rsidRDefault="004F3AC1" w:rsidP="004F3AC1">
            <w:pPr>
              <w:tabs>
                <w:tab w:val="left" w:pos="5"/>
                <w:tab w:val="left" w:pos="470"/>
              </w:tabs>
              <w:spacing w:after="6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комплектування відправки паперових пенсійних справ у відділи перерахунків пенсій №1-3 управління пенсійного забезпечення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надання страхових виплат, соціальних послуг, житлових субсидій та пільг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проведення четвертої операці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ї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«Верифікація ЕПС».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133C5A" w:rsidP="009D6B82">
            <w:pPr>
              <w:tabs>
                <w:tab w:val="left" w:pos="612"/>
              </w:tabs>
              <w:spacing w:after="6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4F3AC1" w:rsidRDefault="004F3AC1" w:rsidP="004F3AC1">
            <w:pPr>
              <w:pStyle w:val="ae"/>
              <w:snapToGrid w:val="0"/>
              <w:spacing w:before="0" w:after="0"/>
              <w:jc w:val="both"/>
              <w:rPr>
                <w:lang w:val="uk-UA"/>
              </w:rPr>
            </w:pPr>
            <w:proofErr w:type="spellStart"/>
            <w:r w:rsidRPr="00D77E9E">
              <w:rPr>
                <w:lang w:val="uk-UA"/>
              </w:rPr>
              <w:t>строково</w:t>
            </w:r>
            <w:proofErr w:type="spellEnd"/>
            <w:r w:rsidRPr="00D77E9E"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A42A41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390CA2" w:rsidRPr="00390CA2" w:rsidRDefault="00455D19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="00390CA2"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390CA2" w:rsidRDefault="00390CA2" w:rsidP="00FC3712">
            <w:pPr>
              <w:widowControl w:val="0"/>
              <w:suppressLineNumbers/>
              <w:suppressAutoHyphens/>
              <w:spacing w:after="0" w:line="240" w:lineRule="auto"/>
              <w:ind w:right="100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004C0D" w:rsidRPr="00A42A41" w:rsidRDefault="00C548AE" w:rsidP="00560FC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560FC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560FC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560FC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 w:rsidR="00560FC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3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A54D5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C548AE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560FC5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="00C548AE"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Pr="00A42A41" w:rsidRDefault="00C548AE" w:rsidP="00560FC5">
            <w:pPr>
              <w:spacing w:after="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560F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4B7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54D5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C548AE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Pr="00A42A41" w:rsidRDefault="00C548AE" w:rsidP="004619D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C548AE" w:rsidRPr="00A42A41" w:rsidRDefault="00C548AE" w:rsidP="004619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8AE" w:rsidRPr="00A42A41" w:rsidRDefault="00C548AE" w:rsidP="004619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548AE" w:rsidRPr="00A42A41" w:rsidRDefault="00C548AE" w:rsidP="004619D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548AE" w:rsidRDefault="004B72C3" w:rsidP="004619D3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C548AE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C548AE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C548AE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48AE" w:rsidRPr="000905E0" w:rsidRDefault="00C548AE" w:rsidP="000642F1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C548AE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48AE" w:rsidRPr="000905E0" w:rsidRDefault="00C548AE" w:rsidP="00AB2E26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C548AE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48AE" w:rsidRPr="000905E0" w:rsidRDefault="00C548AE" w:rsidP="00AB2E26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C548AE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4B72C3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C548AE" w:rsidRPr="00E02D4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C548AE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AE7AF1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AE7AF1" w:rsidRDefault="00AE7AF1" w:rsidP="004619D3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  <w:p w:rsidR="00133C5A" w:rsidRDefault="00133C5A" w:rsidP="004619D3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E7AF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7E6C04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7E6C04" w:rsidRDefault="00AE7AF1" w:rsidP="004619D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важливості якісного виконання своїх </w:t>
            </w: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посадових обов'язків з дотриманням строків та встановлених процедур;</w:t>
            </w:r>
          </w:p>
          <w:p w:rsidR="00AE7AF1" w:rsidRPr="007E6C04" w:rsidRDefault="00AE7AF1" w:rsidP="004619D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AE7AF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1123E8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  <w:tab w:val="left" w:pos="431"/>
                <w:tab w:val="left" w:pos="1476"/>
                <w:tab w:val="left" w:pos="3509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встановлювати причинно-наслідкові зв’язки;</w:t>
            </w:r>
          </w:p>
          <w:p w:rsidR="00AE7AF1" w:rsidRPr="001123E8" w:rsidRDefault="00AE7AF1" w:rsidP="004619D3">
            <w:pPr>
              <w:tabs>
                <w:tab w:val="left" w:pos="612"/>
              </w:tabs>
              <w:spacing w:after="0" w:line="240" w:lineRule="auto"/>
              <w:ind w:left="133" w:right="125" w:firstLine="439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AE7AF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AE7AF1" w:rsidTr="00602F5A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2" w:name="_heading=h.30j0zll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AE7AF1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AE7AF1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AE7AF1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7AF1" w:rsidRPr="00CC4A68" w:rsidRDefault="00AE7AF1" w:rsidP="004619D3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AE7AF1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885F5A" w:rsidRDefault="00AE7AF1" w:rsidP="004619D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Закону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України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«Про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звернення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громадян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персональних даних»;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інформації в інформаційно-телекомунікаційних системах»;</w:t>
            </w:r>
          </w:p>
          <w:p w:rsidR="00AE7AF1" w:rsidRPr="00CC4A68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eading=h.tyjcwt" w:colFirst="0" w:colLast="0"/>
            <w:bookmarkEnd w:id="3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01 жовтня 2014 року № 500 «Про затвердження Положення про Національне агентство України з питань державної служби» (зі змінами)</w:t>
            </w:r>
          </w:p>
        </w:tc>
      </w:tr>
      <w:tr w:rsidR="00AE7AF1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AE7AF1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004C0D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4B72C3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46EA4"/>
    <w:rsid w:val="000642F1"/>
    <w:rsid w:val="0006658C"/>
    <w:rsid w:val="00071BCD"/>
    <w:rsid w:val="000905E0"/>
    <w:rsid w:val="000A249C"/>
    <w:rsid w:val="000E4CFF"/>
    <w:rsid w:val="00104A98"/>
    <w:rsid w:val="00104BD2"/>
    <w:rsid w:val="00133C5A"/>
    <w:rsid w:val="00144004"/>
    <w:rsid w:val="0015717B"/>
    <w:rsid w:val="00160692"/>
    <w:rsid w:val="00194992"/>
    <w:rsid w:val="00196169"/>
    <w:rsid w:val="001A422F"/>
    <w:rsid w:val="001B6E86"/>
    <w:rsid w:val="00316BC6"/>
    <w:rsid w:val="00390CA2"/>
    <w:rsid w:val="004059D1"/>
    <w:rsid w:val="004201DE"/>
    <w:rsid w:val="00444137"/>
    <w:rsid w:val="00451990"/>
    <w:rsid w:val="00455D19"/>
    <w:rsid w:val="0046559C"/>
    <w:rsid w:val="0048288D"/>
    <w:rsid w:val="00483917"/>
    <w:rsid w:val="004942D3"/>
    <w:rsid w:val="004B4A9C"/>
    <w:rsid w:val="004B5E85"/>
    <w:rsid w:val="004B72C3"/>
    <w:rsid w:val="004F3AC1"/>
    <w:rsid w:val="005140B7"/>
    <w:rsid w:val="00540C95"/>
    <w:rsid w:val="00560FC5"/>
    <w:rsid w:val="00575952"/>
    <w:rsid w:val="005A0A84"/>
    <w:rsid w:val="005A5A8C"/>
    <w:rsid w:val="005C5D0B"/>
    <w:rsid w:val="00673C6C"/>
    <w:rsid w:val="00680835"/>
    <w:rsid w:val="006B6AC6"/>
    <w:rsid w:val="006C0D44"/>
    <w:rsid w:val="006C2852"/>
    <w:rsid w:val="006D65B3"/>
    <w:rsid w:val="007110AA"/>
    <w:rsid w:val="00747EFB"/>
    <w:rsid w:val="00776D5C"/>
    <w:rsid w:val="007A7967"/>
    <w:rsid w:val="007D707A"/>
    <w:rsid w:val="007F4D17"/>
    <w:rsid w:val="00804C94"/>
    <w:rsid w:val="0083018C"/>
    <w:rsid w:val="008806D3"/>
    <w:rsid w:val="00894D8B"/>
    <w:rsid w:val="008B20F2"/>
    <w:rsid w:val="008E04BD"/>
    <w:rsid w:val="008F574C"/>
    <w:rsid w:val="009345AF"/>
    <w:rsid w:val="009574E5"/>
    <w:rsid w:val="009D68EE"/>
    <w:rsid w:val="009D6B82"/>
    <w:rsid w:val="009F21D2"/>
    <w:rsid w:val="00A23D12"/>
    <w:rsid w:val="00A42A41"/>
    <w:rsid w:val="00A54D52"/>
    <w:rsid w:val="00AE7AF1"/>
    <w:rsid w:val="00B138C9"/>
    <w:rsid w:val="00B41BE6"/>
    <w:rsid w:val="00BF1EC1"/>
    <w:rsid w:val="00C130E1"/>
    <w:rsid w:val="00C548AE"/>
    <w:rsid w:val="00C60506"/>
    <w:rsid w:val="00C753D1"/>
    <w:rsid w:val="00CA7EB7"/>
    <w:rsid w:val="00CB3EA3"/>
    <w:rsid w:val="00CC4A68"/>
    <w:rsid w:val="00D0164E"/>
    <w:rsid w:val="00D02C07"/>
    <w:rsid w:val="00D0416C"/>
    <w:rsid w:val="00D7739A"/>
    <w:rsid w:val="00DC0678"/>
    <w:rsid w:val="00E02D40"/>
    <w:rsid w:val="00E535E6"/>
    <w:rsid w:val="00ED0A34"/>
    <w:rsid w:val="00F04251"/>
    <w:rsid w:val="00F41F35"/>
    <w:rsid w:val="00F57C41"/>
    <w:rsid w:val="00F60A41"/>
    <w:rsid w:val="00F95B04"/>
    <w:rsid w:val="00FC3712"/>
    <w:rsid w:val="00FE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search.ligazakon.ua/l_doc2.nsf/link1/KP170815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dr@km.pfu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4410</Words>
  <Characters>2514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7</cp:revision>
  <cp:lastPrinted>2024-02-21T07:45:00Z</cp:lastPrinted>
  <dcterms:created xsi:type="dcterms:W3CDTF">2023-12-26T12:16:00Z</dcterms:created>
  <dcterms:modified xsi:type="dcterms:W3CDTF">2024-02-21T07:45:00Z</dcterms:modified>
</cp:coreProperties>
</file>