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B4A" w:rsidRDefault="001E045C" w:rsidP="001E045C">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Додаток</w:t>
      </w:r>
    </w:p>
    <w:p w:rsidR="001E045C" w:rsidRPr="009D639E" w:rsidRDefault="001E045C" w:rsidP="001E045C">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 наказу головного управління</w:t>
      </w:r>
      <w:r>
        <w:rPr>
          <w:rFonts w:ascii="Times New Roman" w:eastAsia="Times New Roman" w:hAnsi="Times New Roman" w:cs="Times New Roman"/>
          <w:sz w:val="24"/>
          <w:szCs w:val="24"/>
        </w:rPr>
        <w:t xml:space="preserve"> </w:t>
      </w:r>
      <w:r w:rsidRPr="009D639E">
        <w:rPr>
          <w:rFonts w:ascii="Times New Roman" w:eastAsia="Times New Roman" w:hAnsi="Times New Roman" w:cs="Times New Roman"/>
          <w:sz w:val="24"/>
          <w:szCs w:val="24"/>
        </w:rPr>
        <w:t>Пенсійного фонду України в Хмельницькій області</w:t>
      </w:r>
    </w:p>
    <w:p w:rsidR="001E045C" w:rsidRDefault="001E045C" w:rsidP="001E045C">
      <w:pPr>
        <w:shd w:val="clear" w:color="auto" w:fill="FFFFFF"/>
        <w:spacing w:after="0" w:line="240" w:lineRule="auto"/>
        <w:ind w:left="5670" w:right="-2"/>
        <w:rPr>
          <w:rFonts w:ascii="Times New Roman" w:eastAsia="Times New Roman" w:hAnsi="Times New Roman" w:cs="Times New Roman"/>
          <w:b/>
          <w:sz w:val="24"/>
          <w:szCs w:val="24"/>
        </w:rPr>
      </w:pPr>
      <w:r w:rsidRPr="009D639E">
        <w:rPr>
          <w:rFonts w:ascii="Times New Roman" w:eastAsia="Times New Roman" w:hAnsi="Times New Roman" w:cs="Times New Roman"/>
          <w:sz w:val="24"/>
          <w:szCs w:val="24"/>
        </w:rPr>
        <w:t>_______________№ ______</w:t>
      </w:r>
    </w:p>
    <w:p w:rsidR="00004C0D" w:rsidRDefault="00004C0D">
      <w:pPr>
        <w:shd w:val="clear" w:color="auto" w:fill="FFFFFF"/>
        <w:spacing w:after="0" w:line="240" w:lineRule="auto"/>
        <w:ind w:left="460" w:right="460"/>
        <w:jc w:val="right"/>
        <w:rPr>
          <w:rFonts w:ascii="Times New Roman" w:eastAsia="Times New Roman" w:hAnsi="Times New Roman" w:cs="Times New Roman"/>
          <w:b/>
          <w:sz w:val="24"/>
          <w:szCs w:val="24"/>
        </w:rPr>
      </w:pPr>
    </w:p>
    <w:p w:rsidR="00E53E8C" w:rsidRPr="00C634BB" w:rsidRDefault="00E53E8C" w:rsidP="00E53E8C">
      <w:pPr>
        <w:shd w:val="clear" w:color="auto" w:fill="FFFFFF"/>
        <w:spacing w:after="0" w:line="240" w:lineRule="auto"/>
        <w:ind w:right="140"/>
        <w:jc w:val="center"/>
        <w:rPr>
          <w:rFonts w:ascii="Times New Roman" w:eastAsia="Times New Roman" w:hAnsi="Times New Roman" w:cs="Times New Roman"/>
          <w:b/>
          <w:sz w:val="24"/>
          <w:szCs w:val="24"/>
        </w:rPr>
      </w:pPr>
      <w:r w:rsidRPr="00C634BB">
        <w:rPr>
          <w:rFonts w:ascii="Times New Roman" w:eastAsia="Times New Roman" w:hAnsi="Times New Roman" w:cs="Times New Roman"/>
          <w:b/>
          <w:sz w:val="24"/>
          <w:szCs w:val="24"/>
        </w:rPr>
        <w:t xml:space="preserve">Умови </w:t>
      </w:r>
    </w:p>
    <w:p w:rsidR="000F6421" w:rsidRDefault="00E53E8C" w:rsidP="00E53E8C">
      <w:pPr>
        <w:shd w:val="clear" w:color="auto" w:fill="FFFFFF"/>
        <w:spacing w:after="0" w:line="240" w:lineRule="auto"/>
        <w:ind w:right="140"/>
        <w:jc w:val="center"/>
        <w:rPr>
          <w:rFonts w:ascii="Times New Roman" w:hAnsi="Times New Roman" w:cs="Times New Roman"/>
          <w:b/>
          <w:bCs/>
          <w:color w:val="000000"/>
          <w:sz w:val="24"/>
          <w:szCs w:val="24"/>
        </w:rPr>
      </w:pPr>
      <w:r w:rsidRPr="00C634BB">
        <w:rPr>
          <w:rFonts w:ascii="Times New Roman" w:eastAsia="Times New Roman" w:hAnsi="Times New Roman" w:cs="Times New Roman"/>
          <w:b/>
          <w:sz w:val="24"/>
          <w:szCs w:val="24"/>
        </w:rPr>
        <w:t xml:space="preserve"> проведення добору на зайняття посади </w:t>
      </w:r>
      <w:r w:rsidRPr="00C634BB">
        <w:rPr>
          <w:rFonts w:ascii="Times New Roman" w:eastAsia="Times New Roman" w:hAnsi="Times New Roman" w:cs="Times New Roman"/>
          <w:b/>
          <w:sz w:val="24"/>
          <w:szCs w:val="24"/>
        </w:rPr>
        <w:br/>
      </w:r>
      <w:r w:rsidR="000F6421">
        <w:rPr>
          <w:rFonts w:ascii="Times New Roman" w:hAnsi="Times New Roman" w:cs="Times New Roman"/>
          <w:b/>
          <w:bCs/>
          <w:color w:val="000000"/>
          <w:sz w:val="24"/>
          <w:szCs w:val="24"/>
        </w:rPr>
        <w:t>державної служби категорії “Б</w:t>
      </w:r>
      <w:r w:rsidRPr="00C634BB">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w:t>
      </w:r>
      <w:r w:rsidR="009E081E">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w:t>
      </w:r>
      <w:r w:rsidR="00916D11">
        <w:rPr>
          <w:rFonts w:ascii="Times New Roman" w:hAnsi="Times New Roman" w:cs="Times New Roman"/>
          <w:b/>
          <w:bCs/>
          <w:color w:val="000000"/>
          <w:sz w:val="24"/>
          <w:szCs w:val="24"/>
        </w:rPr>
        <w:t xml:space="preserve"> </w:t>
      </w:r>
      <w:r w:rsidR="000F6421" w:rsidRPr="000F6421">
        <w:rPr>
          <w:rFonts w:ascii="Times New Roman" w:hAnsi="Times New Roman" w:cs="Times New Roman"/>
          <w:b/>
          <w:bCs/>
          <w:color w:val="000000"/>
          <w:sz w:val="24"/>
          <w:szCs w:val="24"/>
        </w:rPr>
        <w:t xml:space="preserve">начальника відділу  </w:t>
      </w:r>
      <w:proofErr w:type="spellStart"/>
      <w:r w:rsidR="00916D11" w:rsidRPr="00916D11">
        <w:rPr>
          <w:rFonts w:ascii="Times New Roman" w:hAnsi="Times New Roman" w:cs="Times New Roman"/>
          <w:b/>
          <w:bCs/>
          <w:color w:val="000000"/>
          <w:sz w:val="24"/>
          <w:szCs w:val="24"/>
        </w:rPr>
        <w:t>оцифрування</w:t>
      </w:r>
      <w:proofErr w:type="spellEnd"/>
      <w:r w:rsidR="00916D11" w:rsidRPr="00916D11">
        <w:rPr>
          <w:rFonts w:ascii="Times New Roman" w:hAnsi="Times New Roman" w:cs="Times New Roman"/>
          <w:b/>
          <w:bCs/>
          <w:color w:val="000000"/>
          <w:sz w:val="24"/>
          <w:szCs w:val="24"/>
        </w:rPr>
        <w:t xml:space="preserve"> документів та обробки даних №1 </w:t>
      </w:r>
      <w:r w:rsidR="000F6421" w:rsidRPr="000F6421">
        <w:rPr>
          <w:rFonts w:ascii="Times New Roman" w:hAnsi="Times New Roman" w:cs="Times New Roman"/>
          <w:b/>
          <w:bCs/>
          <w:color w:val="000000"/>
          <w:sz w:val="24"/>
          <w:szCs w:val="24"/>
        </w:rPr>
        <w:t>управління пенсійного забезпечення, надання страхових виплат, соціальних послуг, житлових субсидій та пільг</w:t>
      </w:r>
      <w:r w:rsidR="000F6421">
        <w:rPr>
          <w:rFonts w:ascii="Times New Roman" w:hAnsi="Times New Roman" w:cs="Times New Roman"/>
          <w:b/>
          <w:bCs/>
          <w:color w:val="000000"/>
          <w:sz w:val="24"/>
          <w:szCs w:val="24"/>
        </w:rPr>
        <w:t xml:space="preserve"> головного</w:t>
      </w:r>
      <w:r w:rsidR="000F6421" w:rsidRPr="000F6421">
        <w:rPr>
          <w:rFonts w:ascii="Times New Roman" w:hAnsi="Times New Roman" w:cs="Times New Roman"/>
          <w:b/>
          <w:bCs/>
          <w:color w:val="000000"/>
          <w:sz w:val="24"/>
          <w:szCs w:val="24"/>
        </w:rPr>
        <w:t xml:space="preserve">  </w:t>
      </w:r>
      <w:r w:rsidR="000F6421">
        <w:rPr>
          <w:rFonts w:ascii="Times New Roman" w:hAnsi="Times New Roman" w:cs="Times New Roman"/>
          <w:b/>
          <w:bCs/>
          <w:color w:val="000000"/>
          <w:sz w:val="24"/>
          <w:szCs w:val="24"/>
        </w:rPr>
        <w:t xml:space="preserve">управління Пенсійного фонду України в Хмельницькій області </w:t>
      </w:r>
    </w:p>
    <w:p w:rsidR="00004C0D" w:rsidRPr="00CA2AEF" w:rsidRDefault="000F6421" w:rsidP="00E53E8C">
      <w:pPr>
        <w:shd w:val="clear" w:color="auto" w:fill="FFFFFF"/>
        <w:spacing w:after="0" w:line="240" w:lineRule="auto"/>
        <w:ind w:right="140"/>
        <w:jc w:val="center"/>
        <w:rPr>
          <w:rFonts w:ascii="Times New Roman" w:eastAsia="Times New Roman" w:hAnsi="Times New Roman" w:cs="Times New Roman"/>
          <w:b/>
          <w:sz w:val="24"/>
          <w:szCs w:val="24"/>
        </w:rPr>
      </w:pPr>
      <w:r>
        <w:rPr>
          <w:rFonts w:ascii="Times New Roman" w:hAnsi="Times New Roman" w:cs="Times New Roman"/>
          <w:b/>
          <w:bCs/>
          <w:color w:val="000000"/>
          <w:sz w:val="24"/>
          <w:szCs w:val="24"/>
        </w:rPr>
        <w:t xml:space="preserve"> </w:t>
      </w:r>
      <w:r w:rsidR="0079486B" w:rsidRPr="0079486B">
        <w:rPr>
          <w:rFonts w:ascii="Times New Roman" w:eastAsia="Times New Roman" w:hAnsi="Times New Roman" w:cs="Times New Roman"/>
          <w:b/>
          <w:sz w:val="24"/>
          <w:szCs w:val="24"/>
        </w:rPr>
        <w:t>(</w:t>
      </w:r>
      <w:r w:rsidR="0079486B">
        <w:rPr>
          <w:rFonts w:ascii="Times New Roman" w:eastAsia="Times New Roman" w:hAnsi="Times New Roman" w:cs="Times New Roman"/>
          <w:b/>
          <w:sz w:val="24"/>
          <w:szCs w:val="24"/>
        </w:rPr>
        <w:t>робоче міс</w:t>
      </w:r>
      <w:r>
        <w:rPr>
          <w:rFonts w:ascii="Times New Roman" w:eastAsia="Times New Roman" w:hAnsi="Times New Roman" w:cs="Times New Roman"/>
          <w:b/>
          <w:sz w:val="24"/>
          <w:szCs w:val="24"/>
        </w:rPr>
        <w:t xml:space="preserve">це - м. Хмельницький) </w:t>
      </w:r>
    </w:p>
    <w:p w:rsidR="00004C0D" w:rsidRDefault="00004C0D">
      <w:pPr>
        <w:spacing w:after="0" w:line="240" w:lineRule="auto"/>
        <w:jc w:val="center"/>
        <w:rPr>
          <w:rFonts w:ascii="Times New Roman" w:eastAsia="Times New Roman" w:hAnsi="Times New Roman" w:cs="Times New Roman"/>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820"/>
        <w:gridCol w:w="6230"/>
      </w:tblGrid>
      <w:tr w:rsidR="00004C0D">
        <w:trPr>
          <w:trHeight w:val="252"/>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004C0D" w:rsidTr="00DF4EFC">
        <w:trPr>
          <w:trHeight w:val="863"/>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16D11" w:rsidRPr="00916D11" w:rsidRDefault="00916D11" w:rsidP="00916D11">
            <w:pPr>
              <w:tabs>
                <w:tab w:val="left" w:pos="470"/>
              </w:tabs>
              <w:spacing w:after="0" w:line="240" w:lineRule="auto"/>
              <w:ind w:left="133" w:right="125" w:firstLine="284"/>
              <w:jc w:val="both"/>
              <w:rPr>
                <w:rFonts w:ascii="Times New Roman" w:hAnsi="Times New Roman" w:cs="Times New Roman"/>
                <w:bCs/>
                <w:sz w:val="24"/>
              </w:rPr>
            </w:pPr>
            <w:r w:rsidRPr="00916D11">
              <w:rPr>
                <w:rFonts w:ascii="Times New Roman" w:hAnsi="Times New Roman" w:cs="Times New Roman"/>
                <w:bCs/>
                <w:sz w:val="24"/>
              </w:rPr>
              <w:t xml:space="preserve">контролювати правильність </w:t>
            </w:r>
            <w:proofErr w:type="spellStart"/>
            <w:r w:rsidRPr="00916D11">
              <w:rPr>
                <w:rFonts w:ascii="Times New Roman" w:hAnsi="Times New Roman" w:cs="Times New Roman"/>
                <w:bCs/>
                <w:sz w:val="24"/>
              </w:rPr>
              <w:t>оцифрування</w:t>
            </w:r>
            <w:proofErr w:type="spellEnd"/>
            <w:r w:rsidRPr="00916D11">
              <w:rPr>
                <w:rFonts w:ascii="Times New Roman" w:hAnsi="Times New Roman" w:cs="Times New Roman"/>
                <w:bCs/>
                <w:sz w:val="24"/>
              </w:rPr>
              <w:t xml:space="preserve"> і обробки даних сканованих документів, встановлення їх придатності для визначення права та розміру пенсії, страхових виплат, соціальних послуг, житлових субсидій та пільг, повертати неякісні електронні документи до відповідного підрозділу управління обслуговування громадян засобами програмного забезпечення;</w:t>
            </w:r>
          </w:p>
          <w:p w:rsidR="00916D11" w:rsidRPr="00916D11" w:rsidRDefault="00916D11" w:rsidP="00916D11">
            <w:pPr>
              <w:tabs>
                <w:tab w:val="left" w:pos="470"/>
              </w:tabs>
              <w:spacing w:after="0" w:line="240" w:lineRule="auto"/>
              <w:ind w:left="133" w:right="125" w:firstLine="284"/>
              <w:jc w:val="both"/>
              <w:rPr>
                <w:rFonts w:ascii="Times New Roman" w:hAnsi="Times New Roman" w:cs="Times New Roman"/>
                <w:bCs/>
                <w:sz w:val="24"/>
              </w:rPr>
            </w:pPr>
            <w:r w:rsidRPr="00916D11">
              <w:rPr>
                <w:rFonts w:ascii="Times New Roman" w:hAnsi="Times New Roman" w:cs="Times New Roman"/>
                <w:bCs/>
                <w:sz w:val="24"/>
              </w:rPr>
              <w:t xml:space="preserve">контролювати  дотримання термінів </w:t>
            </w:r>
            <w:proofErr w:type="spellStart"/>
            <w:r w:rsidRPr="00916D11">
              <w:rPr>
                <w:rFonts w:ascii="Times New Roman" w:hAnsi="Times New Roman" w:cs="Times New Roman"/>
                <w:bCs/>
                <w:sz w:val="24"/>
              </w:rPr>
              <w:t>оцифрування</w:t>
            </w:r>
            <w:proofErr w:type="spellEnd"/>
            <w:r w:rsidRPr="00916D11">
              <w:rPr>
                <w:rFonts w:ascii="Times New Roman" w:hAnsi="Times New Roman" w:cs="Times New Roman"/>
                <w:bCs/>
                <w:sz w:val="24"/>
              </w:rPr>
              <w:t xml:space="preserve"> документів, моніторинг стану </w:t>
            </w:r>
            <w:proofErr w:type="spellStart"/>
            <w:r w:rsidRPr="00916D11">
              <w:rPr>
                <w:rFonts w:ascii="Times New Roman" w:hAnsi="Times New Roman" w:cs="Times New Roman"/>
                <w:bCs/>
                <w:sz w:val="24"/>
              </w:rPr>
              <w:t>атрибутування</w:t>
            </w:r>
            <w:proofErr w:type="spellEnd"/>
            <w:r w:rsidRPr="00916D11">
              <w:rPr>
                <w:rFonts w:ascii="Times New Roman" w:hAnsi="Times New Roman" w:cs="Times New Roman"/>
                <w:bCs/>
                <w:sz w:val="24"/>
              </w:rPr>
              <w:t xml:space="preserve"> сканованих зображень;</w:t>
            </w:r>
          </w:p>
          <w:p w:rsidR="00916D11" w:rsidRPr="00916D11" w:rsidRDefault="00916D11" w:rsidP="00916D11">
            <w:pPr>
              <w:tabs>
                <w:tab w:val="left" w:pos="470"/>
              </w:tabs>
              <w:spacing w:after="0" w:line="240" w:lineRule="auto"/>
              <w:ind w:left="133" w:right="125" w:firstLine="284"/>
              <w:jc w:val="both"/>
              <w:rPr>
                <w:rFonts w:ascii="Times New Roman" w:hAnsi="Times New Roman" w:cs="Times New Roman"/>
                <w:bCs/>
                <w:sz w:val="24"/>
              </w:rPr>
            </w:pPr>
            <w:r w:rsidRPr="00916D11">
              <w:rPr>
                <w:rFonts w:ascii="Times New Roman" w:hAnsi="Times New Roman" w:cs="Times New Roman"/>
                <w:bCs/>
                <w:sz w:val="24"/>
              </w:rPr>
              <w:t xml:space="preserve">організовувати роботу з </w:t>
            </w:r>
            <w:proofErr w:type="spellStart"/>
            <w:r w:rsidRPr="00916D11">
              <w:rPr>
                <w:rFonts w:ascii="Times New Roman" w:hAnsi="Times New Roman" w:cs="Times New Roman"/>
                <w:bCs/>
                <w:sz w:val="24"/>
              </w:rPr>
              <w:t>оцифрування</w:t>
            </w:r>
            <w:proofErr w:type="spellEnd"/>
            <w:r w:rsidRPr="00916D11">
              <w:rPr>
                <w:rFonts w:ascii="Times New Roman" w:hAnsi="Times New Roman" w:cs="Times New Roman"/>
                <w:bCs/>
                <w:sz w:val="24"/>
              </w:rPr>
              <w:t xml:space="preserve"> паперових пенсійних справ, здійснювати контроль за проходженням пенсійних справ до їх передачі в центральний електронний архів; забезпечувати облік передачі </w:t>
            </w:r>
            <w:proofErr w:type="spellStart"/>
            <w:r w:rsidRPr="00916D11">
              <w:rPr>
                <w:rFonts w:ascii="Times New Roman" w:hAnsi="Times New Roman" w:cs="Times New Roman"/>
                <w:bCs/>
                <w:sz w:val="24"/>
              </w:rPr>
              <w:t>оцифрованих</w:t>
            </w:r>
            <w:proofErr w:type="spellEnd"/>
            <w:r w:rsidRPr="00916D11">
              <w:rPr>
                <w:rFonts w:ascii="Times New Roman" w:hAnsi="Times New Roman" w:cs="Times New Roman"/>
                <w:bCs/>
                <w:sz w:val="24"/>
              </w:rPr>
              <w:t xml:space="preserve"> паперових пенсійних справ на проведення четвертої операції </w:t>
            </w:r>
            <w:proofErr w:type="spellStart"/>
            <w:r w:rsidRPr="00916D11">
              <w:rPr>
                <w:rFonts w:ascii="Times New Roman" w:hAnsi="Times New Roman" w:cs="Times New Roman"/>
                <w:bCs/>
                <w:sz w:val="24"/>
              </w:rPr>
              <w:t>оцифрування</w:t>
            </w:r>
            <w:proofErr w:type="spellEnd"/>
            <w:r w:rsidRPr="00916D11">
              <w:rPr>
                <w:rFonts w:ascii="Times New Roman" w:hAnsi="Times New Roman" w:cs="Times New Roman"/>
                <w:bCs/>
                <w:sz w:val="24"/>
              </w:rPr>
              <w:t xml:space="preserve"> «Верифікація ЕПС»;</w:t>
            </w:r>
          </w:p>
          <w:p w:rsidR="00916D11" w:rsidRPr="00916D11" w:rsidRDefault="00916D11" w:rsidP="00916D11">
            <w:pPr>
              <w:tabs>
                <w:tab w:val="left" w:pos="470"/>
              </w:tabs>
              <w:spacing w:after="0" w:line="240" w:lineRule="auto"/>
              <w:ind w:left="133" w:right="125" w:firstLine="284"/>
              <w:jc w:val="both"/>
              <w:rPr>
                <w:rFonts w:ascii="Times New Roman" w:hAnsi="Times New Roman" w:cs="Times New Roman"/>
                <w:bCs/>
                <w:sz w:val="24"/>
              </w:rPr>
            </w:pPr>
            <w:r w:rsidRPr="00916D11">
              <w:rPr>
                <w:rFonts w:ascii="Times New Roman" w:hAnsi="Times New Roman" w:cs="Times New Roman"/>
                <w:bCs/>
                <w:sz w:val="24"/>
              </w:rPr>
              <w:t xml:space="preserve">    забезпечувати облік паперових пенсійних справ та їх зберігання на всіх етапах </w:t>
            </w:r>
            <w:proofErr w:type="spellStart"/>
            <w:r w:rsidRPr="00916D11">
              <w:rPr>
                <w:rFonts w:ascii="Times New Roman" w:hAnsi="Times New Roman" w:cs="Times New Roman"/>
                <w:bCs/>
                <w:sz w:val="24"/>
              </w:rPr>
              <w:t>оцифрування</w:t>
            </w:r>
            <w:proofErr w:type="spellEnd"/>
            <w:r w:rsidRPr="00916D11">
              <w:rPr>
                <w:rFonts w:ascii="Times New Roman" w:hAnsi="Times New Roman" w:cs="Times New Roman"/>
                <w:bCs/>
                <w:sz w:val="24"/>
              </w:rPr>
              <w:t>;</w:t>
            </w:r>
          </w:p>
          <w:p w:rsidR="00916D11" w:rsidRPr="00916D11" w:rsidRDefault="00916D11" w:rsidP="00916D11">
            <w:pPr>
              <w:tabs>
                <w:tab w:val="left" w:pos="470"/>
              </w:tabs>
              <w:spacing w:after="0" w:line="240" w:lineRule="auto"/>
              <w:ind w:left="133" w:right="125" w:firstLine="284"/>
              <w:jc w:val="both"/>
              <w:rPr>
                <w:rFonts w:ascii="Times New Roman" w:hAnsi="Times New Roman" w:cs="Times New Roman"/>
                <w:bCs/>
                <w:sz w:val="24"/>
              </w:rPr>
            </w:pPr>
            <w:r w:rsidRPr="00916D11">
              <w:rPr>
                <w:rFonts w:ascii="Times New Roman" w:hAnsi="Times New Roman" w:cs="Times New Roman"/>
                <w:bCs/>
                <w:sz w:val="24"/>
              </w:rPr>
              <w:t xml:space="preserve">здійснювати розподіл паперових пенсійних справ та доводити завдання щодо їх </w:t>
            </w:r>
            <w:proofErr w:type="spellStart"/>
            <w:r w:rsidRPr="00916D11">
              <w:rPr>
                <w:rFonts w:ascii="Times New Roman" w:hAnsi="Times New Roman" w:cs="Times New Roman"/>
                <w:bCs/>
                <w:sz w:val="24"/>
              </w:rPr>
              <w:t>оцифрування</w:t>
            </w:r>
            <w:proofErr w:type="spellEnd"/>
            <w:r w:rsidRPr="00916D11">
              <w:rPr>
                <w:rFonts w:ascii="Times New Roman" w:hAnsi="Times New Roman" w:cs="Times New Roman"/>
                <w:bCs/>
                <w:sz w:val="24"/>
              </w:rPr>
              <w:t xml:space="preserve"> працівникам відділу в розрізі процесів </w:t>
            </w:r>
            <w:proofErr w:type="spellStart"/>
            <w:r w:rsidRPr="00916D11">
              <w:rPr>
                <w:rFonts w:ascii="Times New Roman" w:hAnsi="Times New Roman" w:cs="Times New Roman"/>
                <w:bCs/>
                <w:sz w:val="24"/>
              </w:rPr>
              <w:t>оцифрування</w:t>
            </w:r>
            <w:proofErr w:type="spellEnd"/>
            <w:r w:rsidRPr="00916D11">
              <w:rPr>
                <w:rFonts w:ascii="Times New Roman" w:hAnsi="Times New Roman" w:cs="Times New Roman"/>
                <w:bCs/>
                <w:sz w:val="24"/>
              </w:rPr>
              <w:t>;</w:t>
            </w:r>
          </w:p>
          <w:p w:rsidR="00916D11" w:rsidRPr="00916D11" w:rsidRDefault="00916D11" w:rsidP="00916D11">
            <w:pPr>
              <w:tabs>
                <w:tab w:val="left" w:pos="470"/>
              </w:tabs>
              <w:spacing w:after="0" w:line="240" w:lineRule="auto"/>
              <w:ind w:left="133" w:right="125" w:firstLine="284"/>
              <w:jc w:val="both"/>
              <w:rPr>
                <w:rFonts w:ascii="Times New Roman" w:hAnsi="Times New Roman" w:cs="Times New Roman"/>
                <w:bCs/>
                <w:sz w:val="24"/>
              </w:rPr>
            </w:pPr>
            <w:r w:rsidRPr="00916D11">
              <w:rPr>
                <w:rFonts w:ascii="Times New Roman" w:hAnsi="Times New Roman" w:cs="Times New Roman"/>
                <w:bCs/>
                <w:sz w:val="24"/>
              </w:rPr>
              <w:t xml:space="preserve">  здійснювати щоденний моніторинг операцій з </w:t>
            </w:r>
            <w:proofErr w:type="spellStart"/>
            <w:r w:rsidRPr="00916D11">
              <w:rPr>
                <w:rFonts w:ascii="Times New Roman" w:hAnsi="Times New Roman" w:cs="Times New Roman"/>
                <w:bCs/>
                <w:sz w:val="24"/>
              </w:rPr>
              <w:t>оцифрування</w:t>
            </w:r>
            <w:proofErr w:type="spellEnd"/>
            <w:r w:rsidRPr="00916D11">
              <w:rPr>
                <w:rFonts w:ascii="Times New Roman" w:hAnsi="Times New Roman" w:cs="Times New Roman"/>
                <w:bCs/>
                <w:sz w:val="24"/>
              </w:rPr>
              <w:t xml:space="preserve"> пенсійних справ, проводити  аналіз роботи спеціалістів відділу на всіх етапах </w:t>
            </w:r>
            <w:proofErr w:type="spellStart"/>
            <w:r w:rsidRPr="00916D11">
              <w:rPr>
                <w:rFonts w:ascii="Times New Roman" w:hAnsi="Times New Roman" w:cs="Times New Roman"/>
                <w:bCs/>
                <w:sz w:val="24"/>
              </w:rPr>
              <w:t>оцифрування</w:t>
            </w:r>
            <w:proofErr w:type="spellEnd"/>
            <w:r w:rsidRPr="00916D11">
              <w:rPr>
                <w:rFonts w:ascii="Times New Roman" w:hAnsi="Times New Roman" w:cs="Times New Roman"/>
                <w:bCs/>
                <w:sz w:val="24"/>
              </w:rPr>
              <w:t xml:space="preserve"> пенсійних справ; забезпечувати скорочення термінів обробки пенсійних справ на всіх етапах </w:t>
            </w:r>
            <w:proofErr w:type="spellStart"/>
            <w:r w:rsidRPr="00916D11">
              <w:rPr>
                <w:rFonts w:ascii="Times New Roman" w:hAnsi="Times New Roman" w:cs="Times New Roman"/>
                <w:bCs/>
                <w:sz w:val="24"/>
              </w:rPr>
              <w:t>оцифрування</w:t>
            </w:r>
            <w:proofErr w:type="spellEnd"/>
            <w:r w:rsidRPr="00916D11">
              <w:rPr>
                <w:rFonts w:ascii="Times New Roman" w:hAnsi="Times New Roman" w:cs="Times New Roman"/>
                <w:bCs/>
                <w:sz w:val="24"/>
              </w:rPr>
              <w:t>;</w:t>
            </w:r>
          </w:p>
          <w:p w:rsidR="00916D11" w:rsidRPr="00916D11" w:rsidRDefault="00916D11" w:rsidP="00916D11">
            <w:pPr>
              <w:tabs>
                <w:tab w:val="left" w:pos="470"/>
              </w:tabs>
              <w:spacing w:after="0" w:line="240" w:lineRule="auto"/>
              <w:ind w:left="133" w:right="125" w:firstLine="284"/>
              <w:jc w:val="both"/>
              <w:rPr>
                <w:rFonts w:ascii="Times New Roman" w:hAnsi="Times New Roman" w:cs="Times New Roman"/>
                <w:bCs/>
                <w:sz w:val="24"/>
              </w:rPr>
            </w:pPr>
            <w:r w:rsidRPr="00916D11">
              <w:rPr>
                <w:rFonts w:ascii="Times New Roman" w:hAnsi="Times New Roman" w:cs="Times New Roman"/>
                <w:bCs/>
                <w:sz w:val="24"/>
              </w:rPr>
              <w:t xml:space="preserve">  проводити документування </w:t>
            </w:r>
            <w:proofErr w:type="spellStart"/>
            <w:r w:rsidRPr="00916D11">
              <w:rPr>
                <w:rFonts w:ascii="Times New Roman" w:hAnsi="Times New Roman" w:cs="Times New Roman"/>
                <w:bCs/>
                <w:sz w:val="24"/>
              </w:rPr>
              <w:t>відсканованих</w:t>
            </w:r>
            <w:proofErr w:type="spellEnd"/>
            <w:r w:rsidRPr="00916D11">
              <w:rPr>
                <w:rFonts w:ascii="Times New Roman" w:hAnsi="Times New Roman" w:cs="Times New Roman"/>
                <w:bCs/>
                <w:sz w:val="24"/>
              </w:rPr>
              <w:t xml:space="preserve"> та обрізаних сторінок пенсійної справи згідно типів документів та відповідних атрибутів;</w:t>
            </w:r>
          </w:p>
          <w:p w:rsidR="00004C0D" w:rsidRPr="006D2801" w:rsidRDefault="00916D11" w:rsidP="00916D11">
            <w:pPr>
              <w:tabs>
                <w:tab w:val="left" w:pos="470"/>
              </w:tabs>
              <w:spacing w:after="0" w:line="240" w:lineRule="auto"/>
              <w:ind w:left="133" w:right="125" w:firstLine="284"/>
              <w:jc w:val="both"/>
              <w:rPr>
                <w:rFonts w:ascii="Times New Roman" w:hAnsi="Times New Roman" w:cs="Times New Roman"/>
                <w:sz w:val="24"/>
              </w:rPr>
            </w:pPr>
            <w:r w:rsidRPr="00916D11">
              <w:rPr>
                <w:rFonts w:ascii="Times New Roman" w:hAnsi="Times New Roman" w:cs="Times New Roman"/>
                <w:bCs/>
                <w:sz w:val="24"/>
              </w:rPr>
              <w:t xml:space="preserve"> перевіряти відповідність задокументованих зображень паперовій пенсійній справі; забезпечувати відправлення </w:t>
            </w:r>
            <w:proofErr w:type="spellStart"/>
            <w:r w:rsidRPr="00916D11">
              <w:rPr>
                <w:rFonts w:ascii="Times New Roman" w:hAnsi="Times New Roman" w:cs="Times New Roman"/>
                <w:bCs/>
                <w:sz w:val="24"/>
              </w:rPr>
              <w:t>оцифрованої</w:t>
            </w:r>
            <w:proofErr w:type="spellEnd"/>
            <w:r w:rsidRPr="00916D11">
              <w:rPr>
                <w:rFonts w:ascii="Times New Roman" w:hAnsi="Times New Roman" w:cs="Times New Roman"/>
                <w:bCs/>
                <w:sz w:val="24"/>
              </w:rPr>
              <w:t xml:space="preserve"> пенсійної справи в центральний електронний архів з електронним цифровим підписом.</w:t>
            </w:r>
            <w:r w:rsidR="009D2598" w:rsidRPr="000F69EE">
              <w:rPr>
                <w:rFonts w:ascii="Times New Roman" w:hAnsi="Times New Roman" w:cs="Times New Roman"/>
                <w:bCs/>
                <w:sz w:val="24"/>
              </w:rPr>
              <w:t xml:space="preserve">    </w:t>
            </w:r>
          </w:p>
        </w:tc>
      </w:tr>
      <w:tr w:rsidR="00004C0D">
        <w:trPr>
          <w:trHeight w:val="274"/>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оплати праці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3271E4" w:rsidP="00E4024D">
            <w:pPr>
              <w:tabs>
                <w:tab w:val="left" w:pos="612"/>
              </w:tabs>
              <w:spacing w:after="60" w:line="240" w:lineRule="auto"/>
              <w:ind w:left="146" w:right="100"/>
              <w:jc w:val="both"/>
              <w:rPr>
                <w:rFonts w:ascii="Times New Roman" w:eastAsia="Times New Roman" w:hAnsi="Times New Roman" w:cs="Times New Roman"/>
                <w:sz w:val="24"/>
                <w:szCs w:val="24"/>
              </w:rPr>
            </w:pPr>
            <w:r w:rsidRPr="003271E4">
              <w:rPr>
                <w:rFonts w:ascii="Times New Roman" w:eastAsia="Times New Roman" w:hAnsi="Times New Roman" w:cs="Times New Roman"/>
                <w:sz w:val="24"/>
                <w:szCs w:val="24"/>
              </w:rPr>
              <w:t>оплата праці здійснюється відповідно до Закону України “Про державну службу” та постанови Кабінету Міністрів України від 29.12.2023 № 1409 “Питання оплати праці державних службовців на основі класифікації посад у 2024 році”</w:t>
            </w:r>
          </w:p>
        </w:tc>
      </w:tr>
      <w:tr w:rsidR="00004C0D">
        <w:trPr>
          <w:trHeight w:val="88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Інформація про строковість чи безстроковість призначення на посаду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E4D31" w:rsidRDefault="00DD5746" w:rsidP="00CB6E4D">
            <w:pPr>
              <w:pStyle w:val="ae"/>
              <w:snapToGrid w:val="0"/>
              <w:spacing w:before="0" w:after="0"/>
              <w:ind w:left="146" w:right="100"/>
              <w:jc w:val="both"/>
              <w:rPr>
                <w:lang w:val="uk-UA"/>
              </w:rPr>
            </w:pPr>
            <w:proofErr w:type="spellStart"/>
            <w:r>
              <w:rPr>
                <w:lang w:val="uk-UA"/>
              </w:rPr>
              <w:t>с</w:t>
            </w:r>
            <w:r w:rsidRPr="00123697">
              <w:rPr>
                <w:lang w:val="uk-UA"/>
              </w:rPr>
              <w:t>троково</w:t>
            </w:r>
            <w:proofErr w:type="spellEnd"/>
            <w:r>
              <w:rPr>
                <w:lang w:val="uk-UA"/>
              </w:rPr>
              <w:t xml:space="preserve">, </w:t>
            </w:r>
            <w:r w:rsidRPr="00123697">
              <w:rPr>
                <w:lang w:val="uk-UA"/>
              </w:rPr>
              <w:t xml:space="preserve">до </w:t>
            </w:r>
            <w:r>
              <w:rPr>
                <w:lang w:val="uk-UA"/>
              </w:rPr>
              <w:t>призначення на посаду переможця конкурсу</w:t>
            </w:r>
            <w:r w:rsidRPr="00123697">
              <w:rPr>
                <w:lang w:val="uk-UA"/>
              </w:rPr>
              <w:t xml:space="preserve"> або 12 місяців з дня припинення чи скасування воєнного стану</w:t>
            </w:r>
          </w:p>
        </w:tc>
      </w:tr>
      <w:tr w:rsidR="00004C0D">
        <w:trPr>
          <w:trHeight w:val="95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Перелік інформації, </w:t>
            </w:r>
            <w:r w:rsidR="00BF1EC1">
              <w:rPr>
                <w:rFonts w:ascii="Times New Roman" w:eastAsia="Times New Roman" w:hAnsi="Times New Roman" w:cs="Times New Roman"/>
                <w:sz w:val="24"/>
                <w:szCs w:val="24"/>
              </w:rPr>
              <w:t>необхідної для участі в доборі</w:t>
            </w:r>
            <w:r>
              <w:rPr>
                <w:rFonts w:ascii="Times New Roman" w:eastAsia="Times New Roman" w:hAnsi="Times New Roman" w:cs="Times New Roman"/>
                <w:sz w:val="24"/>
                <w:szCs w:val="24"/>
              </w:rPr>
              <w:t>, та строк її подання</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90CA2" w:rsidRPr="00D925EB" w:rsidRDefault="00390CA2" w:rsidP="00E4024D">
            <w:pPr>
              <w:widowControl w:val="0"/>
              <w:suppressAutoHyphens/>
              <w:spacing w:after="0" w:line="240" w:lineRule="auto"/>
              <w:ind w:left="146" w:right="100"/>
              <w:jc w:val="both"/>
              <w:rPr>
                <w:rFonts w:ascii="Times New Roman" w:eastAsia="Andale Sans UI" w:hAnsi="Times New Roman" w:cs="Verdana"/>
                <w:sz w:val="24"/>
                <w:szCs w:val="24"/>
                <w:lang w:eastAsia="zh-CN"/>
              </w:rPr>
            </w:pPr>
            <w:r w:rsidRPr="00D925EB">
              <w:rPr>
                <w:rFonts w:ascii="Times New Roman" w:eastAsia="Andale Sans UI" w:hAnsi="Times New Roman" w:cs="Verdana"/>
                <w:sz w:val="24"/>
                <w:szCs w:val="24"/>
                <w:lang w:eastAsia="zh-CN"/>
              </w:rPr>
              <w:t>1) заяву про участь у доборі із зазначенням основних мотивів щодо зайняття посади (обов’язково вказати адресу електронної пошти та номер телефону);</w:t>
            </w:r>
          </w:p>
          <w:p w:rsidR="00390CA2" w:rsidRPr="00D925EB" w:rsidRDefault="00455D19" w:rsidP="00E4024D">
            <w:pPr>
              <w:widowControl w:val="0"/>
              <w:suppressAutoHyphens/>
              <w:spacing w:after="0" w:line="240" w:lineRule="auto"/>
              <w:ind w:left="146" w:right="100"/>
              <w:jc w:val="both"/>
              <w:rPr>
                <w:rFonts w:ascii="Times New Roman" w:eastAsia="Andale Sans UI" w:hAnsi="Times New Roman" w:cs="Times New Roman"/>
                <w:sz w:val="24"/>
                <w:szCs w:val="24"/>
                <w:lang w:eastAsia="zh-CN"/>
              </w:rPr>
            </w:pPr>
            <w:r w:rsidRPr="00D925EB">
              <w:rPr>
                <w:rFonts w:ascii="Times New Roman" w:eastAsia="Andale Sans UI" w:hAnsi="Times New Roman" w:cs="Verdana"/>
                <w:sz w:val="24"/>
                <w:szCs w:val="24"/>
                <w:lang w:eastAsia="zh-CN"/>
              </w:rPr>
              <w:t>2) резюме</w:t>
            </w:r>
            <w:r w:rsidR="00390CA2" w:rsidRPr="00D925EB">
              <w:rPr>
                <w:rFonts w:ascii="Times New Roman" w:eastAsia="Andale Sans UI" w:hAnsi="Times New Roman" w:cs="Verdana"/>
                <w:sz w:val="24"/>
                <w:szCs w:val="24"/>
                <w:lang w:eastAsia="zh-CN"/>
              </w:rPr>
              <w:t>, в якому обов’язково зазначається така інформація:</w:t>
            </w:r>
          </w:p>
          <w:p w:rsidR="00390CA2" w:rsidRPr="00D925EB" w:rsidRDefault="00390CA2" w:rsidP="00E4024D">
            <w:pPr>
              <w:widowControl w:val="0"/>
              <w:suppressAutoHyphens/>
              <w:spacing w:after="0" w:line="240" w:lineRule="auto"/>
              <w:ind w:left="146" w:right="100" w:firstLine="252"/>
              <w:jc w:val="both"/>
              <w:rPr>
                <w:rFonts w:ascii="Times New Roman" w:eastAsia="Andale Sans UI" w:hAnsi="Times New Roman" w:cs="Times New Roman"/>
                <w:sz w:val="24"/>
                <w:szCs w:val="24"/>
                <w:lang w:eastAsia="zh-CN"/>
              </w:rPr>
            </w:pPr>
            <w:r w:rsidRPr="00D925EB">
              <w:rPr>
                <w:rFonts w:ascii="Times New Roman" w:eastAsia="Andale Sans UI" w:hAnsi="Times New Roman" w:cs="Verdana"/>
                <w:sz w:val="24"/>
                <w:szCs w:val="24"/>
                <w:lang w:eastAsia="zh-CN"/>
              </w:rPr>
              <w:t>прізвище, ім’я, по батькові кандидата;</w:t>
            </w:r>
          </w:p>
          <w:p w:rsidR="00390CA2" w:rsidRPr="00D925EB" w:rsidRDefault="00390CA2" w:rsidP="00E4024D">
            <w:pPr>
              <w:widowControl w:val="0"/>
              <w:suppressAutoHyphens/>
              <w:spacing w:after="0" w:line="240" w:lineRule="auto"/>
              <w:ind w:left="146" w:right="100" w:firstLine="252"/>
              <w:jc w:val="both"/>
              <w:rPr>
                <w:rFonts w:ascii="Times New Roman" w:eastAsia="Andale Sans UI" w:hAnsi="Times New Roman" w:cs="Times New Roman"/>
                <w:sz w:val="24"/>
                <w:szCs w:val="24"/>
                <w:lang w:eastAsia="zh-CN"/>
              </w:rPr>
            </w:pPr>
            <w:r w:rsidRPr="00D925EB">
              <w:rPr>
                <w:rFonts w:ascii="Times New Roman" w:eastAsia="Andale Sans UI" w:hAnsi="Times New Roman" w:cs="Verdana"/>
                <w:sz w:val="24"/>
                <w:szCs w:val="24"/>
                <w:lang w:eastAsia="zh-CN"/>
              </w:rPr>
              <w:t>реквізити документа, що посвідчує особу та підтверджує громадянство України;</w:t>
            </w:r>
          </w:p>
          <w:p w:rsidR="00390CA2" w:rsidRPr="00D925EB" w:rsidRDefault="00390CA2" w:rsidP="00E4024D">
            <w:pPr>
              <w:widowControl w:val="0"/>
              <w:suppressAutoHyphens/>
              <w:spacing w:after="0" w:line="240" w:lineRule="auto"/>
              <w:ind w:left="146" w:right="100" w:firstLine="252"/>
              <w:jc w:val="both"/>
              <w:rPr>
                <w:rFonts w:ascii="Times New Roman" w:eastAsia="Andale Sans UI" w:hAnsi="Times New Roman" w:cs="Verdana"/>
                <w:sz w:val="24"/>
                <w:szCs w:val="24"/>
                <w:lang w:eastAsia="zh-CN"/>
              </w:rPr>
            </w:pPr>
            <w:r w:rsidRPr="00D925EB">
              <w:rPr>
                <w:rFonts w:ascii="Times New Roman" w:eastAsia="Andale Sans UI" w:hAnsi="Times New Roman" w:cs="Verdana"/>
                <w:sz w:val="24"/>
                <w:szCs w:val="24"/>
                <w:lang w:eastAsia="zh-CN"/>
              </w:rPr>
              <w:t>підтвердження наявності відповідного ступеня вищої освіти;</w:t>
            </w:r>
          </w:p>
          <w:p w:rsidR="00390CA2" w:rsidRPr="00D925EB" w:rsidRDefault="00390CA2" w:rsidP="00E4024D">
            <w:pPr>
              <w:widowControl w:val="0"/>
              <w:suppressAutoHyphens/>
              <w:spacing w:after="0" w:line="240" w:lineRule="auto"/>
              <w:ind w:left="146" w:right="100" w:firstLine="252"/>
              <w:jc w:val="both"/>
              <w:rPr>
                <w:rFonts w:ascii="Times New Roman" w:eastAsia="Andale Sans UI" w:hAnsi="Times New Roman" w:cs="Times New Roman"/>
                <w:sz w:val="24"/>
                <w:szCs w:val="24"/>
                <w:lang w:eastAsia="zh-CN"/>
              </w:rPr>
            </w:pPr>
            <w:r w:rsidRPr="00D925EB">
              <w:rPr>
                <w:rFonts w:ascii="Times New Roman" w:eastAsia="Andale Sans UI" w:hAnsi="Times New Roman" w:cs="Verdana"/>
                <w:sz w:val="24"/>
                <w:szCs w:val="24"/>
                <w:lang w:eastAsia="zh-CN"/>
              </w:rPr>
              <w:t>відомості про стаж роботи, стаж державної служби (за наявності), досвід роботи на відповідних посадах у відповідній сфері, визначеній в умовах добору, та на керівних посадах (за наявності відповідних вимог)</w:t>
            </w:r>
          </w:p>
          <w:p w:rsidR="00390CA2" w:rsidRPr="00D925EB" w:rsidRDefault="00390CA2" w:rsidP="00E4024D">
            <w:pPr>
              <w:widowControl w:val="0"/>
              <w:suppressAutoHyphens/>
              <w:spacing w:after="0" w:line="240" w:lineRule="auto"/>
              <w:ind w:left="146" w:right="100"/>
              <w:jc w:val="both"/>
              <w:rPr>
                <w:rFonts w:ascii="Times New Roman" w:eastAsia="Andale Sans UI" w:hAnsi="Times New Roman" w:cs="Times New Roman"/>
                <w:sz w:val="24"/>
                <w:szCs w:val="24"/>
                <w:lang w:eastAsia="zh-CN"/>
              </w:rPr>
            </w:pPr>
            <w:r w:rsidRPr="00D925EB">
              <w:rPr>
                <w:rFonts w:ascii="Times New Roman" w:eastAsia="Andale Sans UI" w:hAnsi="Times New Roman" w:cs="Verdana"/>
                <w:sz w:val="24"/>
                <w:szCs w:val="24"/>
                <w:lang w:eastAsia="zh-CN"/>
              </w:rPr>
              <w:t>Подача додатків до заяви не є обов’язковою.</w:t>
            </w:r>
          </w:p>
          <w:p w:rsidR="00390CA2" w:rsidRPr="00D925EB" w:rsidRDefault="00390CA2" w:rsidP="00E4024D">
            <w:pPr>
              <w:widowControl w:val="0"/>
              <w:suppressLineNumbers/>
              <w:suppressAutoHyphens/>
              <w:spacing w:after="0" w:line="240" w:lineRule="auto"/>
              <w:ind w:left="146" w:right="100"/>
              <w:rPr>
                <w:rFonts w:ascii="Times New Roman" w:eastAsia="Andale Sans UI" w:hAnsi="Times New Roman" w:cs="Times New Roman"/>
                <w:sz w:val="24"/>
                <w:szCs w:val="24"/>
                <w:lang w:eastAsia="zh-CN"/>
              </w:rPr>
            </w:pPr>
          </w:p>
          <w:p w:rsidR="00004C0D" w:rsidRPr="00D925EB" w:rsidRDefault="005D7F60" w:rsidP="00916D11">
            <w:pPr>
              <w:shd w:val="clear" w:color="auto" w:fill="FFFFFF"/>
              <w:tabs>
                <w:tab w:val="left" w:pos="612"/>
              </w:tabs>
              <w:spacing w:after="60" w:line="240" w:lineRule="auto"/>
              <w:ind w:left="146" w:right="100"/>
              <w:jc w:val="both"/>
              <w:rPr>
                <w:rFonts w:ascii="Times New Roman" w:eastAsia="Times New Roman" w:hAnsi="Times New Roman" w:cs="Times New Roman"/>
                <w:sz w:val="24"/>
                <w:szCs w:val="24"/>
                <w:u w:val="single"/>
              </w:rPr>
            </w:pPr>
            <w:r>
              <w:rPr>
                <w:rFonts w:ascii="Times New Roman" w:eastAsia="Andale Sans UI" w:hAnsi="Times New Roman" w:cs="Times New Roman"/>
                <w:sz w:val="24"/>
                <w:szCs w:val="24"/>
                <w:lang w:eastAsia="zh-CN"/>
              </w:rPr>
              <w:t xml:space="preserve">Документи приймаються до </w:t>
            </w:r>
            <w:r w:rsidR="00E40281">
              <w:rPr>
                <w:rFonts w:ascii="Times New Roman" w:eastAsia="Andale Sans UI" w:hAnsi="Times New Roman" w:cs="Times New Roman"/>
                <w:sz w:val="24"/>
                <w:szCs w:val="24"/>
                <w:lang w:val="ru-RU" w:eastAsia="zh-CN"/>
              </w:rPr>
              <w:t>15</w:t>
            </w:r>
            <w:r w:rsidR="00125F87" w:rsidRPr="005C6262">
              <w:rPr>
                <w:rFonts w:ascii="Times New Roman" w:eastAsia="Andale Sans UI" w:hAnsi="Times New Roman" w:cs="Times New Roman"/>
                <w:sz w:val="24"/>
                <w:szCs w:val="24"/>
                <w:lang w:eastAsia="zh-CN"/>
              </w:rPr>
              <w:t xml:space="preserve"> год. </w:t>
            </w:r>
            <w:r w:rsidR="00E40281">
              <w:rPr>
                <w:rFonts w:ascii="Times New Roman" w:eastAsia="Andale Sans UI" w:hAnsi="Times New Roman" w:cs="Times New Roman"/>
                <w:sz w:val="24"/>
                <w:szCs w:val="24"/>
                <w:lang w:eastAsia="zh-CN"/>
              </w:rPr>
              <w:t>45</w:t>
            </w:r>
            <w:r w:rsidR="00125F87" w:rsidRPr="005C6262">
              <w:rPr>
                <w:rFonts w:ascii="Times New Roman" w:eastAsia="Andale Sans UI" w:hAnsi="Times New Roman" w:cs="Times New Roman"/>
                <w:sz w:val="24"/>
                <w:szCs w:val="24"/>
                <w:lang w:eastAsia="zh-CN"/>
              </w:rPr>
              <w:t xml:space="preserve"> хв. </w:t>
            </w:r>
            <w:r w:rsidR="00916D11">
              <w:rPr>
                <w:rFonts w:ascii="Times New Roman" w:eastAsia="Andale Sans UI" w:hAnsi="Times New Roman" w:cs="Times New Roman"/>
                <w:sz w:val="24"/>
                <w:szCs w:val="24"/>
                <w:lang w:eastAsia="zh-CN"/>
              </w:rPr>
              <w:t>20</w:t>
            </w:r>
            <w:r w:rsidR="00125F87" w:rsidRPr="005C6262">
              <w:rPr>
                <w:rFonts w:ascii="Times New Roman" w:eastAsia="Andale Sans UI" w:hAnsi="Times New Roman" w:cs="Times New Roman"/>
                <w:sz w:val="24"/>
                <w:szCs w:val="24"/>
                <w:lang w:eastAsia="zh-CN"/>
              </w:rPr>
              <w:t>.</w:t>
            </w:r>
            <w:r w:rsidR="00916D11">
              <w:rPr>
                <w:rFonts w:ascii="Times New Roman" w:eastAsia="Andale Sans UI" w:hAnsi="Times New Roman" w:cs="Times New Roman"/>
                <w:sz w:val="24"/>
                <w:szCs w:val="24"/>
                <w:lang w:eastAsia="zh-CN"/>
              </w:rPr>
              <w:t>12</w:t>
            </w:r>
            <w:r w:rsidR="00125F87" w:rsidRPr="005C6262">
              <w:rPr>
                <w:rFonts w:ascii="Times New Roman" w:eastAsia="Andale Sans UI" w:hAnsi="Times New Roman" w:cs="Times New Roman"/>
                <w:sz w:val="24"/>
                <w:szCs w:val="24"/>
                <w:lang w:eastAsia="zh-CN"/>
              </w:rPr>
              <w:t>.202</w:t>
            </w:r>
            <w:r w:rsidRPr="005D7F60">
              <w:rPr>
                <w:rFonts w:ascii="Times New Roman" w:eastAsia="Andale Sans UI" w:hAnsi="Times New Roman" w:cs="Times New Roman"/>
                <w:sz w:val="24"/>
                <w:szCs w:val="24"/>
                <w:lang w:val="ru-RU" w:eastAsia="zh-CN"/>
              </w:rPr>
              <w:t>4</w:t>
            </w:r>
            <w:r w:rsidR="00125F87" w:rsidRPr="005C6262">
              <w:rPr>
                <w:rFonts w:ascii="Times New Roman" w:eastAsia="Andale Sans UI" w:hAnsi="Times New Roman" w:cs="Times New Roman"/>
                <w:sz w:val="24"/>
                <w:szCs w:val="24"/>
                <w:lang w:eastAsia="zh-CN"/>
              </w:rPr>
              <w:t>.</w:t>
            </w:r>
          </w:p>
        </w:tc>
      </w:tr>
      <w:tr w:rsidR="00004C0D">
        <w:trPr>
          <w:trHeight w:val="151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rsidP="00BF1EC1">
            <w:pPr>
              <w:spacing w:after="0" w:line="240" w:lineRule="auto"/>
              <w:ind w:left="127" w:right="126"/>
              <w:rPr>
                <w:rFonts w:ascii="Times New Roman" w:eastAsia="Times New Roman" w:hAnsi="Times New Roman" w:cs="Times New Roman"/>
                <w:sz w:val="24"/>
                <w:szCs w:val="24"/>
                <w:highlight w:val="yellow"/>
              </w:rPr>
            </w:pPr>
            <w:bookmarkStart w:id="0" w:name="_heading=h.gjdgxs" w:colFirst="0" w:colLast="0"/>
            <w:bookmarkEnd w:id="0"/>
            <w:r>
              <w:rPr>
                <w:rFonts w:ascii="Times New Roman" w:eastAsia="Times New Roman" w:hAnsi="Times New Roman" w:cs="Times New Roman"/>
                <w:sz w:val="24"/>
                <w:szCs w:val="24"/>
              </w:rPr>
              <w:t>Дата і ча</w:t>
            </w:r>
            <w:r w:rsidR="00BF1EC1">
              <w:rPr>
                <w:rFonts w:ascii="Times New Roman" w:eastAsia="Times New Roman" w:hAnsi="Times New Roman" w:cs="Times New Roman"/>
                <w:sz w:val="24"/>
                <w:szCs w:val="24"/>
              </w:rPr>
              <w:t>с початку проведення співбесіди з кандидатами</w:t>
            </w:r>
            <w:r>
              <w:rPr>
                <w:rFonts w:ascii="Times New Roman" w:eastAsia="Times New Roman" w:hAnsi="Times New Roman" w:cs="Times New Roman"/>
                <w:sz w:val="24"/>
                <w:szCs w:val="24"/>
              </w:rPr>
              <w:t>. Місце або спосіб проведення співбесіди (із зазначенням електронної платформи для комунікації дистанційно)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D925EB" w:rsidRDefault="00916D11" w:rsidP="00916D11">
            <w:pPr>
              <w:spacing w:after="0" w:line="240" w:lineRule="auto"/>
              <w:ind w:left="187" w:right="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sidR="005D7F60">
              <w:rPr>
                <w:rFonts w:ascii="Times New Roman" w:eastAsia="Times New Roman" w:hAnsi="Times New Roman" w:cs="Times New Roman"/>
                <w:sz w:val="24"/>
                <w:szCs w:val="24"/>
              </w:rPr>
              <w:t>.</w:t>
            </w:r>
            <w:r w:rsidR="00520DAF">
              <w:rPr>
                <w:rFonts w:ascii="Times New Roman" w:eastAsia="Times New Roman" w:hAnsi="Times New Roman" w:cs="Times New Roman"/>
                <w:sz w:val="24"/>
                <w:szCs w:val="24"/>
              </w:rPr>
              <w:t>1</w:t>
            </w:r>
            <w:r>
              <w:rPr>
                <w:rFonts w:ascii="Times New Roman" w:eastAsia="Times New Roman" w:hAnsi="Times New Roman" w:cs="Times New Roman"/>
                <w:sz w:val="24"/>
                <w:szCs w:val="24"/>
              </w:rPr>
              <w:t>2</w:t>
            </w:r>
            <w:r w:rsidR="005D7F60">
              <w:rPr>
                <w:rFonts w:ascii="Times New Roman" w:eastAsia="Times New Roman" w:hAnsi="Times New Roman" w:cs="Times New Roman"/>
                <w:sz w:val="24"/>
                <w:szCs w:val="24"/>
              </w:rPr>
              <w:t>.202</w:t>
            </w:r>
            <w:r w:rsidR="005D7F60" w:rsidRPr="00E960E0">
              <w:rPr>
                <w:rFonts w:ascii="Times New Roman" w:eastAsia="Times New Roman" w:hAnsi="Times New Roman" w:cs="Times New Roman"/>
                <w:sz w:val="24"/>
                <w:szCs w:val="24"/>
                <w:lang w:val="ru-RU"/>
              </w:rPr>
              <w:t>4</w:t>
            </w:r>
            <w:r w:rsidR="00455D19" w:rsidRPr="00D925EB">
              <w:rPr>
                <w:rFonts w:ascii="Times New Roman" w:eastAsia="Times New Roman" w:hAnsi="Times New Roman" w:cs="Times New Roman"/>
                <w:sz w:val="24"/>
                <w:szCs w:val="24"/>
              </w:rPr>
              <w:t xml:space="preserve"> о 10:00</w:t>
            </w:r>
            <w:r w:rsidR="00A42A41" w:rsidRPr="00D925EB">
              <w:rPr>
                <w:rFonts w:ascii="Times New Roman" w:eastAsia="Times New Roman" w:hAnsi="Times New Roman" w:cs="Times New Roman"/>
                <w:sz w:val="24"/>
                <w:szCs w:val="24"/>
              </w:rPr>
              <w:t xml:space="preserve">, м. Хмельницький, вул. Гната </w:t>
            </w:r>
            <w:proofErr w:type="spellStart"/>
            <w:r w:rsidR="00A42A41" w:rsidRPr="00D925EB">
              <w:rPr>
                <w:rFonts w:ascii="Times New Roman" w:eastAsia="Times New Roman" w:hAnsi="Times New Roman" w:cs="Times New Roman"/>
                <w:sz w:val="24"/>
                <w:szCs w:val="24"/>
              </w:rPr>
              <w:t>Чекірди</w:t>
            </w:r>
            <w:proofErr w:type="spellEnd"/>
            <w:r w:rsidR="00A42A41" w:rsidRPr="00D925EB">
              <w:rPr>
                <w:rFonts w:ascii="Times New Roman" w:eastAsia="Times New Roman" w:hAnsi="Times New Roman" w:cs="Times New Roman"/>
                <w:sz w:val="24"/>
                <w:szCs w:val="24"/>
              </w:rPr>
              <w:t xml:space="preserve">, 10 </w:t>
            </w:r>
          </w:p>
        </w:tc>
      </w:tr>
      <w:tr w:rsidR="00004C0D">
        <w:trPr>
          <w:trHeight w:val="1810"/>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w:t>
            </w:r>
            <w:r w:rsidR="00BF1EC1">
              <w:rPr>
                <w:rFonts w:ascii="Times New Roman" w:eastAsia="Times New Roman" w:hAnsi="Times New Roman" w:cs="Times New Roman"/>
                <w:sz w:val="24"/>
                <w:szCs w:val="24"/>
              </w:rPr>
              <w:t>цію з питань проведення добору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42A41" w:rsidRPr="00A42A41" w:rsidRDefault="000F6421" w:rsidP="00A42A41">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Сорока Аліна Юріївна</w:t>
            </w:r>
          </w:p>
          <w:p w:rsidR="00A42A41" w:rsidRPr="00A42A41" w:rsidRDefault="00A42A41" w:rsidP="00A42A41">
            <w:pPr>
              <w:suppressAutoHyphens/>
              <w:spacing w:after="0" w:line="240" w:lineRule="auto"/>
              <w:rPr>
                <w:rFonts w:ascii="Times New Roman" w:eastAsia="Times New Roman" w:hAnsi="Times New Roman" w:cs="Times New Roman"/>
                <w:sz w:val="24"/>
                <w:szCs w:val="24"/>
                <w:lang w:eastAsia="ar-SA"/>
              </w:rPr>
            </w:pPr>
          </w:p>
          <w:p w:rsidR="00A42A41" w:rsidRPr="00A42A41" w:rsidRDefault="00A42A41" w:rsidP="00A42A41">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A42A41" w:rsidRPr="00A42A41" w:rsidRDefault="00A42A41" w:rsidP="00A42A41">
            <w:pPr>
              <w:widowControl w:val="0"/>
              <w:snapToGrid w:val="0"/>
              <w:spacing w:after="0" w:line="240" w:lineRule="auto"/>
              <w:rPr>
                <w:rFonts w:ascii="Times New Roman" w:eastAsia="Andale Sans UI" w:hAnsi="Times New Roman" w:cs="Times New Roman"/>
                <w:color w:val="000000"/>
                <w:sz w:val="24"/>
                <w:szCs w:val="24"/>
                <w:lang w:eastAsia="zh-CN"/>
              </w:rPr>
            </w:pPr>
          </w:p>
          <w:p w:rsidR="00004C0D" w:rsidRDefault="00916D11" w:rsidP="00A42A41">
            <w:pPr>
              <w:spacing w:after="0" w:line="240" w:lineRule="auto"/>
              <w:ind w:right="125"/>
              <w:jc w:val="both"/>
              <w:rPr>
                <w:rFonts w:ascii="Times New Roman" w:eastAsia="Times New Roman" w:hAnsi="Times New Roman" w:cs="Times New Roman"/>
                <w:sz w:val="24"/>
                <w:szCs w:val="24"/>
              </w:rPr>
            </w:pPr>
            <w:hyperlink r:id="rId10" w:history="1">
              <w:r w:rsidR="00A42A41" w:rsidRPr="00A42A41">
                <w:rPr>
                  <w:rFonts w:ascii="Times New Roman" w:eastAsia="Andale Sans UI" w:hAnsi="Times New Roman" w:cs="Times New Roman"/>
                  <w:color w:val="0000FF"/>
                  <w:sz w:val="24"/>
                  <w:szCs w:val="24"/>
                  <w:u w:val="single"/>
                  <w:lang w:eastAsia="zh-CN"/>
                </w:rPr>
                <w:t>kadr@km.pfu.gov.ua</w:t>
              </w:r>
            </w:hyperlink>
          </w:p>
        </w:tc>
      </w:tr>
      <w:tr w:rsidR="00004C0D">
        <w:trPr>
          <w:trHeight w:val="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0905E0" w:rsidTr="000F6421">
        <w:trPr>
          <w:trHeight w:val="82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Pr="000905E0" w:rsidRDefault="000F6421" w:rsidP="000F6421">
            <w:pPr>
              <w:pStyle w:val="ae"/>
              <w:snapToGrid w:val="0"/>
              <w:rPr>
                <w:lang w:val="uk-UA"/>
              </w:rPr>
            </w:pPr>
            <w:r w:rsidRPr="000F6421">
              <w:rPr>
                <w:lang w:val="uk-UA"/>
              </w:rPr>
              <w:t>ступінь вищої освіти не нижче магістра</w:t>
            </w:r>
          </w:p>
        </w:tc>
      </w:tr>
      <w:tr w:rsidR="000905E0" w:rsidTr="00C32C61">
        <w:trPr>
          <w:trHeight w:val="48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Pr="000905E0" w:rsidRDefault="000F6421" w:rsidP="00C32C61">
            <w:pPr>
              <w:pStyle w:val="ae"/>
              <w:snapToGrid w:val="0"/>
              <w:rPr>
                <w:lang w:val="uk-UA"/>
              </w:rPr>
            </w:pPr>
            <w:r w:rsidRPr="000F6421">
              <w:rPr>
                <w:lang w:val="uk-UA"/>
              </w:rPr>
              <w:t>досвід роботи на посадах державної служби категорій “Б” чи “В”, або досвід роботи в органах місцевого самоврядування, або досвід роботи на керівних посадах підприємств, установ та організацій незалежно від форми власності не менше  двох  років</w:t>
            </w:r>
          </w:p>
        </w:tc>
      </w:tr>
      <w:tr w:rsidR="000905E0" w:rsidTr="00C2481C">
        <w:trPr>
          <w:trHeight w:val="225"/>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Default="000905E0">
            <w:pPr>
              <w:pStyle w:val="ae"/>
              <w:snapToGrid w:val="0"/>
              <w:spacing w:before="0" w:after="0"/>
              <w:rPr>
                <w:lang w:val="uk-UA"/>
              </w:rPr>
            </w:pPr>
            <w:r w:rsidRPr="000905E0">
              <w:rPr>
                <w:lang w:val="uk-UA"/>
              </w:rPr>
              <w:t>вільне володіння державною мовою</w:t>
            </w:r>
          </w:p>
          <w:p w:rsidR="00A26541" w:rsidRPr="000905E0" w:rsidRDefault="00A26541">
            <w:pPr>
              <w:pStyle w:val="ae"/>
              <w:snapToGrid w:val="0"/>
              <w:spacing w:before="0" w:after="0"/>
              <w:rPr>
                <w:lang w:val="uk-UA"/>
              </w:rPr>
            </w:pPr>
          </w:p>
        </w:tc>
      </w:tr>
      <w:tr w:rsidR="000905E0">
        <w:trPr>
          <w:trHeight w:val="25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916D11">
            <w:pPr>
              <w:spacing w:after="0" w:line="240" w:lineRule="auto"/>
              <w:ind w:right="270"/>
              <w:jc w:val="center"/>
              <w:rPr>
                <w:rFonts w:ascii="Times New Roman" w:eastAsia="Times New Roman" w:hAnsi="Times New Roman" w:cs="Times New Roman"/>
                <w:b/>
                <w:sz w:val="24"/>
                <w:szCs w:val="24"/>
              </w:rPr>
            </w:pPr>
            <w:hyperlink r:id="rId11">
              <w:r w:rsidR="000905E0">
                <w:rPr>
                  <w:rFonts w:ascii="Times New Roman" w:eastAsia="Times New Roman" w:hAnsi="Times New Roman" w:cs="Times New Roman"/>
                  <w:b/>
                  <w:sz w:val="24"/>
                  <w:szCs w:val="24"/>
                </w:rPr>
                <w:t>Вимоги до компетентності</w:t>
              </w:r>
            </w:hyperlink>
          </w:p>
        </w:tc>
      </w:tr>
      <w:tr w:rsidR="000905E0">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963689">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Лідерство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300"/>
              </w:tabs>
              <w:spacing w:after="0" w:line="240" w:lineRule="auto"/>
              <w:ind w:left="141"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мотивувати до ефективної професійної діяльності;</w:t>
            </w:r>
          </w:p>
          <w:p w:rsidR="00963689" w:rsidRDefault="00963689" w:rsidP="004B3AE1">
            <w:pPr>
              <w:widowControl w:val="0"/>
              <w:pBdr>
                <w:top w:val="nil"/>
                <w:left w:val="nil"/>
                <w:bottom w:val="nil"/>
                <w:right w:val="nil"/>
                <w:between w:val="nil"/>
              </w:pBdr>
              <w:tabs>
                <w:tab w:val="left" w:pos="300"/>
              </w:tabs>
              <w:spacing w:after="0" w:line="240" w:lineRule="auto"/>
              <w:ind w:left="141"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сприяння всебічному розвитку особистості;</w:t>
            </w:r>
          </w:p>
          <w:p w:rsidR="00963689" w:rsidRDefault="00963689" w:rsidP="004B3AE1">
            <w:pPr>
              <w:widowControl w:val="0"/>
              <w:pBdr>
                <w:top w:val="nil"/>
                <w:left w:val="nil"/>
                <w:bottom w:val="nil"/>
                <w:right w:val="nil"/>
                <w:between w:val="nil"/>
              </w:pBdr>
              <w:tabs>
                <w:tab w:val="left" w:pos="300"/>
              </w:tabs>
              <w:spacing w:after="0" w:line="240" w:lineRule="auto"/>
              <w:ind w:left="141"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вміння делегувати повноваження та управляти результатами діяльності, </w:t>
            </w:r>
          </w:p>
        </w:tc>
      </w:tr>
      <w:tr w:rsidR="00963689">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tabs>
                <w:tab w:val="left" w:pos="1903"/>
              </w:tabs>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Встановлення цілей, пріоритетів та орієнтирів</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332"/>
              </w:tabs>
              <w:spacing w:after="0" w:line="240" w:lineRule="auto"/>
              <w:ind w:left="141"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встановлювати чіткі, реальні, досяжні групові чи індивідуальні цілі та пріоритети;</w:t>
            </w:r>
          </w:p>
          <w:p w:rsidR="00963689" w:rsidRDefault="00963689" w:rsidP="004B3AE1">
            <w:pPr>
              <w:widowControl w:val="0"/>
              <w:pBdr>
                <w:top w:val="nil"/>
                <w:left w:val="nil"/>
                <w:bottom w:val="nil"/>
                <w:right w:val="nil"/>
                <w:between w:val="nil"/>
              </w:pBdr>
              <w:tabs>
                <w:tab w:val="left" w:pos="332"/>
              </w:tabs>
              <w:spacing w:after="0" w:line="240" w:lineRule="auto"/>
              <w:ind w:left="141"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визначати орієнтири для досягнення групових чи індивідуальних цілей</w:t>
            </w:r>
          </w:p>
        </w:tc>
      </w:tr>
      <w:tr w:rsidR="00963689" w:rsidTr="00DF4EFC">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Прийняття ефективних рішень</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265"/>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приймати вчасні та виважені рішення, аналіз альтернатив, спроможність іти на виважений ризик, автономність та ініціативність щодо пропозицій і рішень</w:t>
            </w:r>
          </w:p>
        </w:tc>
      </w:tr>
      <w:tr w:rsidR="00963689" w:rsidTr="00DF4EFC">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Управління персоналом</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271"/>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делегування та управління результатами, управління мотивацією, наставництво та розвиток талантів, стимулювання командної роботи та співробітництва</w:t>
            </w: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Аналітичні здібності</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282"/>
              </w:tabs>
              <w:spacing w:after="0" w:line="240" w:lineRule="auto"/>
              <w:ind w:left="360" w:right="272" w:hanging="214"/>
              <w:jc w:val="both"/>
              <w:rPr>
                <w:rFonts w:ascii="Times New Roman" w:eastAsia="Times New Roman" w:hAnsi="Times New Roman" w:cs="Times New Roman"/>
                <w:color w:val="000000"/>
                <w:sz w:val="24"/>
                <w:szCs w:val="24"/>
              </w:rPr>
            </w:pPr>
            <w:r w:rsidRPr="00AA31A9">
              <w:rPr>
                <w:rFonts w:ascii="Times New Roman" w:eastAsia="Times New Roman" w:hAnsi="Times New Roman" w:cs="Times New Roman"/>
                <w:color w:val="000000"/>
                <w:sz w:val="24"/>
                <w:szCs w:val="24"/>
              </w:rPr>
              <w:t>вміння встановлювати причинно-наслідкові зв’язки;</w:t>
            </w:r>
          </w:p>
          <w:p w:rsidR="00963689" w:rsidRDefault="00963689" w:rsidP="004B3AE1">
            <w:pPr>
              <w:widowControl w:val="0"/>
              <w:pBdr>
                <w:top w:val="nil"/>
                <w:left w:val="nil"/>
                <w:bottom w:val="nil"/>
                <w:right w:val="nil"/>
                <w:between w:val="nil"/>
              </w:pBdr>
              <w:tabs>
                <w:tab w:val="left" w:pos="146"/>
                <w:tab w:val="left" w:pos="1450"/>
                <w:tab w:val="left" w:pos="1726"/>
                <w:tab w:val="left" w:pos="3063"/>
                <w:tab w:val="left" w:pos="3290"/>
                <w:tab w:val="left" w:pos="4708"/>
                <w:tab w:val="left" w:pos="4981"/>
                <w:tab w:val="left" w:pos="5172"/>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аналізувати інформацію та робити висновки, критично оцінювати ситуації, прогнозувати та робити власні умовиводи;</w:t>
            </w:r>
          </w:p>
          <w:p w:rsidR="00963689" w:rsidRDefault="00963689" w:rsidP="004B3AE1">
            <w:pPr>
              <w:widowControl w:val="0"/>
              <w:pBdr>
                <w:top w:val="nil"/>
                <w:left w:val="nil"/>
                <w:bottom w:val="nil"/>
                <w:right w:val="nil"/>
                <w:between w:val="nil"/>
              </w:pBdr>
              <w:tabs>
                <w:tab w:val="left" w:pos="146"/>
                <w:tab w:val="left" w:pos="1731"/>
                <w:tab w:val="left" w:pos="3253"/>
                <w:tab w:val="left" w:pos="4560"/>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формувати закінчені (оформлені) пропозиції</w:t>
            </w: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Ефективність аналізу та висновків</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271"/>
              </w:tabs>
              <w:spacing w:after="0" w:line="240" w:lineRule="auto"/>
              <w:ind w:left="360" w:right="272" w:hanging="2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встановлювати логічні взаємозв’язки;</w:t>
            </w:r>
          </w:p>
          <w:p w:rsidR="00963689" w:rsidRDefault="00963689" w:rsidP="004B3AE1">
            <w:pPr>
              <w:widowControl w:val="0"/>
              <w:pBdr>
                <w:top w:val="nil"/>
                <w:left w:val="nil"/>
                <w:bottom w:val="nil"/>
                <w:right w:val="nil"/>
                <w:between w:val="nil"/>
              </w:pBdr>
              <w:tabs>
                <w:tab w:val="left" w:pos="146"/>
              </w:tabs>
              <w:spacing w:after="0" w:line="240" w:lineRule="auto"/>
              <w:ind w:left="360" w:right="272" w:hanging="2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робити коректні висновки</w:t>
            </w: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Досягнення результатів</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tabs>
                <w:tab w:val="left" w:pos="414"/>
              </w:tabs>
              <w:spacing w:after="0" w:line="240" w:lineRule="auto"/>
              <w:ind w:left="133" w:right="125" w:firstLine="13"/>
              <w:rPr>
                <w:rFonts w:ascii="Times New Roman" w:eastAsia="Times New Roman" w:hAnsi="Times New Roman" w:cs="Times New Roman"/>
                <w:sz w:val="24"/>
                <w:szCs w:val="24"/>
              </w:rPr>
            </w:pPr>
            <w:r>
              <w:rPr>
                <w:rFonts w:ascii="Times New Roman" w:eastAsia="Times New Roman" w:hAnsi="Times New Roman" w:cs="Times New Roman"/>
                <w:sz w:val="24"/>
                <w:szCs w:val="24"/>
              </w:rPr>
              <w:t>здатність до чіткого бачення результату діяльності;</w:t>
            </w:r>
          </w:p>
          <w:p w:rsidR="00963689" w:rsidRDefault="00963689" w:rsidP="004B3AE1">
            <w:pPr>
              <w:tabs>
                <w:tab w:val="left" w:pos="414"/>
              </w:tabs>
              <w:spacing w:after="0" w:line="240" w:lineRule="auto"/>
              <w:ind w:left="133" w:right="125" w:firstLine="13"/>
              <w:rPr>
                <w:rFonts w:ascii="Times New Roman" w:eastAsia="Times New Roman" w:hAnsi="Times New Roman" w:cs="Times New Roman"/>
                <w:sz w:val="24"/>
                <w:szCs w:val="24"/>
              </w:rPr>
            </w:pPr>
            <w:r>
              <w:rPr>
                <w:rFonts w:ascii="Times New Roman" w:eastAsia="Times New Roman" w:hAnsi="Times New Roman" w:cs="Times New Roman"/>
                <w:sz w:val="24"/>
                <w:szCs w:val="24"/>
              </w:rPr>
              <w:t>вміння фокусувати зусилля для досягнення результату діяльності;</w:t>
            </w:r>
          </w:p>
          <w:p w:rsidR="00963689" w:rsidRDefault="00963689" w:rsidP="004B3AE1">
            <w:pPr>
              <w:tabs>
                <w:tab w:val="left" w:pos="414"/>
              </w:tabs>
              <w:spacing w:after="0" w:line="240" w:lineRule="auto"/>
              <w:ind w:left="133" w:right="125" w:firstLine="13"/>
              <w:rPr>
                <w:rFonts w:ascii="Times New Roman" w:eastAsia="Times New Roman" w:hAnsi="Times New Roman" w:cs="Times New Roman"/>
                <w:sz w:val="24"/>
                <w:szCs w:val="24"/>
              </w:rPr>
            </w:pPr>
            <w:r>
              <w:rPr>
                <w:rFonts w:ascii="Times New Roman" w:eastAsia="Times New Roman" w:hAnsi="Times New Roman" w:cs="Times New Roman"/>
                <w:sz w:val="24"/>
                <w:szCs w:val="24"/>
              </w:rPr>
              <w:t>вміння запобігати та ефективно долати перешкоди</w:t>
            </w: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ind w:left="11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Цифрова грамотність</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963689" w:rsidRDefault="00963689" w:rsidP="004B3AE1">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вміння використовувати сервіси </w:t>
            </w:r>
            <w:proofErr w:type="spellStart"/>
            <w:r>
              <w:rPr>
                <w:rFonts w:ascii="Times New Roman" w:eastAsia="Times New Roman" w:hAnsi="Times New Roman" w:cs="Times New Roman"/>
                <w:sz w:val="24"/>
                <w:szCs w:val="24"/>
                <w:highlight w:val="white"/>
              </w:rPr>
              <w:t>інтернету</w:t>
            </w:r>
            <w:proofErr w:type="spellEnd"/>
            <w:r>
              <w:rPr>
                <w:rFonts w:ascii="Times New Roman" w:eastAsia="Times New Roman" w:hAnsi="Times New Roman" w:cs="Times New Roman"/>
                <w:sz w:val="24"/>
                <w:szCs w:val="24"/>
                <w:highlight w:val="white"/>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963689" w:rsidRDefault="00963689" w:rsidP="004B3AE1">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963689" w:rsidRDefault="00963689" w:rsidP="004B3AE1">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уникати небезпек в цифровому середовищі, захищати особисті та конфіденційні дані;</w:t>
            </w:r>
          </w:p>
          <w:p w:rsidR="00963689" w:rsidRDefault="00963689" w:rsidP="004B3AE1">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highlight w:val="white"/>
              </w:rPr>
              <w:t>онлайн</w:t>
            </w:r>
            <w:proofErr w:type="spellEnd"/>
            <w:r>
              <w:rPr>
                <w:rFonts w:ascii="Times New Roman" w:eastAsia="Times New Roman" w:hAnsi="Times New Roman" w:cs="Times New Roman"/>
                <w:sz w:val="24"/>
                <w:szCs w:val="24"/>
                <w:highlight w:val="white"/>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963689" w:rsidRDefault="00963689" w:rsidP="004B3AE1">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використовувати відкриті цифрові ресурси для власного професійного розвитку</w:t>
            </w: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Комунікація та </w:t>
            </w:r>
            <w:r>
              <w:rPr>
                <w:rFonts w:ascii="Times New Roman" w:eastAsia="Times New Roman" w:hAnsi="Times New Roman" w:cs="Times New Roman"/>
                <w:color w:val="000000"/>
                <w:sz w:val="24"/>
                <w:szCs w:val="24"/>
              </w:rPr>
              <w:lastRenderedPageBreak/>
              <w:t>взаємодія</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здатність ефективно взаємодіяти – дослухатися, сприймати та викладати думку;</w:t>
            </w:r>
          </w:p>
          <w:p w:rsidR="00963689" w:rsidRDefault="00963689" w:rsidP="004B3AE1">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здатність чути та сприймати думки та погляди інших учасників діалогу</w:t>
            </w:r>
          </w:p>
          <w:p w:rsidR="00963689" w:rsidRDefault="00963689" w:rsidP="004B3AE1">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Обґрунтування власної позиції</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правильно розставляти акценти та аргументувати позицію;</w:t>
            </w:r>
          </w:p>
          <w:p w:rsidR="00963689" w:rsidRDefault="00963689" w:rsidP="004B3AE1">
            <w:pPr>
              <w:widowControl w:val="0"/>
              <w:pBdr>
                <w:top w:val="nil"/>
                <w:left w:val="nil"/>
                <w:bottom w:val="nil"/>
                <w:right w:val="nil"/>
                <w:between w:val="nil"/>
              </w:pBdr>
              <w:tabs>
                <w:tab w:val="left" w:pos="271"/>
              </w:tabs>
              <w:spacing w:after="0" w:line="240" w:lineRule="auto"/>
              <w:ind w:left="360" w:right="272" w:hanging="2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правильно формулювати тези;</w:t>
            </w:r>
          </w:p>
          <w:p w:rsidR="00963689" w:rsidRDefault="00963689" w:rsidP="004B3AE1">
            <w:pPr>
              <w:widowControl w:val="0"/>
              <w:pBdr>
                <w:top w:val="nil"/>
                <w:left w:val="nil"/>
                <w:bottom w:val="nil"/>
                <w:right w:val="nil"/>
                <w:between w:val="nil"/>
              </w:pBdr>
              <w:tabs>
                <w:tab w:val="left" w:pos="146"/>
                <w:tab w:val="left" w:pos="1507"/>
                <w:tab w:val="left" w:pos="3788"/>
                <w:tab w:val="left" w:pos="5160"/>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використовувати прийоми, методи порівняння і узагальнення, доведення аргументів прикладами</w:t>
            </w: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Командна робота та взаємодія</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963689" w:rsidRDefault="00963689" w:rsidP="004B3AE1">
            <w:pPr>
              <w:widowControl w:val="0"/>
              <w:pBdr>
                <w:top w:val="nil"/>
                <w:left w:val="nil"/>
                <w:bottom w:val="nil"/>
                <w:right w:val="nil"/>
                <w:between w:val="nil"/>
              </w:pBdr>
              <w:tabs>
                <w:tab w:val="left" w:pos="271"/>
              </w:tabs>
              <w:spacing w:after="0" w:line="240" w:lineRule="auto"/>
              <w:ind w:left="360" w:right="272" w:hanging="2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орієнтація на командний результат;</w:t>
            </w:r>
          </w:p>
          <w:p w:rsidR="00963689" w:rsidRDefault="00963689" w:rsidP="004B3AE1">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tabs>
                <w:tab w:val="left" w:pos="1875"/>
              </w:tabs>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Орієнтація на професійний розвиток</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самовдосконалення в процесі виконання професійної діяльності;</w:t>
            </w:r>
          </w:p>
          <w:p w:rsidR="00963689" w:rsidRDefault="00963689" w:rsidP="004B3AE1">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виявляти і працювати зі своїми сильними і слабкими сторонами, визначати потреби в професійному розвитку;</w:t>
            </w:r>
          </w:p>
          <w:p w:rsidR="00963689" w:rsidRDefault="00963689" w:rsidP="004B3AE1">
            <w:pPr>
              <w:widowControl w:val="0"/>
              <w:pBdr>
                <w:top w:val="nil"/>
                <w:left w:val="nil"/>
                <w:bottom w:val="nil"/>
                <w:right w:val="nil"/>
                <w:between w:val="nil"/>
              </w:pBdr>
              <w:tabs>
                <w:tab w:val="left" w:pos="146"/>
                <w:tab w:val="left" w:pos="3599"/>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ініціативність щодо підвищення професійних </w:t>
            </w:r>
            <w:proofErr w:type="spellStart"/>
            <w:r>
              <w:rPr>
                <w:rFonts w:ascii="Times New Roman" w:eastAsia="Times New Roman" w:hAnsi="Times New Roman" w:cs="Times New Roman"/>
                <w:color w:val="000000"/>
                <w:sz w:val="24"/>
                <w:szCs w:val="24"/>
              </w:rPr>
              <w:t>компетентностей</w:t>
            </w:r>
            <w:proofErr w:type="spellEnd"/>
            <w:r>
              <w:rPr>
                <w:rFonts w:ascii="Times New Roman" w:eastAsia="Times New Roman" w:hAnsi="Times New Roman" w:cs="Times New Roman"/>
                <w:color w:val="000000"/>
                <w:sz w:val="24"/>
                <w:szCs w:val="24"/>
              </w:rPr>
              <w:t>, самовдосконалення, самоосвіти</w:t>
            </w: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tabs>
                <w:tab w:val="left" w:pos="1867"/>
              </w:tabs>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Уважність до деталей</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526"/>
                <w:tab w:val="left" w:pos="527"/>
                <w:tab w:val="left" w:pos="1802"/>
                <w:tab w:val="left" w:pos="3210"/>
                <w:tab w:val="left" w:pos="4332"/>
                <w:tab w:val="left" w:pos="5770"/>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здатний помічати окремі елементи та акцентувати увагу на деталях у своїй роботі;</w:t>
            </w:r>
          </w:p>
          <w:p w:rsidR="00963689" w:rsidRDefault="00963689" w:rsidP="004B3AE1">
            <w:pPr>
              <w:widowControl w:val="0"/>
              <w:pBdr>
                <w:top w:val="nil"/>
                <w:left w:val="nil"/>
                <w:bottom w:val="nil"/>
                <w:right w:val="nil"/>
                <w:between w:val="nil"/>
              </w:pBdr>
              <w:tabs>
                <w:tab w:val="left" w:pos="405"/>
                <w:tab w:val="left" w:pos="406"/>
                <w:tab w:val="left" w:pos="1560"/>
                <w:tab w:val="left" w:pos="3244"/>
                <w:tab w:val="left" w:pos="4180"/>
                <w:tab w:val="left" w:pos="4826"/>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здатний враховувати деталі при прийнятті рішень</w:t>
            </w: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ind w:left="11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Відповідальність</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усвідомлення важливості якісного виконання своїх посадових обов'язків з дотриманням строків та встановлених процедур;</w:t>
            </w:r>
          </w:p>
          <w:p w:rsidR="00963689" w:rsidRDefault="00963689" w:rsidP="004B3AE1">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усвідомлення рівня відповідальності під час підготовки і прийняття рішень </w:t>
            </w:r>
            <w:r w:rsidRPr="003F71C8">
              <w:rPr>
                <w:rFonts w:ascii="Times New Roman" w:hAnsi="Times New Roman" w:cs="Times New Roman"/>
                <w:color w:val="000000"/>
                <w:sz w:val="24"/>
              </w:rPr>
              <w:t>про призначення/перерахування страхових виплат потерпілим від нещасних випадків на виробництві, професійного захворювання, та особам, які мають право на страхові виплати в разі втрати годувальника</w:t>
            </w:r>
            <w:r>
              <w:rPr>
                <w:rFonts w:ascii="Times New Roman" w:eastAsia="Times New Roman" w:hAnsi="Times New Roman" w:cs="Times New Roman"/>
                <w:sz w:val="24"/>
                <w:szCs w:val="24"/>
                <w:highlight w:val="white"/>
              </w:rPr>
              <w:t>, готовність нести відповідальність за можливі наслідки реалізації таких рішень;</w:t>
            </w:r>
          </w:p>
          <w:p w:rsidR="00963689" w:rsidRDefault="00963689" w:rsidP="004B3AE1">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брати на себе зобов’язання, чітко їх дотримуватись і виконувати</w:t>
            </w: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Ініціативність</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342"/>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пропонувати ідеї та пропозиції без спонукання ззовні;</w:t>
            </w:r>
          </w:p>
          <w:p w:rsidR="00963689" w:rsidRDefault="00963689" w:rsidP="004B3AE1">
            <w:pPr>
              <w:widowControl w:val="0"/>
              <w:pBdr>
                <w:top w:val="nil"/>
                <w:left w:val="nil"/>
                <w:bottom w:val="nil"/>
                <w:right w:val="nil"/>
                <w:between w:val="nil"/>
              </w:pBdr>
              <w:tabs>
                <w:tab w:val="left" w:pos="311"/>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усвідомлення необхідності самостійно шукати можливості якісного та ефективного виконання своїх посадових обов'язків</w:t>
            </w: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ind w:left="176" w:right="106"/>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Стресостійкість</w:t>
            </w:r>
            <w:proofErr w:type="spellEnd"/>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271"/>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розуміти та управляти своїми емоціями;</w:t>
            </w:r>
          </w:p>
          <w:p w:rsidR="00963689" w:rsidRDefault="00963689" w:rsidP="004B3AE1">
            <w:pPr>
              <w:widowControl w:val="0"/>
              <w:pBdr>
                <w:top w:val="nil"/>
                <w:left w:val="nil"/>
                <w:bottom w:val="nil"/>
                <w:right w:val="nil"/>
                <w:between w:val="nil"/>
              </w:pBdr>
              <w:tabs>
                <w:tab w:val="left" w:pos="271"/>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самоконтролю;</w:t>
            </w:r>
          </w:p>
          <w:p w:rsidR="00963689" w:rsidRDefault="00963689" w:rsidP="004B3AE1">
            <w:pPr>
              <w:widowControl w:val="0"/>
              <w:pBdr>
                <w:top w:val="nil"/>
                <w:left w:val="nil"/>
                <w:bottom w:val="nil"/>
                <w:right w:val="nil"/>
                <w:between w:val="nil"/>
              </w:pBdr>
              <w:tabs>
                <w:tab w:val="left" w:pos="384"/>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конструктивного ставлення до зворотного зв’язку, зокрема критики;</w:t>
            </w:r>
          </w:p>
          <w:p w:rsidR="00963689" w:rsidRDefault="00963689" w:rsidP="004B3AE1">
            <w:pPr>
              <w:widowControl w:val="0"/>
              <w:pBdr>
                <w:top w:val="nil"/>
                <w:left w:val="nil"/>
                <w:bottom w:val="nil"/>
                <w:right w:val="nil"/>
                <w:between w:val="nil"/>
              </w:pBdr>
              <w:tabs>
                <w:tab w:val="left" w:pos="271"/>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оптимізм</w:t>
            </w:r>
          </w:p>
        </w:tc>
      </w:tr>
      <w:tr w:rsidR="00963689">
        <w:trPr>
          <w:trHeight w:val="1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Професійні знання</w:t>
            </w:r>
          </w:p>
        </w:tc>
      </w:tr>
      <w:tr w:rsidR="00963689">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916D11" w:rsidRPr="00CC4A68">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16D11" w:rsidRPr="00CC4A68" w:rsidRDefault="00916D11" w:rsidP="00463E22">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1.</w:t>
            </w:r>
          </w:p>
        </w:tc>
        <w:tc>
          <w:tcPr>
            <w:tcW w:w="28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rsidR="00916D11" w:rsidRPr="00CC4A68" w:rsidRDefault="00916D11" w:rsidP="00463E22">
            <w:pPr>
              <w:spacing w:after="20" w:line="240" w:lineRule="auto"/>
              <w:ind w:left="120"/>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 законодавства</w:t>
            </w:r>
          </w:p>
        </w:tc>
        <w:tc>
          <w:tcPr>
            <w:tcW w:w="6230"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916D11" w:rsidRPr="00CC4A68" w:rsidRDefault="00916D11" w:rsidP="00463E22">
            <w:pPr>
              <w:tabs>
                <w:tab w:val="left" w:pos="2840"/>
              </w:tabs>
              <w:spacing w:after="20" w:line="240" w:lineRule="auto"/>
              <w:ind w:right="120" w:firstLine="288"/>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916D11" w:rsidRPr="00CC4A68" w:rsidRDefault="00916D11" w:rsidP="00463E22">
            <w:pPr>
              <w:tabs>
                <w:tab w:val="left" w:pos="2840"/>
              </w:tabs>
              <w:spacing w:after="20" w:line="240" w:lineRule="auto"/>
              <w:ind w:right="120" w:firstLine="288"/>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Конституції України;</w:t>
            </w:r>
          </w:p>
          <w:p w:rsidR="00916D11" w:rsidRPr="00CC4A68" w:rsidRDefault="00916D11" w:rsidP="00463E22">
            <w:pPr>
              <w:tabs>
                <w:tab w:val="left" w:pos="2840"/>
              </w:tabs>
              <w:spacing w:after="20" w:line="240" w:lineRule="auto"/>
              <w:ind w:right="120" w:firstLine="288"/>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lastRenderedPageBreak/>
              <w:t>Закону України «Про державну службу»;</w:t>
            </w:r>
          </w:p>
          <w:p w:rsidR="00916D11" w:rsidRDefault="00916D11" w:rsidP="00463E22">
            <w:pPr>
              <w:tabs>
                <w:tab w:val="left" w:pos="2840"/>
              </w:tabs>
              <w:spacing w:after="20" w:line="240" w:lineRule="auto"/>
              <w:ind w:right="120" w:firstLine="288"/>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запобігання корупції»</w:t>
            </w:r>
          </w:p>
          <w:p w:rsidR="00916D11" w:rsidRDefault="00916D11" w:rsidP="00463E22">
            <w:pPr>
              <w:tabs>
                <w:tab w:val="left" w:pos="2840"/>
              </w:tabs>
              <w:spacing w:after="20" w:line="240" w:lineRule="auto"/>
              <w:ind w:right="120" w:firstLine="288"/>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та іншого законодавства</w:t>
            </w:r>
          </w:p>
          <w:p w:rsidR="00916D11" w:rsidRPr="00CC4A68" w:rsidRDefault="00916D11" w:rsidP="00463E22">
            <w:pPr>
              <w:tabs>
                <w:tab w:val="left" w:pos="2840"/>
              </w:tabs>
              <w:spacing w:after="20" w:line="240" w:lineRule="auto"/>
              <w:ind w:right="120" w:firstLine="288"/>
              <w:jc w:val="both"/>
              <w:rPr>
                <w:rFonts w:ascii="Times New Roman" w:eastAsia="Times New Roman" w:hAnsi="Times New Roman" w:cs="Times New Roman"/>
                <w:sz w:val="24"/>
                <w:szCs w:val="24"/>
              </w:rPr>
            </w:pPr>
          </w:p>
        </w:tc>
      </w:tr>
      <w:tr w:rsidR="00916D11"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16D11" w:rsidRPr="00CC4A68" w:rsidRDefault="00916D11" w:rsidP="00463E22">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lastRenderedPageBreak/>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16D11" w:rsidRPr="00CC4A68" w:rsidRDefault="00916D11" w:rsidP="00463E22">
            <w:pPr>
              <w:spacing w:after="20" w:line="240" w:lineRule="auto"/>
              <w:ind w:left="118"/>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 законодавства у сфері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16D11" w:rsidRPr="00CC4A68" w:rsidRDefault="00916D11" w:rsidP="00463E22">
            <w:pPr>
              <w:tabs>
                <w:tab w:val="left" w:pos="522"/>
                <w:tab w:val="left" w:pos="2840"/>
              </w:tabs>
              <w:spacing w:after="20" w:line="240" w:lineRule="auto"/>
              <w:ind w:right="125" w:firstLine="288"/>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916D11" w:rsidRDefault="00916D11" w:rsidP="00463E22">
            <w:pPr>
              <w:tabs>
                <w:tab w:val="left" w:pos="412"/>
                <w:tab w:val="left" w:pos="2840"/>
              </w:tabs>
              <w:spacing w:after="20" w:line="240" w:lineRule="auto"/>
              <w:ind w:right="125" w:firstLine="288"/>
              <w:jc w:val="both"/>
              <w:rPr>
                <w:rFonts w:ascii="Times New Roman" w:eastAsia="Times New Roman" w:hAnsi="Times New Roman" w:cs="Times New Roman"/>
                <w:sz w:val="24"/>
                <w:szCs w:val="24"/>
              </w:rPr>
            </w:pPr>
            <w:bookmarkStart w:id="1" w:name="_heading=h.tyjcwt" w:colFirst="0" w:colLast="0"/>
            <w:bookmarkEnd w:id="1"/>
            <w:r w:rsidRPr="00CC4A68">
              <w:rPr>
                <w:rFonts w:ascii="Times New Roman" w:eastAsia="Times New Roman" w:hAnsi="Times New Roman" w:cs="Times New Roman"/>
                <w:sz w:val="24"/>
                <w:szCs w:val="24"/>
              </w:rPr>
              <w:t xml:space="preserve">Закону України «Про </w:t>
            </w:r>
            <w:r>
              <w:rPr>
                <w:rFonts w:ascii="Times New Roman" w:eastAsia="Times New Roman" w:hAnsi="Times New Roman" w:cs="Times New Roman"/>
                <w:sz w:val="24"/>
                <w:szCs w:val="24"/>
              </w:rPr>
              <w:t>загальнообов’язкове державне пенсійне страхування</w:t>
            </w:r>
            <w:r w:rsidRPr="00CC4A68">
              <w:rPr>
                <w:rFonts w:ascii="Times New Roman" w:eastAsia="Times New Roman" w:hAnsi="Times New Roman" w:cs="Times New Roman"/>
                <w:sz w:val="24"/>
                <w:szCs w:val="24"/>
              </w:rPr>
              <w:t>»;</w:t>
            </w:r>
          </w:p>
          <w:p w:rsidR="00916D11" w:rsidRDefault="00916D11" w:rsidP="00463E22">
            <w:pPr>
              <w:tabs>
                <w:tab w:val="left" w:pos="412"/>
                <w:tab w:val="left" w:pos="2840"/>
              </w:tabs>
              <w:spacing w:after="20" w:line="240" w:lineRule="auto"/>
              <w:ind w:right="125" w:firstLine="28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затвердженого постановою</w:t>
            </w:r>
            <w:r w:rsidRPr="001E345C">
              <w:rPr>
                <w:rFonts w:ascii="Times New Roman" w:eastAsia="Times New Roman" w:hAnsi="Times New Roman" w:cs="Times New Roman"/>
                <w:sz w:val="24"/>
                <w:szCs w:val="24"/>
              </w:rPr>
              <w:t xml:space="preserve"> Правління Пенсійного фонду України від 25 листопада 2005 року №22-1</w:t>
            </w:r>
            <w:r>
              <w:rPr>
                <w:rFonts w:ascii="Times New Roman" w:eastAsia="Times New Roman" w:hAnsi="Times New Roman" w:cs="Times New Roman"/>
                <w:sz w:val="24"/>
                <w:szCs w:val="24"/>
              </w:rPr>
              <w:t>;</w:t>
            </w:r>
          </w:p>
          <w:p w:rsidR="00916D11" w:rsidRDefault="00916D11" w:rsidP="00463E22">
            <w:pPr>
              <w:tabs>
                <w:tab w:val="left" w:pos="412"/>
                <w:tab w:val="left" w:pos="2840"/>
              </w:tabs>
              <w:spacing w:after="20" w:line="240" w:lineRule="auto"/>
              <w:ind w:right="125" w:firstLine="28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Постанови Кабінету Міністрів України від 21.10.1995 №848 «</w:t>
            </w:r>
            <w:r w:rsidRPr="00D7399F">
              <w:rPr>
                <w:rFonts w:ascii="Times New Roman" w:eastAsia="Times New Roman" w:hAnsi="Times New Roman" w:cs="Times New Roman"/>
                <w:sz w:val="24"/>
                <w:szCs w:val="24"/>
              </w:rPr>
              <w:t>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r>
              <w:rPr>
                <w:rFonts w:ascii="Times New Roman" w:eastAsia="Times New Roman" w:hAnsi="Times New Roman" w:cs="Times New Roman"/>
                <w:sz w:val="24"/>
                <w:szCs w:val="24"/>
              </w:rPr>
              <w:t>»;</w:t>
            </w:r>
          </w:p>
          <w:p w:rsidR="00916D11" w:rsidRPr="00CC4A68" w:rsidRDefault="00916D11" w:rsidP="00916D11">
            <w:pPr>
              <w:tabs>
                <w:tab w:val="left" w:pos="412"/>
                <w:tab w:val="left" w:pos="2840"/>
              </w:tabs>
              <w:spacing w:after="20" w:line="240" w:lineRule="auto"/>
              <w:ind w:right="125" w:firstLine="28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Постанови Кабінету Міністрів України від 17.04.2019 №373</w:t>
            </w:r>
            <w:r>
              <w:t xml:space="preserve"> «</w:t>
            </w:r>
            <w:r w:rsidRPr="006009B7">
              <w:rPr>
                <w:rFonts w:ascii="Times New Roman" w:eastAsia="Times New Roman" w:hAnsi="Times New Roman" w:cs="Times New Roman"/>
                <w:sz w:val="24"/>
                <w:szCs w:val="24"/>
              </w:rPr>
              <w:t>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r>
              <w:rPr>
                <w:rFonts w:ascii="Times New Roman" w:eastAsia="Times New Roman" w:hAnsi="Times New Roman" w:cs="Times New Roman"/>
                <w:sz w:val="24"/>
                <w:szCs w:val="24"/>
              </w:rPr>
              <w:t>»</w:t>
            </w:r>
            <w:bookmarkStart w:id="2" w:name="_GoBack"/>
            <w:bookmarkEnd w:id="2"/>
          </w:p>
        </w:tc>
      </w:tr>
      <w:tr w:rsidR="00916D11"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16D11" w:rsidRPr="00CC4A68" w:rsidRDefault="00916D11" w:rsidP="00463E22">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16D11" w:rsidRPr="00CC4A68" w:rsidRDefault="00916D11" w:rsidP="00463E22">
            <w:pPr>
              <w:spacing w:after="20" w:line="240" w:lineRule="auto"/>
              <w:ind w:left="118"/>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 системи захисту інформації</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16D11" w:rsidRPr="00CC4A68" w:rsidRDefault="00916D11" w:rsidP="00463E22">
            <w:pPr>
              <w:tabs>
                <w:tab w:val="left" w:pos="412"/>
              </w:tabs>
              <w:spacing w:after="20" w:line="240" w:lineRule="auto"/>
              <w:ind w:right="125" w:firstLine="288"/>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916D11" w:rsidRDefault="00916D11" w:rsidP="00463E22">
            <w:pPr>
              <w:tabs>
                <w:tab w:val="left" w:pos="412"/>
              </w:tabs>
              <w:spacing w:after="20" w:line="240" w:lineRule="auto"/>
              <w:ind w:right="125" w:firstLine="288"/>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p>
        </w:tc>
      </w:tr>
    </w:tbl>
    <w:p w:rsidR="00004C0D" w:rsidRDefault="00004C0D">
      <w:pPr>
        <w:spacing w:after="0" w:line="240" w:lineRule="auto"/>
        <w:jc w:val="center"/>
        <w:rPr>
          <w:rFonts w:ascii="Times New Roman" w:eastAsia="Times New Roman" w:hAnsi="Times New Roman" w:cs="Times New Roman"/>
          <w:sz w:val="24"/>
          <w:szCs w:val="24"/>
        </w:rPr>
      </w:pPr>
    </w:p>
    <w:p w:rsidR="00004C0D" w:rsidRDefault="001A422F" w:rsidP="002E1A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w:t>
      </w:r>
    </w:p>
    <w:sectPr w:rsidR="00004C0D"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5C" w:rsidRDefault="00776D5C">
      <w:pPr>
        <w:spacing w:after="0" w:line="240" w:lineRule="auto"/>
      </w:pPr>
      <w:r>
        <w:separator/>
      </w:r>
    </w:p>
  </w:endnote>
  <w:endnote w:type="continuationSeparator" w:id="0">
    <w:p w:rsidR="00776D5C" w:rsidRDefault="0077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5C" w:rsidRDefault="00776D5C">
      <w:pPr>
        <w:spacing w:after="0" w:line="240" w:lineRule="auto"/>
      </w:pPr>
      <w:r>
        <w:separator/>
      </w:r>
    </w:p>
  </w:footnote>
  <w:footnote w:type="continuationSeparator" w:id="0">
    <w:p w:rsidR="00776D5C" w:rsidRDefault="00776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C0D" w:rsidRDefault="001A422F">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916D11">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p w:rsidR="00004C0D" w:rsidRDefault="001A422F">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004C0D" w:rsidRDefault="00004C0D">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0155"/>
    <w:rsid w:val="000315FB"/>
    <w:rsid w:val="00070D09"/>
    <w:rsid w:val="000905E0"/>
    <w:rsid w:val="000A249C"/>
    <w:rsid w:val="000E4CFF"/>
    <w:rsid w:val="000F6421"/>
    <w:rsid w:val="00104BD2"/>
    <w:rsid w:val="00123697"/>
    <w:rsid w:val="00125F87"/>
    <w:rsid w:val="0015717B"/>
    <w:rsid w:val="00167AF0"/>
    <w:rsid w:val="00194992"/>
    <w:rsid w:val="00196169"/>
    <w:rsid w:val="001A422F"/>
    <w:rsid w:val="001A5556"/>
    <w:rsid w:val="001B0312"/>
    <w:rsid w:val="001B6E86"/>
    <w:rsid w:val="001C2593"/>
    <w:rsid w:val="001E045C"/>
    <w:rsid w:val="001F7923"/>
    <w:rsid w:val="00226B19"/>
    <w:rsid w:val="00242BD8"/>
    <w:rsid w:val="00252B9C"/>
    <w:rsid w:val="002A0EF4"/>
    <w:rsid w:val="002B7F9B"/>
    <w:rsid w:val="002E1AE0"/>
    <w:rsid w:val="002E6F12"/>
    <w:rsid w:val="00316BC6"/>
    <w:rsid w:val="003271E4"/>
    <w:rsid w:val="00343E18"/>
    <w:rsid w:val="003607CE"/>
    <w:rsid w:val="00371D9D"/>
    <w:rsid w:val="00390CA2"/>
    <w:rsid w:val="003A2D2F"/>
    <w:rsid w:val="003F0321"/>
    <w:rsid w:val="004059D1"/>
    <w:rsid w:val="004201DE"/>
    <w:rsid w:val="00451990"/>
    <w:rsid w:val="00455D19"/>
    <w:rsid w:val="0046559C"/>
    <w:rsid w:val="0048288D"/>
    <w:rsid w:val="00494AFD"/>
    <w:rsid w:val="005003EB"/>
    <w:rsid w:val="00520DAF"/>
    <w:rsid w:val="00540C95"/>
    <w:rsid w:val="00573013"/>
    <w:rsid w:val="00575952"/>
    <w:rsid w:val="005A0A84"/>
    <w:rsid w:val="005A5A8C"/>
    <w:rsid w:val="005B5770"/>
    <w:rsid w:val="005C22A5"/>
    <w:rsid w:val="005C5D0B"/>
    <w:rsid w:val="005D7F60"/>
    <w:rsid w:val="005F5B48"/>
    <w:rsid w:val="00630498"/>
    <w:rsid w:val="006414A0"/>
    <w:rsid w:val="00666612"/>
    <w:rsid w:val="00673C6C"/>
    <w:rsid w:val="00680835"/>
    <w:rsid w:val="006A1FDB"/>
    <w:rsid w:val="006B6AC6"/>
    <w:rsid w:val="006C0D44"/>
    <w:rsid w:val="006C2852"/>
    <w:rsid w:val="006D2801"/>
    <w:rsid w:val="006D67F3"/>
    <w:rsid w:val="007110AA"/>
    <w:rsid w:val="00747EFB"/>
    <w:rsid w:val="007573D2"/>
    <w:rsid w:val="00776D5C"/>
    <w:rsid w:val="00782115"/>
    <w:rsid w:val="0079486B"/>
    <w:rsid w:val="007D707A"/>
    <w:rsid w:val="007F4D17"/>
    <w:rsid w:val="00800802"/>
    <w:rsid w:val="00804C94"/>
    <w:rsid w:val="0083018C"/>
    <w:rsid w:val="00863CF1"/>
    <w:rsid w:val="00894D8B"/>
    <w:rsid w:val="008E04BD"/>
    <w:rsid w:val="008F574C"/>
    <w:rsid w:val="009135A6"/>
    <w:rsid w:val="0091563A"/>
    <w:rsid w:val="00916D11"/>
    <w:rsid w:val="009345AF"/>
    <w:rsid w:val="009574E5"/>
    <w:rsid w:val="00963689"/>
    <w:rsid w:val="009C4D0B"/>
    <w:rsid w:val="009D2598"/>
    <w:rsid w:val="009D68EE"/>
    <w:rsid w:val="009E081E"/>
    <w:rsid w:val="009F21D2"/>
    <w:rsid w:val="00A01E28"/>
    <w:rsid w:val="00A23D12"/>
    <w:rsid w:val="00A26541"/>
    <w:rsid w:val="00A42A41"/>
    <w:rsid w:val="00AE4D31"/>
    <w:rsid w:val="00B14FDE"/>
    <w:rsid w:val="00BC2BC5"/>
    <w:rsid w:val="00BE14AB"/>
    <w:rsid w:val="00BF1EC1"/>
    <w:rsid w:val="00C130E1"/>
    <w:rsid w:val="00C32C61"/>
    <w:rsid w:val="00C515BD"/>
    <w:rsid w:val="00C60506"/>
    <w:rsid w:val="00C82CDC"/>
    <w:rsid w:val="00C919AD"/>
    <w:rsid w:val="00CA2AEF"/>
    <w:rsid w:val="00CA7EB7"/>
    <w:rsid w:val="00CB417C"/>
    <w:rsid w:val="00CB6E4D"/>
    <w:rsid w:val="00CC4A68"/>
    <w:rsid w:val="00CE457F"/>
    <w:rsid w:val="00CE7B4A"/>
    <w:rsid w:val="00D02C07"/>
    <w:rsid w:val="00D16363"/>
    <w:rsid w:val="00D50888"/>
    <w:rsid w:val="00D925EB"/>
    <w:rsid w:val="00DC0678"/>
    <w:rsid w:val="00DD5746"/>
    <w:rsid w:val="00DF4EFC"/>
    <w:rsid w:val="00E4024D"/>
    <w:rsid w:val="00E40281"/>
    <w:rsid w:val="00E53E8C"/>
    <w:rsid w:val="00E960E0"/>
    <w:rsid w:val="00EE5AA7"/>
    <w:rsid w:val="00F04251"/>
    <w:rsid w:val="00F24E5B"/>
    <w:rsid w:val="00F41F35"/>
    <w:rsid w:val="00F5083B"/>
    <w:rsid w:val="00F508F0"/>
    <w:rsid w:val="00F57C41"/>
    <w:rsid w:val="00F95B04"/>
    <w:rsid w:val="00FB068F"/>
    <w:rsid w:val="00FC70F9"/>
    <w:rsid w:val="00FE301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3607C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3607C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ligazakon.ua/l_doc2.nsf/link1/KP170815.html" TargetMode="External"/><Relationship Id="rId5" Type="http://schemas.microsoft.com/office/2007/relationships/stylesWithEffects" Target="stylesWithEffect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059F516-93D6-4B16-BAD1-931F927D5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6341</Words>
  <Characters>3615</Characters>
  <Application>Microsoft Office Word</Application>
  <DocSecurity>0</DocSecurity>
  <Lines>30</Lines>
  <Paragraphs>19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9937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4</cp:revision>
  <cp:lastPrinted>2024-06-20T11:21:00Z</cp:lastPrinted>
  <dcterms:created xsi:type="dcterms:W3CDTF">2024-10-29T09:40:00Z</dcterms:created>
  <dcterms:modified xsi:type="dcterms:W3CDTF">2024-12-04T07:11:00Z</dcterms:modified>
</cp:coreProperties>
</file>