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Додаток</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 ______</w:t>
      </w:r>
    </w:p>
    <w:p w:rsidR="00DB6548"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BB0120"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BB0120">
        <w:rPr>
          <w:rFonts w:ascii="Times New Roman" w:eastAsia="Times New Roman" w:hAnsi="Times New Roman" w:cs="Times New Roman"/>
          <w:b/>
          <w:sz w:val="24"/>
          <w:szCs w:val="24"/>
        </w:rPr>
        <w:t>Умови</w:t>
      </w:r>
      <w:r w:rsidR="001A422F" w:rsidRPr="00BB0120">
        <w:rPr>
          <w:rFonts w:ascii="Times New Roman" w:eastAsia="Times New Roman" w:hAnsi="Times New Roman" w:cs="Times New Roman"/>
          <w:b/>
          <w:sz w:val="24"/>
          <w:szCs w:val="24"/>
        </w:rPr>
        <w:t xml:space="preserve"> </w:t>
      </w:r>
    </w:p>
    <w:p w:rsidR="005B28E4" w:rsidRDefault="0048288D" w:rsidP="00252394">
      <w:pPr>
        <w:pStyle w:val="22"/>
        <w:spacing w:after="0" w:line="240" w:lineRule="auto"/>
        <w:ind w:left="0"/>
        <w:jc w:val="center"/>
        <w:rPr>
          <w:b/>
          <w:bCs/>
          <w:color w:val="000000"/>
          <w:lang w:val="uk-UA"/>
        </w:rPr>
      </w:pPr>
      <w:r w:rsidRPr="00C8671A">
        <w:rPr>
          <w:rFonts w:eastAsia="Times New Roman"/>
          <w:b/>
          <w:lang w:val="uk-UA"/>
        </w:rPr>
        <w:t xml:space="preserve"> проведення добору</w:t>
      </w:r>
      <w:r w:rsidR="001A422F" w:rsidRPr="00C8671A">
        <w:rPr>
          <w:rFonts w:eastAsia="Times New Roman"/>
          <w:b/>
          <w:lang w:val="uk-UA"/>
        </w:rPr>
        <w:t xml:space="preserve"> на зайняття посади </w:t>
      </w:r>
      <w:r w:rsidR="001A422F" w:rsidRPr="00C8671A">
        <w:rPr>
          <w:rFonts w:eastAsia="Times New Roman"/>
          <w:b/>
          <w:lang w:val="uk-UA"/>
        </w:rPr>
        <w:br/>
      </w:r>
      <w:r w:rsidR="00252394" w:rsidRPr="00BB0120">
        <w:rPr>
          <w:b/>
          <w:bCs/>
          <w:color w:val="000000"/>
          <w:lang w:val="uk-UA"/>
        </w:rPr>
        <w:t>державної служби категорії “</w:t>
      </w:r>
      <w:r w:rsidR="005B28E4">
        <w:rPr>
          <w:b/>
          <w:bCs/>
          <w:color w:val="000000"/>
          <w:lang w:val="uk-UA"/>
        </w:rPr>
        <w:t>В</w:t>
      </w:r>
      <w:r w:rsidR="00252394" w:rsidRPr="00EB0AB0">
        <w:rPr>
          <w:b/>
          <w:bCs/>
          <w:color w:val="000000"/>
          <w:lang w:val="uk-UA"/>
        </w:rPr>
        <w:t xml:space="preserve">” </w:t>
      </w:r>
      <w:bookmarkStart w:id="0" w:name="__DdeLink__214_2315103027"/>
      <w:r w:rsidR="00252394" w:rsidRPr="00EB0AB0">
        <w:rPr>
          <w:b/>
          <w:bCs/>
          <w:color w:val="000000"/>
          <w:lang w:val="uk-UA"/>
        </w:rPr>
        <w:t>–</w:t>
      </w:r>
      <w:bookmarkEnd w:id="0"/>
      <w:r w:rsidR="00276EB6">
        <w:rPr>
          <w:b/>
          <w:bCs/>
          <w:color w:val="000000"/>
          <w:lang w:val="uk-UA"/>
        </w:rPr>
        <w:t xml:space="preserve"> головного спеціаліста відділу контрольно-перевірочної роботи №3 управління контрольно-перевірочної роботи </w:t>
      </w:r>
      <w:r w:rsidR="005B28E4">
        <w:rPr>
          <w:b/>
          <w:bCs/>
          <w:color w:val="000000"/>
          <w:lang w:val="uk-UA"/>
        </w:rPr>
        <w:t xml:space="preserve">головного управління Пенсійного фонду України в Хмельницькій області </w:t>
      </w:r>
    </w:p>
    <w:p w:rsidR="00252394" w:rsidRPr="000178BC" w:rsidRDefault="00DA0632" w:rsidP="00252394">
      <w:pPr>
        <w:pStyle w:val="22"/>
        <w:spacing w:after="0" w:line="240" w:lineRule="auto"/>
        <w:ind w:left="0"/>
        <w:jc w:val="center"/>
        <w:rPr>
          <w:b/>
          <w:lang w:val="uk-UA"/>
        </w:rPr>
      </w:pPr>
      <w:r>
        <w:rPr>
          <w:b/>
          <w:bCs/>
          <w:color w:val="000000"/>
          <w:lang w:val="uk-UA"/>
        </w:rPr>
        <w:t xml:space="preserve"> (тимчасова посада) </w:t>
      </w:r>
      <w:r w:rsidR="005B28E4">
        <w:rPr>
          <w:b/>
          <w:bCs/>
          <w:color w:val="000000"/>
          <w:lang w:val="uk-UA"/>
        </w:rPr>
        <w:t xml:space="preserve">(робоче місце – м. </w:t>
      </w:r>
      <w:proofErr w:type="spellStart"/>
      <w:r>
        <w:rPr>
          <w:b/>
          <w:bCs/>
          <w:color w:val="000000"/>
          <w:lang w:val="uk-UA"/>
        </w:rPr>
        <w:t>Нетішин</w:t>
      </w:r>
      <w:proofErr w:type="spellEnd"/>
      <w:r w:rsidR="00252394" w:rsidRPr="000178BC">
        <w:rPr>
          <w:b/>
          <w:bCs/>
          <w:color w:val="000000"/>
          <w:lang w:val="uk-UA"/>
        </w:rPr>
        <w:t xml:space="preserve">)  </w:t>
      </w:r>
    </w:p>
    <w:p w:rsidR="00004C0D" w:rsidRPr="00DB6548"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252394"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DB3073">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6D44B2" w:rsidRPr="00BE4009" w:rsidRDefault="006D44B2" w:rsidP="006D44B2">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BE4009">
              <w:rPr>
                <w:rFonts w:ascii="Times New Roman" w:eastAsia="Times New Roman" w:hAnsi="Times New Roman" w:cs="Times New Roman"/>
                <w:sz w:val="24"/>
                <w:szCs w:val="24"/>
              </w:rPr>
              <w:t>Проводити перевірки щодо:</w:t>
            </w:r>
          </w:p>
          <w:p w:rsidR="006D44B2" w:rsidRPr="00BE4009" w:rsidRDefault="00D82ED8" w:rsidP="00D82ED8">
            <w:pPr>
              <w:tabs>
                <w:tab w:val="left" w:pos="470"/>
              </w:tabs>
              <w:spacing w:after="60" w:line="240" w:lineRule="auto"/>
              <w:ind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D44B2" w:rsidRPr="00BE4009">
              <w:rPr>
                <w:rFonts w:ascii="Times New Roman" w:eastAsia="Times New Roman" w:hAnsi="Times New Roman" w:cs="Times New Roman"/>
                <w:sz w:val="24"/>
                <w:szCs w:val="24"/>
              </w:rPr>
              <w:t>правильності нарахування, обчислення, повноти і своєчасності сплати страхових та інших платежів, контроль за нарахуванням та сплатою яких покладено на Фонд; правильності сплати збору на загальнообов’язкове державне пенсійне страхування з окремих видів господарських операцій;</w:t>
            </w:r>
          </w:p>
          <w:p w:rsidR="006D44B2" w:rsidRPr="00BE4009" w:rsidRDefault="00D82ED8" w:rsidP="00D82ED8">
            <w:pPr>
              <w:tabs>
                <w:tab w:val="left" w:pos="470"/>
              </w:tabs>
              <w:spacing w:after="60" w:line="240" w:lineRule="auto"/>
              <w:ind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D44B2" w:rsidRPr="00BE4009">
              <w:rPr>
                <w:rFonts w:ascii="Times New Roman" w:eastAsia="Times New Roman" w:hAnsi="Times New Roman" w:cs="Times New Roman"/>
                <w:sz w:val="24"/>
                <w:szCs w:val="24"/>
              </w:rPr>
              <w:t xml:space="preserve">обґрунтованості видачі документів для оформлення пенсій та достовірністю поданих відомостей про осіб, які підлягають загальнообов’язковому державному пенсійному страхуванню, умови їх праці та інших відомостей, передбачених законодавством для визначення права на пенсію (далі – документи, видані для оформлення пенсій); </w:t>
            </w:r>
          </w:p>
          <w:p w:rsidR="006D44B2" w:rsidRPr="00BE4009" w:rsidRDefault="00D82ED8" w:rsidP="00D82ED8">
            <w:pPr>
              <w:tabs>
                <w:tab w:val="left" w:pos="470"/>
              </w:tabs>
              <w:spacing w:after="60" w:line="240" w:lineRule="auto"/>
              <w:ind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D44B2" w:rsidRPr="00BE4009">
              <w:rPr>
                <w:rFonts w:ascii="Times New Roman" w:eastAsia="Times New Roman" w:hAnsi="Times New Roman" w:cs="Times New Roman"/>
                <w:sz w:val="24"/>
                <w:szCs w:val="24"/>
              </w:rPr>
              <w:t>цільового використання коштів Фонду, призначених для виплати пенсій та щомісячного грошового утримання суддям у відставці, житлових субсидій та пільг на оплату житлово-комунальних послуг, придбання твердого та рідкого пічного побутового палива і скрапленого газу,  страхових коштів, які згідно із законодавством здійснюються за рахунок коштів Пенсійного фонду України, інших дж</w:t>
            </w:r>
            <w:r>
              <w:rPr>
                <w:rFonts w:ascii="Times New Roman" w:eastAsia="Times New Roman" w:hAnsi="Times New Roman" w:cs="Times New Roman"/>
                <w:sz w:val="24"/>
                <w:szCs w:val="24"/>
              </w:rPr>
              <w:t>ерел, визначених законодавством</w:t>
            </w:r>
            <w:r w:rsidR="006D44B2" w:rsidRPr="00BE4009">
              <w:rPr>
                <w:rFonts w:ascii="Times New Roman" w:eastAsia="Times New Roman" w:hAnsi="Times New Roman" w:cs="Times New Roman"/>
                <w:sz w:val="24"/>
                <w:szCs w:val="24"/>
              </w:rPr>
              <w:t>;</w:t>
            </w:r>
          </w:p>
          <w:p w:rsidR="006D44B2" w:rsidRPr="00BE4009" w:rsidRDefault="00D82ED8" w:rsidP="00D82ED8">
            <w:pPr>
              <w:tabs>
                <w:tab w:val="left" w:pos="470"/>
              </w:tabs>
              <w:spacing w:after="60" w:line="240" w:lineRule="auto"/>
              <w:ind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D44B2" w:rsidRPr="00BE4009">
              <w:rPr>
                <w:rFonts w:ascii="Times New Roman" w:eastAsia="Times New Roman" w:hAnsi="Times New Roman" w:cs="Times New Roman"/>
                <w:sz w:val="24"/>
                <w:szCs w:val="24"/>
              </w:rPr>
              <w:t>достовірності відомостей, поданих страхувальником для отримання страхових коштів, правильністю використання страхувальниками та застрахо</w:t>
            </w:r>
            <w:r>
              <w:rPr>
                <w:rFonts w:ascii="Times New Roman" w:eastAsia="Times New Roman" w:hAnsi="Times New Roman" w:cs="Times New Roman"/>
                <w:sz w:val="24"/>
                <w:szCs w:val="24"/>
              </w:rPr>
              <w:t>ваними особами страхових коштів;</w:t>
            </w:r>
          </w:p>
          <w:p w:rsidR="00355B9B" w:rsidRPr="00DB3073" w:rsidRDefault="00D82ED8" w:rsidP="00D82ED8">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6D44B2">
              <w:rPr>
                <w:rFonts w:ascii="Times New Roman" w:eastAsia="Times New Roman" w:hAnsi="Times New Roman" w:cs="Times New Roman"/>
                <w:sz w:val="24"/>
                <w:szCs w:val="24"/>
              </w:rPr>
              <w:t>о</w:t>
            </w:r>
            <w:r w:rsidR="006D44B2" w:rsidRPr="00BE4009">
              <w:rPr>
                <w:rFonts w:ascii="Times New Roman" w:eastAsia="Times New Roman" w:hAnsi="Times New Roman" w:cs="Times New Roman"/>
                <w:sz w:val="24"/>
                <w:szCs w:val="24"/>
              </w:rPr>
              <w:t>тримувати необхідні пояснення, довідки і відомості (зокрема письмові) з питань, що виникають під час таких перевірок.</w:t>
            </w:r>
          </w:p>
        </w:tc>
      </w:tr>
      <w:tr w:rsidR="00355B9B"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Default="00355B9B" w:rsidP="00355B9B">
            <w:pPr>
              <w:widowControl w:val="0"/>
              <w:spacing w:after="0"/>
              <w:jc w:val="both"/>
              <w:rPr>
                <w:rFonts w:ascii="Times New Roman" w:hAnsi="Times New Roman" w:cs="Times New Roman"/>
                <w:sz w:val="24"/>
                <w:szCs w:val="24"/>
              </w:rPr>
            </w:pPr>
            <w:r w:rsidRPr="00355B9B">
              <w:rPr>
                <w:rFonts w:ascii="Times New Roman" w:hAnsi="Times New Roman" w:cs="Times New Roman"/>
                <w:b/>
                <w:sz w:val="24"/>
                <w:szCs w:val="24"/>
              </w:rPr>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55B9B" w:rsidRDefault="00355B9B" w:rsidP="00355B9B">
            <w:pPr>
              <w:widowControl w:val="0"/>
              <w:spacing w:after="0"/>
              <w:jc w:val="center"/>
              <w:rPr>
                <w:rFonts w:ascii="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216A23"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DA0632">
            <w:pPr>
              <w:pStyle w:val="ae"/>
              <w:snapToGrid w:val="0"/>
              <w:spacing w:before="0"/>
              <w:rPr>
                <w:lang w:val="uk-UA"/>
              </w:rPr>
            </w:pPr>
            <w:proofErr w:type="spellStart"/>
            <w:r>
              <w:t>вища</w:t>
            </w:r>
            <w:proofErr w:type="spellEnd"/>
            <w:r>
              <w:t xml:space="preserve"> </w:t>
            </w:r>
            <w:proofErr w:type="spellStart"/>
            <w:r>
              <w:t>освіта</w:t>
            </w:r>
            <w:proofErr w:type="spellEnd"/>
            <w:r>
              <w:t xml:space="preserve"> за </w:t>
            </w:r>
            <w:proofErr w:type="spellStart"/>
            <w:r>
              <w:t>освітнім</w:t>
            </w:r>
            <w:proofErr w:type="spellEnd"/>
            <w:r>
              <w:t xml:space="preserve"> </w:t>
            </w:r>
            <w:proofErr w:type="spellStart"/>
            <w:r>
              <w:t>ступенем</w:t>
            </w:r>
            <w:proofErr w:type="spellEnd"/>
            <w:r>
              <w:t xml:space="preserve"> не </w:t>
            </w:r>
            <w:proofErr w:type="spellStart"/>
            <w:r>
              <w:t>нижче</w:t>
            </w:r>
            <w:proofErr w:type="spellEnd"/>
            <w:r>
              <w:t xml:space="preserve"> </w:t>
            </w:r>
            <w:proofErr w:type="spellStart"/>
            <w:r>
              <w:t>молодшого</w:t>
            </w:r>
            <w:proofErr w:type="spellEnd"/>
            <w:r>
              <w:t xml:space="preserve"> бакалавра </w:t>
            </w:r>
            <w:proofErr w:type="spellStart"/>
            <w:r>
              <w:t>або</w:t>
            </w:r>
            <w:proofErr w:type="spellEnd"/>
            <w:r>
              <w:t xml:space="preserve"> бакалавра </w:t>
            </w:r>
          </w:p>
        </w:tc>
      </w:tr>
      <w:tr w:rsidR="00216A23"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55B9B" w:rsidRDefault="00216A23" w:rsidP="005A738F">
            <w:pPr>
              <w:rPr>
                <w:rFonts w:ascii="Times New Roman" w:hAnsi="Times New Roman" w:cs="Times New Roman"/>
                <w:sz w:val="24"/>
                <w:szCs w:val="24"/>
              </w:rPr>
            </w:pPr>
            <w:r w:rsidRPr="00355B9B">
              <w:rPr>
                <w:rFonts w:ascii="Times New Roman" w:hAnsi="Times New Roman" w:cs="Times New Roman"/>
                <w:sz w:val="24"/>
                <w:szCs w:val="24"/>
              </w:rPr>
              <w:t>не потребує</w:t>
            </w:r>
          </w:p>
        </w:tc>
      </w:tr>
      <w:tr w:rsidR="00216A23"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5A738F">
            <w:pPr>
              <w:pStyle w:val="ae"/>
              <w:snapToGrid w:val="0"/>
              <w:spacing w:before="0" w:after="0"/>
              <w:rPr>
                <w:lang w:val="uk-UA"/>
              </w:rPr>
            </w:pPr>
            <w:r w:rsidRPr="000905E0">
              <w:rPr>
                <w:lang w:val="uk-UA"/>
              </w:rPr>
              <w:t>вільне володіння державною мовою</w:t>
            </w:r>
          </w:p>
        </w:tc>
      </w:tr>
      <w:tr w:rsidR="00216A23">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086381" w:rsidP="00D82ED8">
            <w:pPr>
              <w:spacing w:after="0" w:line="240" w:lineRule="auto"/>
              <w:ind w:right="270"/>
              <w:jc w:val="center"/>
              <w:rPr>
                <w:rFonts w:ascii="Times New Roman" w:eastAsia="Times New Roman" w:hAnsi="Times New Roman" w:cs="Times New Roman"/>
                <w:b/>
                <w:sz w:val="24"/>
                <w:szCs w:val="24"/>
              </w:rPr>
            </w:pPr>
            <w:hyperlink r:id="rId10">
              <w:r w:rsidR="00216A23">
                <w:rPr>
                  <w:rFonts w:ascii="Times New Roman" w:eastAsia="Times New Roman" w:hAnsi="Times New Roman" w:cs="Times New Roman"/>
                  <w:b/>
                  <w:sz w:val="24"/>
                  <w:szCs w:val="24"/>
                </w:rPr>
                <w:t>Вимоги до компетентності</w:t>
              </w:r>
            </w:hyperlink>
          </w:p>
        </w:tc>
      </w:tr>
      <w:tr w:rsidR="00216A23"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rsidP="000353B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C86E86"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rsidP="005A738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rsidP="005A738F">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Досягнення результатів</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rsidP="00D30CEF">
            <w:pPr>
              <w:tabs>
                <w:tab w:val="left" w:pos="414"/>
              </w:tabs>
              <w:spacing w:after="0" w:line="240" w:lineRule="auto"/>
              <w:ind w:left="133" w:right="125"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здатність до чіткого бачення результату діяльності;</w:t>
            </w:r>
          </w:p>
          <w:p w:rsidR="00C86E86" w:rsidRDefault="00C86E86" w:rsidP="00D30CEF">
            <w:pPr>
              <w:tabs>
                <w:tab w:val="left" w:pos="414"/>
              </w:tabs>
              <w:spacing w:after="0" w:line="240" w:lineRule="auto"/>
              <w:ind w:left="133" w:right="125"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фокусувати зусилля для досягнення результату діяльності;</w:t>
            </w:r>
          </w:p>
          <w:p w:rsidR="00C86E86" w:rsidRDefault="00C86E86" w:rsidP="00D30CEF">
            <w:pPr>
              <w:tabs>
                <w:tab w:val="left" w:pos="414"/>
              </w:tabs>
              <w:spacing w:after="0" w:line="240" w:lineRule="auto"/>
              <w:ind w:left="133" w:right="125"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запобігати та ефективно долати перешкоди</w:t>
            </w:r>
          </w:p>
        </w:tc>
      </w:tr>
      <w:tr w:rsidR="00C86E86"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rsidP="005A738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rsidP="005A738F">
            <w:pPr>
              <w:spacing w:after="0" w:line="240" w:lineRule="auto"/>
              <w:ind w:left="11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Відповідальність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rsidP="00D30CEF">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C86E86" w:rsidRDefault="00C86E86" w:rsidP="00D30CEF">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рівня відповідальності під час підготовки і прийняття рішень, готовність нести відповідальність за можливі наслідки реалізації таких рішень;</w:t>
            </w:r>
          </w:p>
          <w:p w:rsidR="00C86E86" w:rsidRDefault="00C86E86" w:rsidP="00D30CEF">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p>
        </w:tc>
      </w:tr>
      <w:tr w:rsidR="00C86E86"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rsidP="005A738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86E86" w:rsidRDefault="00C86E86" w:rsidP="005A738F">
            <w:pPr>
              <w:spacing w:after="0" w:line="240" w:lineRule="auto"/>
              <w:ind w:left="11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86E86" w:rsidRDefault="00C86E86" w:rsidP="00D30CEF">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86E86" w:rsidRDefault="00C86E86" w:rsidP="00D30CEF">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сервіси </w:t>
            </w:r>
            <w:proofErr w:type="spellStart"/>
            <w:r>
              <w:rPr>
                <w:rFonts w:ascii="Times New Roman" w:eastAsia="Times New Roman" w:hAnsi="Times New Roman" w:cs="Times New Roman"/>
                <w:sz w:val="24"/>
                <w:szCs w:val="24"/>
                <w:highlight w:val="white"/>
              </w:rPr>
              <w:t>інтернету</w:t>
            </w:r>
            <w:proofErr w:type="spellEnd"/>
            <w:r>
              <w:rPr>
                <w:rFonts w:ascii="Times New Roman" w:eastAsia="Times New Roman" w:hAnsi="Times New Roman" w:cs="Times New Roman"/>
                <w:sz w:val="24"/>
                <w:szCs w:val="24"/>
                <w:highlight w:val="white"/>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86E86" w:rsidRDefault="00C86E86" w:rsidP="00D30CEF">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86E86" w:rsidRDefault="00C86E86" w:rsidP="00D30CEF">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bookmarkStart w:id="1" w:name="_heading=h.30j0zll" w:colFirst="0" w:colLast="0"/>
            <w:bookmarkEnd w:id="1"/>
            <w:r>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C86E86" w:rsidRDefault="00C86E86" w:rsidP="00D30CEF">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highlight w:val="white"/>
              </w:rPr>
              <w:t>онлайн</w:t>
            </w:r>
            <w:proofErr w:type="spellEnd"/>
            <w:r>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C86E86" w:rsidRDefault="00C86E86" w:rsidP="00D30CEF">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використовувати відкриті цифрові ресурси для власного професійного розвитку.</w:t>
            </w:r>
          </w:p>
        </w:tc>
      </w:tr>
      <w:tr w:rsidR="00C86E86">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Професійні знання</w:t>
            </w:r>
          </w:p>
        </w:tc>
      </w:tr>
      <w:tr w:rsidR="00C86E86"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Компоненти вимоги</w:t>
            </w:r>
          </w:p>
        </w:tc>
      </w:tr>
      <w:tr w:rsidR="00C86E86" w:rsidRPr="00CC4A68"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86E86" w:rsidRPr="00CC4A68" w:rsidRDefault="00C86E86" w:rsidP="00D30CEF">
            <w:pPr>
              <w:spacing w:after="20" w:line="240" w:lineRule="auto"/>
              <w:ind w:left="120"/>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86E86" w:rsidRPr="00CC4A68" w:rsidRDefault="00C86E86" w:rsidP="00D30CEF">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C86E86" w:rsidRPr="00CC4A68" w:rsidRDefault="00C86E86" w:rsidP="00D30CEF">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Конституції України;</w:t>
            </w:r>
          </w:p>
          <w:p w:rsidR="00C86E86" w:rsidRPr="00CC4A68" w:rsidRDefault="00C86E86" w:rsidP="00D30CEF">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державну службу»;</w:t>
            </w:r>
          </w:p>
          <w:p w:rsidR="00C86E86" w:rsidRPr="00CC4A68" w:rsidRDefault="00C86E86" w:rsidP="00D30CEF">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запобігання корупції»</w:t>
            </w:r>
          </w:p>
          <w:p w:rsidR="00C86E86" w:rsidRPr="00CC4A68" w:rsidRDefault="00C86E86" w:rsidP="00D30CEF">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та іншого законодавства</w:t>
            </w:r>
            <w:r w:rsidR="00D82ED8">
              <w:rPr>
                <w:rFonts w:ascii="Times New Roman" w:eastAsia="Times New Roman" w:hAnsi="Times New Roman" w:cs="Times New Roman"/>
                <w:sz w:val="24"/>
                <w:szCs w:val="24"/>
              </w:rPr>
              <w:t>.</w:t>
            </w:r>
          </w:p>
        </w:tc>
      </w:tr>
      <w:tr w:rsidR="00C86E86" w:rsidRPr="007805DC"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Pr="00CC4A68" w:rsidRDefault="00C86E86" w:rsidP="00D30CEF">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Pr="00CC4A68" w:rsidRDefault="00C86E86" w:rsidP="00D30CEF">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C86E86" w:rsidRDefault="00C86E86" w:rsidP="00D30CE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03E8B">
              <w:rPr>
                <w:rFonts w:ascii="Times New Roman" w:eastAsia="Times New Roman" w:hAnsi="Times New Roman" w:cs="Times New Roman"/>
                <w:sz w:val="24"/>
                <w:szCs w:val="24"/>
              </w:rPr>
              <w:t>Закону України «Про загальнообов’язкове державне соціальне страхування»;</w:t>
            </w:r>
            <w:r>
              <w:rPr>
                <w:rFonts w:ascii="Times New Roman" w:eastAsia="Times New Roman" w:hAnsi="Times New Roman" w:cs="Times New Roman"/>
                <w:sz w:val="24"/>
                <w:szCs w:val="24"/>
              </w:rPr>
              <w:t xml:space="preserve"> </w:t>
            </w:r>
          </w:p>
          <w:p w:rsidR="00C86E86" w:rsidRDefault="00C86E86" w:rsidP="00D30CE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03E8B">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C86E86" w:rsidRDefault="00C86E86" w:rsidP="00D30CEF">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Закону України «Про збір на </w:t>
            </w:r>
            <w:r w:rsidRPr="001339B5">
              <w:rPr>
                <w:rFonts w:ascii="Times New Roman" w:eastAsia="Times New Roman" w:hAnsi="Times New Roman" w:cs="Times New Roman"/>
                <w:sz w:val="24"/>
                <w:szCs w:val="24"/>
              </w:rPr>
              <w:t>загальнообов’язкове  державне пенсійне страхування»;</w:t>
            </w:r>
          </w:p>
          <w:p w:rsidR="00C86E86" w:rsidRPr="007A7DBF" w:rsidRDefault="00C86E86" w:rsidP="00D30CE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7A7DBF">
              <w:rPr>
                <w:rFonts w:ascii="Times New Roman" w:eastAsia="Times New Roman" w:hAnsi="Times New Roman" w:cs="Times New Roman"/>
                <w:sz w:val="24"/>
                <w:szCs w:val="24"/>
              </w:rPr>
              <w:t>Закону України «</w:t>
            </w:r>
            <w:r w:rsidRPr="00DF2E19">
              <w:rPr>
                <w:rFonts w:ascii="Times New Roman" w:eastAsia="Times New Roman" w:hAnsi="Times New Roman" w:cs="Times New Roman"/>
                <w:sz w:val="24"/>
                <w:szCs w:val="24"/>
              </w:rPr>
              <w:t>Про основні засади державного нагляду (контролю) у сфері господарської діяльності</w:t>
            </w:r>
            <w:r w:rsidRPr="007A7DBF">
              <w:rPr>
                <w:rFonts w:ascii="Times New Roman" w:eastAsia="Times New Roman" w:hAnsi="Times New Roman" w:cs="Times New Roman"/>
                <w:sz w:val="24"/>
                <w:szCs w:val="24"/>
              </w:rPr>
              <w:t xml:space="preserve">»; </w:t>
            </w:r>
          </w:p>
          <w:p w:rsidR="00C86E86" w:rsidRPr="00CC4A68" w:rsidRDefault="00C86E86" w:rsidP="00D30CE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7A7DBF">
              <w:rPr>
                <w:rFonts w:ascii="Times New Roman" w:eastAsia="Times New Roman" w:hAnsi="Times New Roman" w:cs="Times New Roman"/>
                <w:sz w:val="24"/>
                <w:szCs w:val="24"/>
              </w:rPr>
              <w:t>Закону У</w:t>
            </w:r>
            <w:r>
              <w:rPr>
                <w:rFonts w:ascii="Times New Roman" w:eastAsia="Times New Roman" w:hAnsi="Times New Roman" w:cs="Times New Roman"/>
                <w:sz w:val="24"/>
                <w:szCs w:val="24"/>
              </w:rPr>
              <w:t>країни «Про звернення громадян».</w:t>
            </w:r>
          </w:p>
        </w:tc>
      </w:tr>
      <w:tr w:rsidR="00C86E86" w:rsidRPr="007805DC"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Pr="00CC4A68" w:rsidRDefault="00C86E86" w:rsidP="00D30CEF">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Pr="00CC4A68" w:rsidRDefault="00C86E86" w:rsidP="00D30CE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C86E86" w:rsidRDefault="00C86E86" w:rsidP="00D30CEF">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sidR="00D82ED8">
              <w:rPr>
                <w:rFonts w:ascii="Times New Roman" w:eastAsia="Times New Roman" w:hAnsi="Times New Roman" w:cs="Times New Roman"/>
                <w:sz w:val="24"/>
                <w:szCs w:val="24"/>
              </w:rPr>
              <w:t>.</w:t>
            </w:r>
          </w:p>
        </w:tc>
      </w:tr>
      <w:tr w:rsidR="00C86E86"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Pr="006F1B37" w:rsidRDefault="00C86E86"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20795 грн.;</w:t>
            </w:r>
          </w:p>
          <w:p w:rsidR="00C86E86" w:rsidRDefault="00C86E86"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надбавка до </w:t>
            </w:r>
            <w:proofErr w:type="spellStart"/>
            <w:r w:rsidRPr="006F1B37">
              <w:rPr>
                <w:rFonts w:ascii="Times New Roman" w:eastAsia="Times New Roman" w:hAnsi="Times New Roman" w:cs="Times New Roman"/>
                <w:sz w:val="24"/>
                <w:szCs w:val="24"/>
                <w:lang w:val="ru-RU" w:eastAsia="ar-SA"/>
              </w:rPr>
              <w:t>посадово</w:t>
            </w:r>
            <w:r>
              <w:rPr>
                <w:rFonts w:ascii="Times New Roman" w:eastAsia="Times New Roman" w:hAnsi="Times New Roman" w:cs="Times New Roman"/>
                <w:sz w:val="24"/>
                <w:szCs w:val="24"/>
                <w:lang w:val="ru-RU" w:eastAsia="ar-SA"/>
              </w:rPr>
              <w:t>го</w:t>
            </w:r>
            <w:proofErr w:type="spellEnd"/>
            <w:r>
              <w:rPr>
                <w:rFonts w:ascii="Times New Roman" w:eastAsia="Times New Roman" w:hAnsi="Times New Roman" w:cs="Times New Roman"/>
                <w:sz w:val="24"/>
                <w:szCs w:val="24"/>
                <w:lang w:val="ru-RU" w:eastAsia="ar-SA"/>
              </w:rPr>
              <w:t xml:space="preserve"> окладу за ранг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w:t>
            </w:r>
            <w:proofErr w:type="gramStart"/>
            <w:r>
              <w:rPr>
                <w:rFonts w:ascii="Times New Roman" w:eastAsia="Times New Roman" w:hAnsi="Times New Roman" w:cs="Times New Roman"/>
                <w:sz w:val="24"/>
                <w:szCs w:val="24"/>
                <w:lang w:val="ru-RU" w:eastAsia="ar-SA"/>
              </w:rPr>
              <w:t>до</w:t>
            </w:r>
            <w:proofErr w:type="gramEnd"/>
          </w:p>
          <w:p w:rsidR="00C86E86" w:rsidRPr="006F1B37" w:rsidRDefault="00C86E86" w:rsidP="002C2332">
            <w:pPr>
              <w:suppressAutoHyphens/>
              <w:spacing w:after="0" w:line="240" w:lineRule="auto"/>
              <w:ind w:right="100"/>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постанови </w:t>
            </w:r>
            <w:proofErr w:type="spellStart"/>
            <w:r w:rsidRPr="006F1B37">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Міні</w:t>
            </w:r>
            <w:proofErr w:type="gramStart"/>
            <w:r w:rsidRPr="006F1B37">
              <w:rPr>
                <w:rFonts w:ascii="Times New Roman" w:eastAsia="Times New Roman" w:hAnsi="Times New Roman" w:cs="Times New Roman"/>
                <w:sz w:val="24"/>
                <w:szCs w:val="24"/>
                <w:lang w:val="ru-RU" w:eastAsia="ar-SA"/>
              </w:rPr>
              <w:t>стр</w:t>
            </w:r>
            <w:proofErr w:type="gramEnd"/>
            <w:r w:rsidRPr="006F1B37">
              <w:rPr>
                <w:rFonts w:ascii="Times New Roman" w:eastAsia="Times New Roman" w:hAnsi="Times New Roman" w:cs="Times New Roman"/>
                <w:sz w:val="24"/>
                <w:szCs w:val="24"/>
                <w:lang w:val="ru-RU" w:eastAsia="ar-SA"/>
              </w:rPr>
              <w:t>ів</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України</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від</w:t>
            </w:r>
            <w:proofErr w:type="spellEnd"/>
            <w:r w:rsidRPr="006F1B37">
              <w:rPr>
                <w:rFonts w:ascii="Times New Roman" w:eastAsia="Times New Roman" w:hAnsi="Times New Roman" w:cs="Times New Roman"/>
                <w:sz w:val="24"/>
                <w:szCs w:val="24"/>
                <w:lang w:val="ru-RU" w:eastAsia="ar-SA"/>
              </w:rPr>
              <w:t xml:space="preserve"> 18 </w:t>
            </w:r>
            <w:proofErr w:type="spellStart"/>
            <w:r w:rsidRPr="006F1B37">
              <w:rPr>
                <w:rFonts w:ascii="Times New Roman" w:eastAsia="Times New Roman" w:hAnsi="Times New Roman" w:cs="Times New Roman"/>
                <w:sz w:val="24"/>
                <w:szCs w:val="24"/>
                <w:lang w:val="ru-RU" w:eastAsia="ar-SA"/>
              </w:rPr>
              <w:t>січня</w:t>
            </w:r>
            <w:proofErr w:type="spellEnd"/>
            <w:r w:rsidRPr="006F1B37">
              <w:rPr>
                <w:rFonts w:ascii="Times New Roman" w:eastAsia="Times New Roman" w:hAnsi="Times New Roman" w:cs="Times New Roman"/>
                <w:sz w:val="24"/>
                <w:szCs w:val="24"/>
                <w:lang w:val="ru-RU" w:eastAsia="ar-SA"/>
              </w:rPr>
              <w:t xml:space="preserve"> 2017 </w:t>
            </w:r>
            <w:r>
              <w:rPr>
                <w:rFonts w:ascii="Times New Roman" w:eastAsia="Times New Roman" w:hAnsi="Times New Roman" w:cs="Times New Roman"/>
                <w:sz w:val="24"/>
                <w:szCs w:val="24"/>
                <w:lang w:val="ru-RU" w:eastAsia="ar-SA"/>
              </w:rPr>
              <w:t>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працівників</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державних</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органів</w:t>
            </w:r>
            <w:proofErr w:type="spellEnd"/>
            <w:r w:rsidRPr="006F1B37">
              <w:rPr>
                <w:rFonts w:ascii="Times New Roman" w:eastAsia="Times New Roman" w:hAnsi="Times New Roman" w:cs="Times New Roman"/>
                <w:sz w:val="24"/>
                <w:szCs w:val="24"/>
                <w:lang w:val="ru-RU" w:eastAsia="ar-SA"/>
              </w:rPr>
              <w:t>”;</w:t>
            </w:r>
          </w:p>
          <w:p w:rsidR="00C86E86" w:rsidRDefault="00C86E86" w:rsidP="002C2332">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надбавка за </w:t>
            </w:r>
            <w:proofErr w:type="spellStart"/>
            <w:r w:rsidRPr="006F1B37">
              <w:rPr>
                <w:rFonts w:ascii="Times New Roman" w:eastAsia="Times New Roman" w:hAnsi="Times New Roman" w:cs="Times New Roman"/>
                <w:sz w:val="24"/>
                <w:szCs w:val="24"/>
                <w:lang w:val="ru-RU" w:eastAsia="ar-SA"/>
              </w:rPr>
              <w:t>вислугу</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рокі</w:t>
            </w:r>
            <w:proofErr w:type="gramStart"/>
            <w:r w:rsidRPr="006F1B37">
              <w:rPr>
                <w:rFonts w:ascii="Times New Roman" w:eastAsia="Times New Roman" w:hAnsi="Times New Roman" w:cs="Times New Roman"/>
                <w:sz w:val="24"/>
                <w:szCs w:val="24"/>
                <w:lang w:val="ru-RU" w:eastAsia="ar-SA"/>
              </w:rPr>
              <w:t>в</w:t>
            </w:r>
            <w:proofErr w:type="spellEnd"/>
            <w:proofErr w:type="gramEnd"/>
            <w:r w:rsidRPr="006F1B37">
              <w:rPr>
                <w:rFonts w:ascii="Times New Roman" w:eastAsia="Times New Roman" w:hAnsi="Times New Roman" w:cs="Times New Roman"/>
                <w:sz w:val="24"/>
                <w:szCs w:val="24"/>
                <w:lang w:val="ru-RU" w:eastAsia="ar-SA"/>
              </w:rPr>
              <w:t xml:space="preserve"> на </w:t>
            </w:r>
            <w:proofErr w:type="spellStart"/>
            <w:r w:rsidRPr="006F1B37">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w:t>
            </w:r>
          </w:p>
          <w:p w:rsidR="00C86E86" w:rsidRPr="006F1B37" w:rsidRDefault="00C86E86" w:rsidP="00086381">
            <w:pPr>
              <w:suppressAutoHyphens/>
              <w:spacing w:after="0" w:line="240" w:lineRule="auto"/>
              <w:ind w:right="100"/>
              <w:jc w:val="both"/>
              <w:rPr>
                <w:rFonts w:ascii="Times New Roman" w:eastAsia="Times New Roman" w:hAnsi="Times New Roman" w:cs="Times New Roman"/>
                <w:sz w:val="24"/>
                <w:szCs w:val="24"/>
                <w:lang w:val="ru-RU" w:eastAsia="ar-SA"/>
              </w:rPr>
            </w:pPr>
            <w:proofErr w:type="spellStart"/>
            <w:r>
              <w:rPr>
                <w:rFonts w:ascii="Times New Roman" w:eastAsia="Times New Roman" w:hAnsi="Times New Roman" w:cs="Times New Roman"/>
                <w:sz w:val="24"/>
                <w:szCs w:val="24"/>
                <w:lang w:val="ru-RU" w:eastAsia="ar-SA"/>
              </w:rPr>
              <w:t>виплачується</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w:t>
            </w:r>
            <w:bookmarkStart w:id="2" w:name="_GoBack"/>
            <w:bookmarkEnd w:id="2"/>
            <w:r w:rsidR="00086381" w:rsidRPr="00086381">
              <w:rPr>
                <w:rFonts w:ascii="Times New Roman" w:eastAsia="Times New Roman" w:hAnsi="Times New Roman" w:cs="Times New Roman"/>
                <w:sz w:val="24"/>
                <w:szCs w:val="24"/>
                <w:lang w:val="ru-RU" w:eastAsia="ar-SA"/>
              </w:rPr>
              <w:t xml:space="preserve">до </w:t>
            </w:r>
            <w:proofErr w:type="spellStart"/>
            <w:r w:rsidR="00086381" w:rsidRPr="00086381">
              <w:rPr>
                <w:rFonts w:ascii="Times New Roman" w:eastAsia="Times New Roman" w:hAnsi="Times New Roman" w:cs="Times New Roman"/>
                <w:sz w:val="24"/>
                <w:szCs w:val="24"/>
                <w:lang w:val="ru-RU" w:eastAsia="ar-SA"/>
              </w:rPr>
              <w:t>частини</w:t>
            </w:r>
            <w:proofErr w:type="spellEnd"/>
            <w:r w:rsidR="00086381" w:rsidRPr="00086381">
              <w:rPr>
                <w:rFonts w:ascii="Times New Roman" w:eastAsia="Times New Roman" w:hAnsi="Times New Roman" w:cs="Times New Roman"/>
                <w:sz w:val="24"/>
                <w:szCs w:val="24"/>
                <w:lang w:val="ru-RU" w:eastAsia="ar-SA"/>
              </w:rPr>
              <w:t xml:space="preserve"> </w:t>
            </w:r>
            <w:proofErr w:type="spellStart"/>
            <w:r w:rsidR="00086381" w:rsidRPr="00086381">
              <w:rPr>
                <w:rFonts w:ascii="Times New Roman" w:eastAsia="Times New Roman" w:hAnsi="Times New Roman" w:cs="Times New Roman"/>
                <w:sz w:val="24"/>
                <w:szCs w:val="24"/>
                <w:lang w:val="ru-RU" w:eastAsia="ar-SA"/>
              </w:rPr>
              <w:t>першої</w:t>
            </w:r>
            <w:proofErr w:type="spellEnd"/>
            <w:r w:rsidR="00086381" w:rsidRPr="00086381">
              <w:rPr>
                <w:rFonts w:ascii="Times New Roman" w:eastAsia="Times New Roman" w:hAnsi="Times New Roman" w:cs="Times New Roman"/>
                <w:sz w:val="24"/>
                <w:szCs w:val="24"/>
                <w:lang w:val="ru-RU" w:eastAsia="ar-SA"/>
              </w:rPr>
              <w:t xml:space="preserve"> </w:t>
            </w:r>
            <w:proofErr w:type="spellStart"/>
            <w:r w:rsidR="00086381" w:rsidRPr="00086381">
              <w:rPr>
                <w:rFonts w:ascii="Times New Roman" w:eastAsia="Times New Roman" w:hAnsi="Times New Roman" w:cs="Times New Roman"/>
                <w:sz w:val="24"/>
                <w:szCs w:val="24"/>
                <w:lang w:val="ru-RU" w:eastAsia="ar-SA"/>
              </w:rPr>
              <w:t>статті</w:t>
            </w:r>
            <w:proofErr w:type="spellEnd"/>
            <w:r w:rsidR="00086381" w:rsidRPr="00086381">
              <w:rPr>
                <w:rFonts w:ascii="Times New Roman" w:eastAsia="Times New Roman" w:hAnsi="Times New Roman" w:cs="Times New Roman"/>
                <w:sz w:val="24"/>
                <w:szCs w:val="24"/>
                <w:lang w:val="ru-RU" w:eastAsia="ar-SA"/>
              </w:rPr>
              <w:t xml:space="preserve"> 52 Закону </w:t>
            </w:r>
            <w:proofErr w:type="spellStart"/>
            <w:r w:rsidR="00086381" w:rsidRPr="00086381">
              <w:rPr>
                <w:rFonts w:ascii="Times New Roman" w:eastAsia="Times New Roman" w:hAnsi="Times New Roman" w:cs="Times New Roman"/>
                <w:sz w:val="24"/>
                <w:szCs w:val="24"/>
                <w:lang w:val="ru-RU" w:eastAsia="ar-SA"/>
              </w:rPr>
              <w:t>України</w:t>
            </w:r>
            <w:proofErr w:type="spellEnd"/>
            <w:r w:rsidR="00086381" w:rsidRPr="00086381">
              <w:rPr>
                <w:rFonts w:ascii="Times New Roman" w:eastAsia="Times New Roman" w:hAnsi="Times New Roman" w:cs="Times New Roman"/>
                <w:sz w:val="24"/>
                <w:szCs w:val="24"/>
                <w:lang w:val="ru-RU" w:eastAsia="ar-SA"/>
              </w:rPr>
              <w:t xml:space="preserve"> “Про </w:t>
            </w:r>
            <w:proofErr w:type="spellStart"/>
            <w:r w:rsidR="00086381" w:rsidRPr="00086381">
              <w:rPr>
                <w:rFonts w:ascii="Times New Roman" w:eastAsia="Times New Roman" w:hAnsi="Times New Roman" w:cs="Times New Roman"/>
                <w:sz w:val="24"/>
                <w:szCs w:val="24"/>
                <w:lang w:val="ru-RU" w:eastAsia="ar-SA"/>
              </w:rPr>
              <w:t>державну</w:t>
            </w:r>
            <w:proofErr w:type="spellEnd"/>
            <w:r w:rsidR="00086381" w:rsidRPr="00086381">
              <w:rPr>
                <w:rFonts w:ascii="Times New Roman" w:eastAsia="Times New Roman" w:hAnsi="Times New Roman" w:cs="Times New Roman"/>
                <w:sz w:val="24"/>
                <w:szCs w:val="24"/>
                <w:lang w:val="ru-RU" w:eastAsia="ar-SA"/>
              </w:rPr>
              <w:t xml:space="preserve"> службу” </w:t>
            </w:r>
            <w:proofErr w:type="spellStart"/>
            <w:r w:rsidR="00086381" w:rsidRPr="00086381">
              <w:rPr>
                <w:rFonts w:ascii="Times New Roman" w:eastAsia="Times New Roman" w:hAnsi="Times New Roman" w:cs="Times New Roman"/>
                <w:sz w:val="24"/>
                <w:szCs w:val="24"/>
                <w:lang w:val="ru-RU" w:eastAsia="ar-SA"/>
              </w:rPr>
              <w:t>від</w:t>
            </w:r>
            <w:proofErr w:type="spellEnd"/>
            <w:r w:rsidR="00086381" w:rsidRPr="00086381">
              <w:rPr>
                <w:rFonts w:ascii="Times New Roman" w:eastAsia="Times New Roman" w:hAnsi="Times New Roman" w:cs="Times New Roman"/>
                <w:sz w:val="24"/>
                <w:szCs w:val="24"/>
                <w:lang w:val="ru-RU" w:eastAsia="ar-SA"/>
              </w:rPr>
              <w:t xml:space="preserve"> 10.12.2015 № 889-VІІІ (</w:t>
            </w:r>
            <w:proofErr w:type="spellStart"/>
            <w:r w:rsidR="00086381" w:rsidRPr="00086381">
              <w:rPr>
                <w:rFonts w:ascii="Times New Roman" w:eastAsia="Times New Roman" w:hAnsi="Times New Roman" w:cs="Times New Roman"/>
                <w:sz w:val="24"/>
                <w:szCs w:val="24"/>
                <w:lang w:val="ru-RU" w:eastAsia="ar-SA"/>
              </w:rPr>
              <w:t>зі</w:t>
            </w:r>
            <w:proofErr w:type="spellEnd"/>
            <w:r w:rsidR="00086381" w:rsidRPr="00086381">
              <w:rPr>
                <w:rFonts w:ascii="Times New Roman" w:eastAsia="Times New Roman" w:hAnsi="Times New Roman" w:cs="Times New Roman"/>
                <w:sz w:val="24"/>
                <w:szCs w:val="24"/>
                <w:lang w:val="ru-RU" w:eastAsia="ar-SA"/>
              </w:rPr>
              <w:t xml:space="preserve"> </w:t>
            </w:r>
            <w:proofErr w:type="spellStart"/>
            <w:r w:rsidR="00086381" w:rsidRPr="00086381">
              <w:rPr>
                <w:rFonts w:ascii="Times New Roman" w:eastAsia="Times New Roman" w:hAnsi="Times New Roman" w:cs="Times New Roman"/>
                <w:sz w:val="24"/>
                <w:szCs w:val="24"/>
                <w:lang w:val="ru-RU" w:eastAsia="ar-SA"/>
              </w:rPr>
              <w:t>змінами</w:t>
            </w:r>
            <w:proofErr w:type="spellEnd"/>
            <w:r w:rsidR="00086381" w:rsidRPr="00086381">
              <w:rPr>
                <w:rFonts w:ascii="Times New Roman" w:eastAsia="Times New Roman" w:hAnsi="Times New Roman" w:cs="Times New Roman"/>
                <w:sz w:val="24"/>
                <w:szCs w:val="24"/>
                <w:lang w:val="ru-RU" w:eastAsia="ar-SA"/>
              </w:rPr>
              <w:t xml:space="preserve">) та постанови </w:t>
            </w:r>
            <w:proofErr w:type="spellStart"/>
            <w:r w:rsidR="00086381" w:rsidRPr="00086381">
              <w:rPr>
                <w:rFonts w:ascii="Times New Roman" w:eastAsia="Times New Roman" w:hAnsi="Times New Roman" w:cs="Times New Roman"/>
                <w:sz w:val="24"/>
                <w:szCs w:val="24"/>
                <w:lang w:val="ru-RU" w:eastAsia="ar-SA"/>
              </w:rPr>
              <w:t>Кабінету</w:t>
            </w:r>
            <w:proofErr w:type="spellEnd"/>
            <w:r w:rsidR="00086381" w:rsidRPr="00086381">
              <w:rPr>
                <w:rFonts w:ascii="Times New Roman" w:eastAsia="Times New Roman" w:hAnsi="Times New Roman" w:cs="Times New Roman"/>
                <w:sz w:val="24"/>
                <w:szCs w:val="24"/>
                <w:lang w:val="ru-RU" w:eastAsia="ar-SA"/>
              </w:rPr>
              <w:t xml:space="preserve"> </w:t>
            </w:r>
            <w:proofErr w:type="spellStart"/>
            <w:r w:rsidR="00086381" w:rsidRPr="00086381">
              <w:rPr>
                <w:rFonts w:ascii="Times New Roman" w:eastAsia="Times New Roman" w:hAnsi="Times New Roman" w:cs="Times New Roman"/>
                <w:sz w:val="24"/>
                <w:szCs w:val="24"/>
                <w:lang w:val="ru-RU" w:eastAsia="ar-SA"/>
              </w:rPr>
              <w:t>Міністрів</w:t>
            </w:r>
            <w:proofErr w:type="spellEnd"/>
            <w:r w:rsidR="00086381" w:rsidRPr="00086381">
              <w:rPr>
                <w:rFonts w:ascii="Times New Roman" w:eastAsia="Times New Roman" w:hAnsi="Times New Roman" w:cs="Times New Roman"/>
                <w:sz w:val="24"/>
                <w:szCs w:val="24"/>
                <w:lang w:val="ru-RU" w:eastAsia="ar-SA"/>
              </w:rPr>
              <w:t xml:space="preserve"> </w:t>
            </w:r>
            <w:proofErr w:type="spellStart"/>
            <w:r w:rsidR="00086381" w:rsidRPr="00086381">
              <w:rPr>
                <w:rFonts w:ascii="Times New Roman" w:eastAsia="Times New Roman" w:hAnsi="Times New Roman" w:cs="Times New Roman"/>
                <w:sz w:val="24"/>
                <w:szCs w:val="24"/>
                <w:lang w:val="ru-RU" w:eastAsia="ar-SA"/>
              </w:rPr>
              <w:t>України</w:t>
            </w:r>
            <w:proofErr w:type="spellEnd"/>
            <w:r w:rsidR="00086381" w:rsidRPr="00086381">
              <w:rPr>
                <w:rFonts w:ascii="Times New Roman" w:eastAsia="Times New Roman" w:hAnsi="Times New Roman" w:cs="Times New Roman"/>
                <w:sz w:val="24"/>
                <w:szCs w:val="24"/>
                <w:lang w:val="ru-RU" w:eastAsia="ar-SA"/>
              </w:rPr>
              <w:t xml:space="preserve"> </w:t>
            </w:r>
            <w:proofErr w:type="spellStart"/>
            <w:r w:rsidR="00086381" w:rsidRPr="00086381">
              <w:rPr>
                <w:rFonts w:ascii="Times New Roman" w:eastAsia="Times New Roman" w:hAnsi="Times New Roman" w:cs="Times New Roman"/>
                <w:sz w:val="24"/>
                <w:szCs w:val="24"/>
                <w:lang w:val="ru-RU" w:eastAsia="ar-SA"/>
              </w:rPr>
              <w:t>від</w:t>
            </w:r>
            <w:proofErr w:type="spellEnd"/>
            <w:r w:rsidR="00086381" w:rsidRPr="00086381">
              <w:rPr>
                <w:rFonts w:ascii="Times New Roman" w:eastAsia="Times New Roman" w:hAnsi="Times New Roman" w:cs="Times New Roman"/>
                <w:sz w:val="24"/>
                <w:szCs w:val="24"/>
                <w:lang w:val="ru-RU" w:eastAsia="ar-SA"/>
              </w:rPr>
              <w:t xml:space="preserve"> 25.03.2016 № 229 “Про </w:t>
            </w:r>
            <w:proofErr w:type="spellStart"/>
            <w:r w:rsidR="00086381" w:rsidRPr="00086381">
              <w:rPr>
                <w:rFonts w:ascii="Times New Roman" w:eastAsia="Times New Roman" w:hAnsi="Times New Roman" w:cs="Times New Roman"/>
                <w:sz w:val="24"/>
                <w:szCs w:val="24"/>
                <w:lang w:val="ru-RU" w:eastAsia="ar-SA"/>
              </w:rPr>
              <w:t>затвердження</w:t>
            </w:r>
            <w:proofErr w:type="spellEnd"/>
            <w:r w:rsidR="00086381" w:rsidRPr="00086381">
              <w:rPr>
                <w:rFonts w:ascii="Times New Roman" w:eastAsia="Times New Roman" w:hAnsi="Times New Roman" w:cs="Times New Roman"/>
                <w:sz w:val="24"/>
                <w:szCs w:val="24"/>
                <w:lang w:val="ru-RU" w:eastAsia="ar-SA"/>
              </w:rPr>
              <w:t xml:space="preserve"> Порядку </w:t>
            </w:r>
            <w:proofErr w:type="spellStart"/>
            <w:r w:rsidR="00086381" w:rsidRPr="00086381">
              <w:rPr>
                <w:rFonts w:ascii="Times New Roman" w:eastAsia="Times New Roman" w:hAnsi="Times New Roman" w:cs="Times New Roman"/>
                <w:sz w:val="24"/>
                <w:szCs w:val="24"/>
                <w:lang w:val="ru-RU" w:eastAsia="ar-SA"/>
              </w:rPr>
              <w:t>обчислення</w:t>
            </w:r>
            <w:proofErr w:type="spellEnd"/>
            <w:r w:rsidR="00086381" w:rsidRPr="00086381">
              <w:rPr>
                <w:rFonts w:ascii="Times New Roman" w:eastAsia="Times New Roman" w:hAnsi="Times New Roman" w:cs="Times New Roman"/>
                <w:sz w:val="24"/>
                <w:szCs w:val="24"/>
                <w:lang w:val="ru-RU" w:eastAsia="ar-SA"/>
              </w:rPr>
              <w:t xml:space="preserve"> стажу </w:t>
            </w:r>
            <w:proofErr w:type="spellStart"/>
            <w:r w:rsidR="00086381" w:rsidRPr="00086381">
              <w:rPr>
                <w:rFonts w:ascii="Times New Roman" w:eastAsia="Times New Roman" w:hAnsi="Times New Roman" w:cs="Times New Roman"/>
                <w:sz w:val="24"/>
                <w:szCs w:val="24"/>
                <w:lang w:val="ru-RU" w:eastAsia="ar-SA"/>
              </w:rPr>
              <w:t>державної</w:t>
            </w:r>
            <w:proofErr w:type="spellEnd"/>
            <w:r w:rsidR="00086381" w:rsidRPr="00086381">
              <w:rPr>
                <w:rFonts w:ascii="Times New Roman" w:eastAsia="Times New Roman" w:hAnsi="Times New Roman" w:cs="Times New Roman"/>
                <w:sz w:val="24"/>
                <w:szCs w:val="24"/>
                <w:lang w:val="ru-RU" w:eastAsia="ar-SA"/>
              </w:rPr>
              <w:t xml:space="preserve"> </w:t>
            </w:r>
            <w:proofErr w:type="spellStart"/>
            <w:r w:rsidR="00086381" w:rsidRPr="00086381">
              <w:rPr>
                <w:rFonts w:ascii="Times New Roman" w:eastAsia="Times New Roman" w:hAnsi="Times New Roman" w:cs="Times New Roman"/>
                <w:sz w:val="24"/>
                <w:szCs w:val="24"/>
                <w:lang w:val="ru-RU" w:eastAsia="ar-SA"/>
              </w:rPr>
              <w:t>служби</w:t>
            </w:r>
            <w:proofErr w:type="spellEnd"/>
            <w:r w:rsidR="00086381" w:rsidRPr="00086381">
              <w:rPr>
                <w:rFonts w:ascii="Times New Roman" w:eastAsia="Times New Roman" w:hAnsi="Times New Roman" w:cs="Times New Roman"/>
                <w:sz w:val="24"/>
                <w:szCs w:val="24"/>
                <w:lang w:val="ru-RU" w:eastAsia="ar-SA"/>
              </w:rPr>
              <w:t>”</w:t>
            </w:r>
            <w:r w:rsidR="00086381">
              <w:rPr>
                <w:rFonts w:ascii="Times New Roman" w:eastAsia="Times New Roman" w:hAnsi="Times New Roman" w:cs="Times New Roman"/>
                <w:sz w:val="24"/>
                <w:szCs w:val="24"/>
                <w:lang w:val="ru-RU" w:eastAsia="ar-SA"/>
              </w:rPr>
              <w:t>.</w:t>
            </w:r>
          </w:p>
        </w:tc>
      </w:tr>
      <w:tr w:rsidR="00C86E86"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D82ED8" w:rsidP="004C7E32">
            <w:pPr>
              <w:pStyle w:val="ae"/>
              <w:snapToGrid w:val="0"/>
              <w:spacing w:before="0" w:after="0"/>
              <w:ind w:firstLine="285"/>
              <w:jc w:val="both"/>
              <w:rPr>
                <w:rFonts w:eastAsia="Times New Roman"/>
                <w:lang w:val="uk-UA"/>
              </w:rPr>
            </w:pPr>
            <w:proofErr w:type="spellStart"/>
            <w:proofErr w:type="gramStart"/>
            <w:r>
              <w:rPr>
                <w:rFonts w:eastAsia="Times New Roman"/>
              </w:rPr>
              <w:t>строково</w:t>
            </w:r>
            <w:proofErr w:type="spellEnd"/>
            <w:r>
              <w:rPr>
                <w:rFonts w:eastAsia="Times New Roman"/>
              </w:rPr>
              <w:t xml:space="preserve"> (на </w:t>
            </w:r>
            <w:proofErr w:type="spellStart"/>
            <w:r>
              <w:rPr>
                <w:rFonts w:eastAsia="Times New Roman"/>
              </w:rPr>
              <w:t>період</w:t>
            </w:r>
            <w:proofErr w:type="spellEnd"/>
            <w:r>
              <w:rPr>
                <w:rFonts w:eastAsia="Times New Roman"/>
              </w:rPr>
              <w:t xml:space="preserve"> </w:t>
            </w:r>
            <w:proofErr w:type="spellStart"/>
            <w:r>
              <w:rPr>
                <w:rFonts w:eastAsia="Times New Roman"/>
              </w:rPr>
              <w:t>мобілізації</w:t>
            </w:r>
            <w:proofErr w:type="spellEnd"/>
            <w:r>
              <w:rPr>
                <w:rFonts w:eastAsia="Times New Roman"/>
              </w:rPr>
              <w:t xml:space="preserve"> основного </w:t>
            </w:r>
            <w:proofErr w:type="spellStart"/>
            <w:r>
              <w:rPr>
                <w:rFonts w:eastAsia="Times New Roman"/>
              </w:rPr>
              <w:t>працівника</w:t>
            </w:r>
            <w:proofErr w:type="spellEnd"/>
            <w:r>
              <w:rPr>
                <w:rFonts w:eastAsia="Times New Roman"/>
              </w:rPr>
              <w:t xml:space="preserve">, </w:t>
            </w:r>
            <w:proofErr w:type="spellStart"/>
            <w:r>
              <w:rPr>
                <w:rFonts w:eastAsia="Times New Roman"/>
              </w:rPr>
              <w:t>або</w:t>
            </w:r>
            <w:proofErr w:type="spellEnd"/>
            <w:r>
              <w:rPr>
                <w:rFonts w:eastAsia="Times New Roman"/>
              </w:rPr>
              <w:t xml:space="preserve"> до дня </w:t>
            </w:r>
            <w:proofErr w:type="spellStart"/>
            <w:r>
              <w:rPr>
                <w:rFonts w:eastAsia="Times New Roman"/>
              </w:rPr>
              <w:t>його</w:t>
            </w:r>
            <w:proofErr w:type="spellEnd"/>
            <w:r>
              <w:rPr>
                <w:rFonts w:eastAsia="Times New Roman"/>
              </w:rPr>
              <w:t xml:space="preserve"> фактичного </w:t>
            </w:r>
            <w:proofErr w:type="spellStart"/>
            <w:r>
              <w:rPr>
                <w:rFonts w:eastAsia="Times New Roman"/>
              </w:rPr>
              <w:t>виходу</w:t>
            </w:r>
            <w:proofErr w:type="spellEnd"/>
            <w:r>
              <w:rPr>
                <w:rFonts w:eastAsia="Times New Roman"/>
              </w:rPr>
              <w:t xml:space="preserve"> на роботу), до </w:t>
            </w:r>
            <w:proofErr w:type="spellStart"/>
            <w:r>
              <w:rPr>
                <w:rFonts w:eastAsia="Times New Roman"/>
              </w:rPr>
              <w:t>призначення</w:t>
            </w:r>
            <w:proofErr w:type="spellEnd"/>
            <w:r>
              <w:rPr>
                <w:rFonts w:eastAsia="Times New Roman"/>
              </w:rPr>
              <w:t xml:space="preserve"> на посаду </w:t>
            </w:r>
            <w:proofErr w:type="spellStart"/>
            <w:r>
              <w:rPr>
                <w:rFonts w:eastAsia="Times New Roman"/>
              </w:rPr>
              <w:t>переможця</w:t>
            </w:r>
            <w:proofErr w:type="spellEnd"/>
            <w:r>
              <w:rPr>
                <w:rFonts w:eastAsia="Times New Roman"/>
              </w:rPr>
              <w:t xml:space="preserve"> конкурсу </w:t>
            </w:r>
            <w:proofErr w:type="spellStart"/>
            <w:r>
              <w:rPr>
                <w:rFonts w:eastAsia="Times New Roman"/>
              </w:rPr>
              <w:t>або</w:t>
            </w:r>
            <w:proofErr w:type="spellEnd"/>
            <w:r>
              <w:rPr>
                <w:rFonts w:eastAsia="Times New Roman"/>
              </w:rPr>
              <w:t xml:space="preserve"> 12 </w:t>
            </w:r>
            <w:proofErr w:type="spellStart"/>
            <w:r>
              <w:rPr>
                <w:rFonts w:eastAsia="Times New Roman"/>
              </w:rPr>
              <w:t>місяців</w:t>
            </w:r>
            <w:proofErr w:type="spellEnd"/>
            <w:r>
              <w:rPr>
                <w:rFonts w:eastAsia="Times New Roman"/>
              </w:rPr>
              <w:t xml:space="preserve"> з дня </w:t>
            </w:r>
            <w:proofErr w:type="spellStart"/>
            <w:r>
              <w:rPr>
                <w:rFonts w:eastAsia="Times New Roman"/>
              </w:rPr>
              <w:t>припинення</w:t>
            </w:r>
            <w:proofErr w:type="spellEnd"/>
            <w:r>
              <w:rPr>
                <w:rFonts w:eastAsia="Times New Roman"/>
              </w:rPr>
              <w:t xml:space="preserve"> </w:t>
            </w:r>
            <w:proofErr w:type="spellStart"/>
            <w:r>
              <w:rPr>
                <w:rFonts w:eastAsia="Times New Roman"/>
              </w:rPr>
              <w:t>чи</w:t>
            </w:r>
            <w:proofErr w:type="spellEnd"/>
            <w:r>
              <w:rPr>
                <w:rFonts w:eastAsia="Times New Roman"/>
              </w:rPr>
              <w:t xml:space="preserve"> </w:t>
            </w:r>
            <w:proofErr w:type="spellStart"/>
            <w:r>
              <w:rPr>
                <w:rFonts w:eastAsia="Times New Roman"/>
              </w:rPr>
              <w:t>скасування</w:t>
            </w:r>
            <w:proofErr w:type="spellEnd"/>
            <w:r>
              <w:rPr>
                <w:rFonts w:eastAsia="Times New Roman"/>
              </w:rPr>
              <w:t xml:space="preserve"> </w:t>
            </w:r>
            <w:proofErr w:type="spellStart"/>
            <w:r>
              <w:rPr>
                <w:rFonts w:eastAsia="Times New Roman"/>
              </w:rPr>
              <w:t>воєнного</w:t>
            </w:r>
            <w:proofErr w:type="spellEnd"/>
            <w:r>
              <w:rPr>
                <w:rFonts w:eastAsia="Times New Roman"/>
              </w:rPr>
              <w:t xml:space="preserve"> стану</w:t>
            </w:r>
            <w:r w:rsidR="00C86E86">
              <w:rPr>
                <w:rFonts w:eastAsia="Times New Roman"/>
                <w:lang w:val="uk-UA"/>
              </w:rPr>
              <w:t>;</w:t>
            </w:r>
            <w:proofErr w:type="gramEnd"/>
          </w:p>
          <w:p w:rsidR="00C86E86" w:rsidRDefault="00C86E86" w:rsidP="004C7E32">
            <w:pPr>
              <w:pStyle w:val="ae"/>
              <w:snapToGrid w:val="0"/>
              <w:spacing w:before="0" w:after="0"/>
              <w:ind w:firstLine="285"/>
              <w:jc w:val="both"/>
              <w:rPr>
                <w:lang w:val="uk-UA"/>
              </w:rPr>
            </w:pPr>
            <w:r w:rsidRPr="004C7E32">
              <w:rPr>
                <w:lang w:val="uk-UA"/>
              </w:rPr>
              <w:t>при призначені на посаду встановлюється випробуван</w:t>
            </w:r>
            <w:r>
              <w:rPr>
                <w:lang w:val="uk-UA"/>
              </w:rPr>
              <w:t xml:space="preserve">ня строком від 1 до 6 місяців; </w:t>
            </w:r>
          </w:p>
          <w:p w:rsidR="00C86E86" w:rsidRPr="00DD67E5" w:rsidRDefault="00C86E86" w:rsidP="00DD67E5">
            <w:pPr>
              <w:pStyle w:val="ae"/>
              <w:snapToGrid w:val="0"/>
              <w:spacing w:before="0" w:after="0"/>
              <w:ind w:firstLine="285"/>
              <w:jc w:val="both"/>
              <w:rPr>
                <w:lang w:val="uk-UA"/>
              </w:rPr>
            </w:pPr>
            <w:r w:rsidRPr="004C7E32">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r>
              <w:rPr>
                <w:lang w:val="uk-UA"/>
              </w:rPr>
              <w:t>.</w:t>
            </w:r>
          </w:p>
        </w:tc>
      </w:tr>
      <w:tr w:rsidR="00C86E86"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Pr="004C7E32" w:rsidRDefault="00C86E86" w:rsidP="00A52F32">
            <w:pPr>
              <w:spacing w:after="0" w:line="240" w:lineRule="auto"/>
              <w:ind w:left="127" w:right="126"/>
              <w:rPr>
                <w:rFonts w:ascii="Times New Roman" w:eastAsia="Times New Roman" w:hAnsi="Times New Roman" w:cs="Times New Roman"/>
                <w:color w:val="FF0000"/>
                <w:sz w:val="24"/>
                <w:szCs w:val="24"/>
              </w:rPr>
            </w:pPr>
            <w:r w:rsidRPr="002C2332">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Pr="00EB7ED1" w:rsidRDefault="00C86E86" w:rsidP="00A52F32">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EB7ED1">
              <w:rPr>
                <w:rFonts w:ascii="Times New Roman" w:eastAsia="Andale Sans UI" w:hAnsi="Times New Roman" w:cs="Times New Roman"/>
                <w:color w:val="000000" w:themeColor="text1"/>
                <w:sz w:val="24"/>
                <w:szCs w:val="24"/>
                <w:lang w:eastAsia="zh-CN"/>
              </w:rPr>
              <w:t>Резюме встановленого зразка</w:t>
            </w:r>
            <w:r>
              <w:rPr>
                <w:rFonts w:ascii="Times New Roman" w:eastAsia="Andale Sans UI" w:hAnsi="Times New Roman" w:cs="Times New Roman"/>
                <w:color w:val="000000" w:themeColor="text1"/>
                <w:sz w:val="24"/>
                <w:szCs w:val="24"/>
                <w:lang w:eastAsia="zh-CN"/>
              </w:rPr>
              <w:t>.</w:t>
            </w:r>
          </w:p>
          <w:p w:rsidR="00C86E86" w:rsidRPr="004C7E32" w:rsidRDefault="00C86E86" w:rsidP="00D82ED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EB7ED1">
              <w:rPr>
                <w:rFonts w:ascii="Times New Roman" w:eastAsia="Andale Sans UI" w:hAnsi="Times New Roman" w:cs="Times New Roman"/>
                <w:color w:val="000000" w:themeColor="text1"/>
                <w:sz w:val="24"/>
                <w:szCs w:val="24"/>
                <w:lang w:eastAsia="zh-CN"/>
              </w:rPr>
              <w:t>Документи</w:t>
            </w:r>
            <w:r w:rsidR="00D82ED8">
              <w:rPr>
                <w:rFonts w:ascii="Times New Roman" w:eastAsia="Andale Sans UI" w:hAnsi="Times New Roman" w:cs="Times New Roman"/>
                <w:color w:val="000000" w:themeColor="text1"/>
                <w:sz w:val="24"/>
                <w:szCs w:val="24"/>
                <w:lang w:eastAsia="zh-CN"/>
              </w:rPr>
              <w:t xml:space="preserve"> приймаються до 15</w:t>
            </w:r>
            <w:r>
              <w:rPr>
                <w:rFonts w:ascii="Times New Roman" w:eastAsia="Andale Sans UI" w:hAnsi="Times New Roman" w:cs="Times New Roman"/>
                <w:color w:val="000000" w:themeColor="text1"/>
                <w:sz w:val="24"/>
                <w:szCs w:val="24"/>
                <w:lang w:eastAsia="zh-CN"/>
              </w:rPr>
              <w:t xml:space="preserve"> год. </w:t>
            </w:r>
            <w:r w:rsidR="00D82ED8">
              <w:rPr>
                <w:rFonts w:ascii="Times New Roman" w:eastAsia="Andale Sans UI" w:hAnsi="Times New Roman" w:cs="Times New Roman"/>
                <w:color w:val="000000" w:themeColor="text1"/>
                <w:sz w:val="24"/>
                <w:szCs w:val="24"/>
                <w:lang w:eastAsia="zh-CN"/>
              </w:rPr>
              <w:t>45</w:t>
            </w:r>
            <w:r>
              <w:rPr>
                <w:rFonts w:ascii="Times New Roman" w:eastAsia="Andale Sans UI" w:hAnsi="Times New Roman" w:cs="Times New Roman"/>
                <w:color w:val="000000" w:themeColor="text1"/>
                <w:sz w:val="24"/>
                <w:szCs w:val="24"/>
                <w:lang w:eastAsia="zh-CN"/>
              </w:rPr>
              <w:t xml:space="preserve"> хв. </w:t>
            </w:r>
            <w:r w:rsidR="00D82ED8">
              <w:rPr>
                <w:rFonts w:ascii="Times New Roman" w:eastAsia="Andale Sans UI" w:hAnsi="Times New Roman" w:cs="Times New Roman"/>
                <w:color w:val="000000" w:themeColor="text1"/>
                <w:sz w:val="24"/>
                <w:szCs w:val="24"/>
                <w:lang w:eastAsia="zh-CN"/>
              </w:rPr>
              <w:t>10.10</w:t>
            </w:r>
            <w:r w:rsidRPr="00EB7ED1">
              <w:rPr>
                <w:rFonts w:ascii="Times New Roman" w:eastAsia="Andale Sans UI" w:hAnsi="Times New Roman" w:cs="Times New Roman"/>
                <w:color w:val="000000" w:themeColor="text1"/>
                <w:sz w:val="24"/>
                <w:szCs w:val="24"/>
                <w:lang w:eastAsia="zh-CN"/>
              </w:rPr>
              <w:t>.2025.</w:t>
            </w:r>
          </w:p>
        </w:tc>
      </w:tr>
      <w:tr w:rsidR="00C86E86"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D82ED8" w:rsidP="00A52F32">
            <w:pPr>
              <w:spacing w:after="0" w:line="240" w:lineRule="auto"/>
              <w:ind w:left="127" w:right="126"/>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Дата і час початку </w:t>
            </w:r>
            <w:r w:rsidR="00C86E86">
              <w:rPr>
                <w:rFonts w:ascii="Times New Roman" w:eastAsia="Times New Roman" w:hAnsi="Times New Roman" w:cs="Times New Roman"/>
                <w:sz w:val="24"/>
                <w:szCs w:val="24"/>
              </w:rPr>
              <w:t>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Pr="00A42A41" w:rsidRDefault="00C86E86" w:rsidP="00D82ED8">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w:t>
            </w:r>
            <w:r w:rsidR="00D82ED8">
              <w:rPr>
                <w:rFonts w:ascii="Times New Roman" w:eastAsia="Times New Roman" w:hAnsi="Times New Roman" w:cs="Times New Roman"/>
                <w:sz w:val="24"/>
                <w:szCs w:val="24"/>
              </w:rPr>
              <w:t>4.10</w:t>
            </w:r>
            <w:r w:rsidRPr="00A42A41">
              <w:rPr>
                <w:rFonts w:ascii="Times New Roman" w:eastAsia="Times New Roman" w:hAnsi="Times New Roman" w:cs="Times New Roman"/>
                <w:sz w:val="24"/>
                <w:szCs w:val="24"/>
              </w:rPr>
              <w:t>.202</w:t>
            </w:r>
            <w:r>
              <w:rPr>
                <w:rFonts w:ascii="Times New Roman" w:eastAsia="Times New Roman" w:hAnsi="Times New Roman" w:cs="Times New Roman"/>
                <w:sz w:val="24"/>
                <w:szCs w:val="24"/>
              </w:rPr>
              <w:t>5 о 10:00</w:t>
            </w:r>
            <w:r w:rsidRPr="00A42A41">
              <w:rPr>
                <w:rFonts w:ascii="Times New Roman" w:eastAsia="Times New Roman" w:hAnsi="Times New Roman" w:cs="Times New Roman"/>
                <w:sz w:val="24"/>
                <w:szCs w:val="24"/>
              </w:rPr>
              <w:t xml:space="preserve">, м. Хмельницький, вул. Гната </w:t>
            </w:r>
            <w:proofErr w:type="spellStart"/>
            <w:r w:rsidRPr="00A42A41">
              <w:rPr>
                <w:rFonts w:ascii="Times New Roman" w:eastAsia="Times New Roman" w:hAnsi="Times New Roman" w:cs="Times New Roman"/>
                <w:sz w:val="24"/>
                <w:szCs w:val="24"/>
              </w:rPr>
              <w:t>Чекірди</w:t>
            </w:r>
            <w:proofErr w:type="spellEnd"/>
            <w:r w:rsidRPr="00A42A41">
              <w:rPr>
                <w:rFonts w:ascii="Times New Roman" w:eastAsia="Times New Roman" w:hAnsi="Times New Roman" w:cs="Times New Roman"/>
                <w:sz w:val="24"/>
                <w:szCs w:val="24"/>
              </w:rPr>
              <w:t>, 10</w:t>
            </w:r>
            <w:r>
              <w:rPr>
                <w:rFonts w:ascii="Times New Roman" w:eastAsia="Times New Roman" w:hAnsi="Times New Roman" w:cs="Times New Roman"/>
                <w:sz w:val="24"/>
                <w:szCs w:val="24"/>
              </w:rPr>
              <w:t>.</w:t>
            </w:r>
            <w:r w:rsidRPr="00A42A41">
              <w:rPr>
                <w:rFonts w:ascii="Times New Roman" w:eastAsia="Times New Roman" w:hAnsi="Times New Roman" w:cs="Times New Roman"/>
                <w:sz w:val="24"/>
                <w:szCs w:val="24"/>
              </w:rPr>
              <w:t xml:space="preserve"> </w:t>
            </w:r>
          </w:p>
        </w:tc>
      </w:tr>
      <w:tr w:rsidR="00C86E86"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Default="00C86E86"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86E86" w:rsidRPr="00A42A41" w:rsidRDefault="00C86E86" w:rsidP="00A52F32">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Сорока Аліна Юріївна </w:t>
            </w:r>
          </w:p>
          <w:p w:rsidR="00C86E86" w:rsidRPr="00A42A41" w:rsidRDefault="00C86E86" w:rsidP="00A52F32">
            <w:pPr>
              <w:suppressAutoHyphens/>
              <w:spacing w:after="0" w:line="240" w:lineRule="auto"/>
              <w:rPr>
                <w:rFonts w:ascii="Times New Roman" w:eastAsia="Times New Roman" w:hAnsi="Times New Roman" w:cs="Times New Roman"/>
                <w:sz w:val="24"/>
                <w:szCs w:val="24"/>
                <w:lang w:eastAsia="ar-SA"/>
              </w:rPr>
            </w:pPr>
          </w:p>
          <w:p w:rsidR="00C86E86" w:rsidRPr="00A42A41" w:rsidRDefault="00C86E86" w:rsidP="00A52F32">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C86E86" w:rsidRPr="00A42A41" w:rsidRDefault="00C86E86" w:rsidP="00A52F32">
            <w:pPr>
              <w:widowControl w:val="0"/>
              <w:snapToGrid w:val="0"/>
              <w:spacing w:after="0" w:line="240" w:lineRule="auto"/>
              <w:rPr>
                <w:rFonts w:ascii="Times New Roman" w:eastAsia="Andale Sans UI" w:hAnsi="Times New Roman" w:cs="Times New Roman"/>
                <w:color w:val="000000"/>
                <w:sz w:val="24"/>
                <w:szCs w:val="24"/>
                <w:lang w:eastAsia="zh-CN"/>
              </w:rPr>
            </w:pPr>
          </w:p>
          <w:p w:rsidR="00C86E86" w:rsidRDefault="00086381" w:rsidP="00A52F32">
            <w:pPr>
              <w:spacing w:after="0" w:line="240" w:lineRule="auto"/>
              <w:ind w:right="125"/>
              <w:jc w:val="both"/>
              <w:rPr>
                <w:rFonts w:ascii="Times New Roman" w:eastAsia="Times New Roman" w:hAnsi="Times New Roman" w:cs="Times New Roman"/>
                <w:sz w:val="24"/>
                <w:szCs w:val="24"/>
              </w:rPr>
            </w:pPr>
            <w:hyperlink r:id="rId11" w:history="1">
              <w:r w:rsidR="00C86E86" w:rsidRPr="00A42A41">
                <w:rPr>
                  <w:rFonts w:ascii="Times New Roman" w:eastAsia="Andale Sans UI" w:hAnsi="Times New Roman" w:cs="Times New Roman"/>
                  <w:color w:val="0000FF"/>
                  <w:sz w:val="24"/>
                  <w:szCs w:val="24"/>
                  <w:u w:val="single"/>
                  <w:lang w:eastAsia="zh-CN"/>
                </w:rPr>
                <w:t>kadr@km.pfu.gov.ua</w:t>
              </w:r>
            </w:hyperlink>
          </w:p>
        </w:tc>
      </w:tr>
    </w:tbl>
    <w:p w:rsidR="00004C0D" w:rsidRDefault="00004C0D" w:rsidP="00D82ED8">
      <w:pPr>
        <w:rPr>
          <w:rFonts w:ascii="Times New Roman" w:eastAsia="Times New Roman" w:hAnsi="Times New Roman" w:cs="Times New Roman"/>
          <w:sz w:val="24"/>
          <w:szCs w:val="24"/>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086381">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4CFF"/>
    <w:rsid w:val="00104BD2"/>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7EFB"/>
    <w:rsid w:val="00776D5C"/>
    <w:rsid w:val="007805DC"/>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5632"/>
    <w:rsid w:val="00A42A41"/>
    <w:rsid w:val="00AC766C"/>
    <w:rsid w:val="00AC7B58"/>
    <w:rsid w:val="00AE229B"/>
    <w:rsid w:val="00B17529"/>
    <w:rsid w:val="00B221BF"/>
    <w:rsid w:val="00B43087"/>
    <w:rsid w:val="00BA2012"/>
    <w:rsid w:val="00BA5A4A"/>
    <w:rsid w:val="00BB0120"/>
    <w:rsid w:val="00BC479D"/>
    <w:rsid w:val="00BF1EC1"/>
    <w:rsid w:val="00C044D0"/>
    <w:rsid w:val="00C130E1"/>
    <w:rsid w:val="00C1477D"/>
    <w:rsid w:val="00C21E5D"/>
    <w:rsid w:val="00C60506"/>
    <w:rsid w:val="00C8671A"/>
    <w:rsid w:val="00C86E86"/>
    <w:rsid w:val="00CA7EB7"/>
    <w:rsid w:val="00CB1EFC"/>
    <w:rsid w:val="00CC0079"/>
    <w:rsid w:val="00CC4A68"/>
    <w:rsid w:val="00D02C07"/>
    <w:rsid w:val="00D72290"/>
    <w:rsid w:val="00D77E9E"/>
    <w:rsid w:val="00D82ED8"/>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D02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AA1416-9235-4B89-B7CC-0C44ACF6A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4039</Words>
  <Characters>2303</Characters>
  <Application>Microsoft Office Word</Application>
  <DocSecurity>0</DocSecurity>
  <Lines>19</Lines>
  <Paragraphs>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6330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9</cp:revision>
  <cp:lastPrinted>2025-09-24T11:09:00Z</cp:lastPrinted>
  <dcterms:created xsi:type="dcterms:W3CDTF">2025-06-30T11:49:00Z</dcterms:created>
  <dcterms:modified xsi:type="dcterms:W3CDTF">2025-09-25T09:01:00Z</dcterms:modified>
</cp:coreProperties>
</file>