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Додаток</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 ______</w:t>
      </w:r>
    </w:p>
    <w:p w:rsidR="00DB6548"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BB0120"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BB0120">
        <w:rPr>
          <w:rFonts w:ascii="Times New Roman" w:eastAsia="Times New Roman" w:hAnsi="Times New Roman" w:cs="Times New Roman"/>
          <w:b/>
          <w:sz w:val="24"/>
          <w:szCs w:val="24"/>
        </w:rPr>
        <w:t>Умови</w:t>
      </w:r>
      <w:r w:rsidR="001A422F" w:rsidRPr="00BB0120">
        <w:rPr>
          <w:rFonts w:ascii="Times New Roman" w:eastAsia="Times New Roman" w:hAnsi="Times New Roman" w:cs="Times New Roman"/>
          <w:b/>
          <w:sz w:val="24"/>
          <w:szCs w:val="24"/>
        </w:rPr>
        <w:t xml:space="preserve"> </w:t>
      </w:r>
    </w:p>
    <w:p w:rsidR="005B28E4" w:rsidRDefault="0048288D" w:rsidP="00252394">
      <w:pPr>
        <w:pStyle w:val="22"/>
        <w:spacing w:after="0" w:line="240" w:lineRule="auto"/>
        <w:ind w:left="0"/>
        <w:jc w:val="center"/>
        <w:rPr>
          <w:b/>
          <w:bCs/>
          <w:color w:val="000000"/>
          <w:lang w:val="uk-UA"/>
        </w:rPr>
      </w:pPr>
      <w:r w:rsidRPr="00C8671A">
        <w:rPr>
          <w:rFonts w:eastAsia="Times New Roman"/>
          <w:b/>
          <w:lang w:val="uk-UA"/>
        </w:rPr>
        <w:t xml:space="preserve"> проведення добору</w:t>
      </w:r>
      <w:r w:rsidR="001A422F" w:rsidRPr="00C8671A">
        <w:rPr>
          <w:rFonts w:eastAsia="Times New Roman"/>
          <w:b/>
          <w:lang w:val="uk-UA"/>
        </w:rPr>
        <w:t xml:space="preserve"> на зайняття посади </w:t>
      </w:r>
      <w:r w:rsidR="001A422F" w:rsidRPr="00C8671A">
        <w:rPr>
          <w:rFonts w:eastAsia="Times New Roman"/>
          <w:b/>
          <w:lang w:val="uk-UA"/>
        </w:rPr>
        <w:br/>
      </w:r>
      <w:r w:rsidR="00252394" w:rsidRPr="00BB0120">
        <w:rPr>
          <w:b/>
          <w:bCs/>
          <w:color w:val="000000"/>
          <w:lang w:val="uk-UA"/>
        </w:rPr>
        <w:t>державної служби категорії “</w:t>
      </w:r>
      <w:r w:rsidR="005B28E4">
        <w:rPr>
          <w:b/>
          <w:bCs/>
          <w:color w:val="000000"/>
          <w:lang w:val="uk-UA"/>
        </w:rPr>
        <w:t>В</w:t>
      </w:r>
      <w:r w:rsidR="00252394" w:rsidRPr="00EB0AB0">
        <w:rPr>
          <w:b/>
          <w:bCs/>
          <w:color w:val="000000"/>
          <w:lang w:val="uk-UA"/>
        </w:rPr>
        <w:t xml:space="preserve">” </w:t>
      </w:r>
      <w:bookmarkStart w:id="0" w:name="__DdeLink__214_2315103027"/>
      <w:r w:rsidR="00252394" w:rsidRPr="00EB0AB0">
        <w:rPr>
          <w:b/>
          <w:bCs/>
          <w:color w:val="000000"/>
          <w:lang w:val="uk-UA"/>
        </w:rPr>
        <w:t>–</w:t>
      </w:r>
      <w:bookmarkEnd w:id="0"/>
      <w:r w:rsidR="003D12F7" w:rsidRPr="003D12F7">
        <w:rPr>
          <w:lang w:val="uk-UA"/>
        </w:rPr>
        <w:t xml:space="preserve"> </w:t>
      </w:r>
      <w:r w:rsidR="003D12F7" w:rsidRPr="003D12F7">
        <w:rPr>
          <w:b/>
          <w:bCs/>
          <w:color w:val="000000"/>
          <w:lang w:val="uk-UA"/>
        </w:rPr>
        <w:t>провідного спеціаліста відділу розгляду звернень №1 управління обслуговування громадян</w:t>
      </w:r>
      <w:r w:rsidR="003D12F7">
        <w:rPr>
          <w:b/>
          <w:bCs/>
          <w:color w:val="000000"/>
          <w:lang w:val="uk-UA"/>
        </w:rPr>
        <w:t xml:space="preserve"> </w:t>
      </w:r>
      <w:r w:rsidR="005B28E4">
        <w:rPr>
          <w:b/>
          <w:bCs/>
          <w:color w:val="000000"/>
          <w:lang w:val="uk-UA"/>
        </w:rPr>
        <w:t xml:space="preserve">головного управління Пенсійного фонду України в Хмельницькій області </w:t>
      </w:r>
    </w:p>
    <w:p w:rsidR="00252394" w:rsidRPr="000178BC" w:rsidRDefault="00DA0632" w:rsidP="00252394">
      <w:pPr>
        <w:pStyle w:val="22"/>
        <w:spacing w:after="0" w:line="240" w:lineRule="auto"/>
        <w:ind w:left="0"/>
        <w:jc w:val="center"/>
        <w:rPr>
          <w:b/>
          <w:lang w:val="uk-UA"/>
        </w:rPr>
      </w:pPr>
      <w:r>
        <w:rPr>
          <w:b/>
          <w:bCs/>
          <w:color w:val="000000"/>
          <w:lang w:val="uk-UA"/>
        </w:rPr>
        <w:t xml:space="preserve"> (тимчасова посада) </w:t>
      </w:r>
      <w:r w:rsidR="005B28E4">
        <w:rPr>
          <w:b/>
          <w:bCs/>
          <w:color w:val="000000"/>
          <w:lang w:val="uk-UA"/>
        </w:rPr>
        <w:t xml:space="preserve">(робоче місце – м. </w:t>
      </w:r>
      <w:r w:rsidR="003D12F7">
        <w:rPr>
          <w:b/>
          <w:bCs/>
          <w:color w:val="000000"/>
          <w:lang w:val="uk-UA"/>
        </w:rPr>
        <w:t>Хмельницький</w:t>
      </w:r>
      <w:r w:rsidR="00252394" w:rsidRPr="000178BC">
        <w:rPr>
          <w:b/>
          <w:bCs/>
          <w:color w:val="000000"/>
          <w:lang w:val="uk-UA"/>
        </w:rPr>
        <w:t xml:space="preserve">)  </w:t>
      </w:r>
    </w:p>
    <w:p w:rsidR="00004C0D" w:rsidRPr="00DB6548"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252394"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DB3073">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w:t>
            </w:r>
            <w:r w:rsidRPr="003D12F7">
              <w:rPr>
                <w:rFonts w:ascii="Times New Roman" w:hAnsi="Times New Roman" w:cs="Times New Roman"/>
                <w:sz w:val="24"/>
                <w:szCs w:val="24"/>
              </w:rPr>
              <w:t>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12F7">
              <w:rPr>
                <w:rFonts w:ascii="Times New Roman" w:hAnsi="Times New Roman" w:cs="Times New Roman"/>
                <w:sz w:val="24"/>
                <w:szCs w:val="24"/>
              </w:rPr>
              <w:t>додержання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нормативно-правових актів з ох</w:t>
            </w:r>
            <w:r>
              <w:rPr>
                <w:rFonts w:ascii="Times New Roman" w:hAnsi="Times New Roman" w:cs="Times New Roman"/>
                <w:sz w:val="24"/>
                <w:szCs w:val="24"/>
              </w:rPr>
              <w:t>орони праці та пожежної безпеки;</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3D12F7">
              <w:rPr>
                <w:rFonts w:ascii="Times New Roman" w:hAnsi="Times New Roman" w:cs="Times New Roman"/>
                <w:sz w:val="24"/>
                <w:szCs w:val="24"/>
              </w:rPr>
              <w:t>адання безоплатно будь-якій особі, яка звертається до головного управління з питань, що належать до компетенції органів Фонду, консультацій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призначення та виплати державних соціальних допомог, надання роз’яснень норм законодавства</w:t>
            </w:r>
            <w:r>
              <w:rPr>
                <w:rFonts w:ascii="Times New Roman" w:hAnsi="Times New Roman" w:cs="Times New Roman"/>
                <w:sz w:val="24"/>
                <w:szCs w:val="24"/>
              </w:rPr>
              <w:t xml:space="preserve"> в межах компетенції управління;</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3D12F7">
              <w:rPr>
                <w:rFonts w:ascii="Times New Roman" w:hAnsi="Times New Roman" w:cs="Times New Roman"/>
                <w:sz w:val="24"/>
                <w:szCs w:val="24"/>
              </w:rPr>
              <w:t>адання послуг з консультування особам, які звертаються до головного управління дистанційно через багатоканальну «гарячу» телефонну лінію головного управління, щодо норм законодавства, актуальних питань державної політики з питань пенсійного забезпечення, здійснення страхових виплат та надання соціальних послуг, надання житлових субсидій та пільг, державних соціальних допомог, інших виплат, які здійснюються за рахунок коштів Фонду, інших джерел, визначених законодавст</w:t>
            </w:r>
            <w:r>
              <w:rPr>
                <w:rFonts w:ascii="Times New Roman" w:hAnsi="Times New Roman" w:cs="Times New Roman"/>
                <w:sz w:val="24"/>
                <w:szCs w:val="24"/>
              </w:rPr>
              <w:t>вом, розвитку пенсійної системи;</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w:t>
            </w:r>
            <w:r w:rsidRPr="003D12F7">
              <w:rPr>
                <w:rFonts w:ascii="Times New Roman" w:hAnsi="Times New Roman" w:cs="Times New Roman"/>
                <w:sz w:val="24"/>
                <w:szCs w:val="24"/>
              </w:rPr>
              <w:t>рийняття та оформлення звернень громадян, які звертаються до головного управління дистанційно, через багатоканальну «гарячу» телефонну лінію, шляхом реєстрації в ІКІС ПФУ: підсистемі «Звернення», та/або передача звернень для подальшої відповідної реєстрації в ІКІС ПФУ: підсистемі «Документообіг» та розгляд із залученням фахівців структурних підрозділів головного управління, за результатами яко</w:t>
            </w:r>
            <w:r>
              <w:rPr>
                <w:rFonts w:ascii="Times New Roman" w:hAnsi="Times New Roman" w:cs="Times New Roman"/>
                <w:sz w:val="24"/>
                <w:szCs w:val="24"/>
              </w:rPr>
              <w:t>го надається письмова відповідь;</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н</w:t>
            </w:r>
            <w:r w:rsidRPr="003D12F7">
              <w:rPr>
                <w:rFonts w:ascii="Times New Roman" w:hAnsi="Times New Roman" w:cs="Times New Roman"/>
                <w:sz w:val="24"/>
                <w:szCs w:val="24"/>
              </w:rPr>
              <w:t xml:space="preserve">адання відповідей на пропозиції, заяви та скарги громадян, підприємств, установ, організацій, які звертаються до головного управління на особистих та виїзних прийомах та різними засобами зв’язку: поштою, електронною поштою, факсом, за допомогою </w:t>
            </w:r>
            <w:proofErr w:type="spellStart"/>
            <w:r w:rsidRPr="003D12F7">
              <w:rPr>
                <w:rFonts w:ascii="Times New Roman" w:hAnsi="Times New Roman" w:cs="Times New Roman"/>
                <w:sz w:val="24"/>
                <w:szCs w:val="24"/>
              </w:rPr>
              <w:t>вебпорталу</w:t>
            </w:r>
            <w:proofErr w:type="spellEnd"/>
            <w:r w:rsidRPr="003D12F7">
              <w:rPr>
                <w:rFonts w:ascii="Times New Roman" w:hAnsi="Times New Roman" w:cs="Times New Roman"/>
                <w:sz w:val="24"/>
                <w:szCs w:val="24"/>
              </w:rPr>
              <w:t xml:space="preserve"> електронних послуг Фонду, державної установи «Урядовий контактний центр», з питань, що віднос</w:t>
            </w:r>
            <w:r>
              <w:rPr>
                <w:rFonts w:ascii="Times New Roman" w:hAnsi="Times New Roman" w:cs="Times New Roman"/>
                <w:sz w:val="24"/>
                <w:szCs w:val="24"/>
              </w:rPr>
              <w:t>яться до компетенції управління;</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3D12F7">
              <w:rPr>
                <w:rFonts w:ascii="Times New Roman" w:hAnsi="Times New Roman" w:cs="Times New Roman"/>
                <w:sz w:val="24"/>
                <w:szCs w:val="24"/>
              </w:rPr>
              <w:t>адання відповідей за письмовими запитами на публічну інформацію з дотриманням норм діючого законодавства та термінів надання відповідей у межах компетенції управлінн</w:t>
            </w:r>
            <w:r>
              <w:rPr>
                <w:rFonts w:ascii="Times New Roman" w:hAnsi="Times New Roman" w:cs="Times New Roman"/>
                <w:sz w:val="24"/>
                <w:szCs w:val="24"/>
              </w:rPr>
              <w:t>я;</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3D12F7">
              <w:rPr>
                <w:rFonts w:ascii="Times New Roman" w:hAnsi="Times New Roman" w:cs="Times New Roman"/>
                <w:sz w:val="24"/>
                <w:szCs w:val="24"/>
              </w:rPr>
              <w:t>адання інформації та копії документів на адвокатські запити з дотриманням норм діючого законодавства та термінів надання інформації</w:t>
            </w:r>
            <w:r>
              <w:rPr>
                <w:rFonts w:ascii="Times New Roman" w:hAnsi="Times New Roman" w:cs="Times New Roman"/>
                <w:sz w:val="24"/>
                <w:szCs w:val="24"/>
              </w:rPr>
              <w:t xml:space="preserve"> у межах компетенції управління;</w:t>
            </w:r>
          </w:p>
          <w:p w:rsidR="00355B9B" w:rsidRPr="00DB3073"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3D12F7">
              <w:rPr>
                <w:rFonts w:ascii="Times New Roman" w:hAnsi="Times New Roman" w:cs="Times New Roman"/>
                <w:sz w:val="24"/>
                <w:szCs w:val="24"/>
              </w:rPr>
              <w:t>адання послуг з консультування громадянам, які виявили бажання звернутись (або звернулись) на особистий прийом керівництва головного управління щодо реалізації їх конституційних прав на звернення.</w:t>
            </w:r>
          </w:p>
        </w:tc>
      </w:tr>
      <w:tr w:rsidR="00355B9B"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Default="00355B9B" w:rsidP="00355B9B">
            <w:pPr>
              <w:widowControl w:val="0"/>
              <w:spacing w:after="0"/>
              <w:jc w:val="both"/>
              <w:rPr>
                <w:rFonts w:ascii="Times New Roman" w:hAnsi="Times New Roman" w:cs="Times New Roman"/>
                <w:sz w:val="24"/>
                <w:szCs w:val="24"/>
              </w:rPr>
            </w:pPr>
            <w:r w:rsidRPr="00355B9B">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55B9B" w:rsidRDefault="00355B9B" w:rsidP="00355B9B">
            <w:pPr>
              <w:widowControl w:val="0"/>
              <w:spacing w:after="0"/>
              <w:jc w:val="center"/>
              <w:rPr>
                <w:rFonts w:ascii="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216A23"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DA0632">
            <w:pPr>
              <w:pStyle w:val="ae"/>
              <w:snapToGrid w:val="0"/>
              <w:spacing w:before="0"/>
              <w:rPr>
                <w:lang w:val="uk-UA"/>
              </w:rPr>
            </w:pPr>
            <w:proofErr w:type="spellStart"/>
            <w:r>
              <w:t>вища</w:t>
            </w:r>
            <w:proofErr w:type="spellEnd"/>
            <w:r>
              <w:t xml:space="preserve"> </w:t>
            </w:r>
            <w:proofErr w:type="spellStart"/>
            <w:r>
              <w:t>освіта</w:t>
            </w:r>
            <w:proofErr w:type="spellEnd"/>
            <w:r>
              <w:t xml:space="preserve"> за </w:t>
            </w:r>
            <w:proofErr w:type="spellStart"/>
            <w:r>
              <w:t>освітнім</w:t>
            </w:r>
            <w:proofErr w:type="spellEnd"/>
            <w:r>
              <w:t xml:space="preserve"> </w:t>
            </w:r>
            <w:proofErr w:type="spellStart"/>
            <w:r>
              <w:t>ступенем</w:t>
            </w:r>
            <w:proofErr w:type="spellEnd"/>
            <w:r>
              <w:t xml:space="preserve"> не </w:t>
            </w:r>
            <w:proofErr w:type="spellStart"/>
            <w:r>
              <w:t>нижче</w:t>
            </w:r>
            <w:proofErr w:type="spellEnd"/>
            <w:r>
              <w:t xml:space="preserve"> </w:t>
            </w:r>
            <w:proofErr w:type="spellStart"/>
            <w:r>
              <w:t>молодшого</w:t>
            </w:r>
            <w:proofErr w:type="spellEnd"/>
            <w:r>
              <w:t xml:space="preserve"> бакалавра </w:t>
            </w:r>
            <w:proofErr w:type="spellStart"/>
            <w:r>
              <w:t>або</w:t>
            </w:r>
            <w:proofErr w:type="spellEnd"/>
            <w:r>
              <w:t xml:space="preserve"> бакалавра </w:t>
            </w:r>
          </w:p>
        </w:tc>
      </w:tr>
      <w:tr w:rsidR="00216A23"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55B9B" w:rsidRDefault="00216A23" w:rsidP="005A738F">
            <w:pPr>
              <w:rPr>
                <w:rFonts w:ascii="Times New Roman" w:hAnsi="Times New Roman" w:cs="Times New Roman"/>
                <w:sz w:val="24"/>
                <w:szCs w:val="24"/>
              </w:rPr>
            </w:pPr>
            <w:r w:rsidRPr="00355B9B">
              <w:rPr>
                <w:rFonts w:ascii="Times New Roman" w:hAnsi="Times New Roman" w:cs="Times New Roman"/>
                <w:sz w:val="24"/>
                <w:szCs w:val="24"/>
              </w:rPr>
              <w:t>не потребує</w:t>
            </w:r>
          </w:p>
        </w:tc>
      </w:tr>
      <w:tr w:rsidR="00216A23"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5A738F">
            <w:pPr>
              <w:pStyle w:val="ae"/>
              <w:snapToGrid w:val="0"/>
              <w:spacing w:before="0" w:after="0"/>
              <w:rPr>
                <w:lang w:val="uk-UA"/>
              </w:rPr>
            </w:pPr>
            <w:r w:rsidRPr="000905E0">
              <w:rPr>
                <w:lang w:val="uk-UA"/>
              </w:rPr>
              <w:t>вільне володіння державною мовою</w:t>
            </w:r>
          </w:p>
        </w:tc>
      </w:tr>
      <w:tr w:rsidR="00216A23">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A74582" w:rsidP="00D82ED8">
            <w:pPr>
              <w:spacing w:after="0" w:line="240" w:lineRule="auto"/>
              <w:ind w:right="270"/>
              <w:jc w:val="center"/>
              <w:rPr>
                <w:rFonts w:ascii="Times New Roman" w:eastAsia="Times New Roman" w:hAnsi="Times New Roman" w:cs="Times New Roman"/>
                <w:b/>
                <w:sz w:val="24"/>
                <w:szCs w:val="24"/>
              </w:rPr>
            </w:pPr>
            <w:hyperlink r:id="rId10">
              <w:r w:rsidR="00216A23">
                <w:rPr>
                  <w:rFonts w:ascii="Times New Roman" w:eastAsia="Times New Roman" w:hAnsi="Times New Roman" w:cs="Times New Roman"/>
                  <w:b/>
                  <w:sz w:val="24"/>
                  <w:szCs w:val="24"/>
                </w:rPr>
                <w:t>Вимоги до компетентності</w:t>
              </w:r>
            </w:hyperlink>
          </w:p>
        </w:tc>
      </w:tr>
      <w:tr w:rsidR="00216A23"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rsidP="000353B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3D12F7"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3D12F7" w:rsidRDefault="003D12F7" w:rsidP="003D12F7">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3D12F7"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3D12F7" w:rsidRDefault="003D12F7" w:rsidP="003D12F7">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 мотивації (самоуправління);</w:t>
            </w:r>
          </w:p>
          <w:p w:rsidR="003D12F7" w:rsidRDefault="003D12F7" w:rsidP="003D12F7">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3D12F7" w:rsidRDefault="003D12F7" w:rsidP="003D12F7">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Pr="00B2202D" w:rsidRDefault="003D12F7" w:rsidP="002E4E7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Командна робота та </w:t>
            </w:r>
            <w:r w:rsidRPr="00B2202D">
              <w:rPr>
                <w:rFonts w:ascii="Times New Roman" w:eastAsia="Times New Roman" w:hAnsi="Times New Roman" w:cs="Times New Roman"/>
                <w:color w:val="000000"/>
                <w:sz w:val="24"/>
                <w:szCs w:val="24"/>
              </w:rPr>
              <w:lastRenderedPageBreak/>
              <w:t>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Pr="00B2202D" w:rsidRDefault="003D12F7" w:rsidP="003D12F7">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lastRenderedPageBreak/>
              <w:t>розуміння ваги свого внеску у загальний результат (структурного підрозділу/державного органу);</w:t>
            </w:r>
          </w:p>
          <w:p w:rsidR="003D12F7" w:rsidRPr="00B2202D" w:rsidRDefault="003D12F7" w:rsidP="003D12F7">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lastRenderedPageBreak/>
              <w:t xml:space="preserve"> орієнтація на командний результат;</w:t>
            </w:r>
          </w:p>
          <w:p w:rsidR="003D12F7" w:rsidRPr="00B2202D" w:rsidRDefault="003D12F7" w:rsidP="003D12F7">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3D12F7" w:rsidRPr="00B2202D"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3D12F7">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Професійні знання</w:t>
            </w:r>
          </w:p>
        </w:tc>
      </w:tr>
      <w:tr w:rsidR="003D12F7"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Компоненти вимоги</w:t>
            </w:r>
          </w:p>
        </w:tc>
      </w:tr>
      <w:tr w:rsidR="003D12F7" w:rsidRPr="00CC4A68"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3D12F7" w:rsidRPr="00635C46" w:rsidRDefault="003D12F7" w:rsidP="002E4E78">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3D12F7" w:rsidRPr="00B2202D" w:rsidRDefault="003D12F7" w:rsidP="002E4E78">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Pr>
                <w:rFonts w:ascii="Times New Roman" w:hAnsi="Times New Roman" w:cs="Times New Roman"/>
                <w:sz w:val="24"/>
                <w:szCs w:val="24"/>
              </w:rPr>
              <w:t>;</w:t>
            </w:r>
          </w:p>
          <w:p w:rsidR="003D12F7" w:rsidRDefault="003D12F7" w:rsidP="002E4E78">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bookmarkStart w:id="1" w:name="Про_адвокатуру_та_адвокатську_діяльність"/>
            <w:bookmarkEnd w:id="1"/>
            <w:r>
              <w:rPr>
                <w:rFonts w:ascii="Times New Roman" w:hAnsi="Times New Roman" w:cs="Times New Roman"/>
                <w:sz w:val="24"/>
                <w:szCs w:val="24"/>
              </w:rPr>
              <w:t>;</w:t>
            </w:r>
          </w:p>
          <w:p w:rsidR="003D12F7" w:rsidRDefault="003D12F7" w:rsidP="002E4E78">
            <w:pPr>
              <w:pStyle w:val="af1"/>
              <w:ind w:left="283"/>
              <w:rPr>
                <w:rFonts w:ascii="Times New Roman" w:hAnsi="Times New Roman" w:cs="Times New Roman"/>
                <w:bCs/>
                <w:color w:val="000000"/>
                <w:sz w:val="24"/>
                <w:szCs w:val="24"/>
                <w:lang w:val="ru-RU"/>
              </w:rPr>
            </w:pPr>
            <w:r>
              <w:rPr>
                <w:rFonts w:ascii="Times New Roman" w:hAnsi="Times New Roman" w:cs="Times New Roman"/>
                <w:sz w:val="24"/>
                <w:szCs w:val="24"/>
              </w:rPr>
              <w:t>Закон України «</w:t>
            </w:r>
            <w:r>
              <w:rPr>
                <w:rFonts w:ascii="Times New Roman" w:hAnsi="Times New Roman" w:cs="Times New Roman"/>
                <w:bCs/>
                <w:color w:val="000000"/>
                <w:sz w:val="24"/>
                <w:szCs w:val="24"/>
                <w:lang w:val="ru-RU"/>
              </w:rPr>
              <w:t xml:space="preserve">Про адвокатуру та </w:t>
            </w:r>
            <w:proofErr w:type="spellStart"/>
            <w:r>
              <w:rPr>
                <w:rFonts w:ascii="Times New Roman" w:hAnsi="Times New Roman" w:cs="Times New Roman"/>
                <w:bCs/>
                <w:color w:val="000000"/>
                <w:sz w:val="24"/>
                <w:szCs w:val="24"/>
                <w:lang w:val="ru-RU"/>
              </w:rPr>
              <w:t>адвокатську</w:t>
            </w:r>
            <w:proofErr w:type="spellEnd"/>
            <w:r>
              <w:rPr>
                <w:rFonts w:ascii="Times New Roman" w:hAnsi="Times New Roman" w:cs="Times New Roman"/>
                <w:bCs/>
                <w:color w:val="000000"/>
                <w:sz w:val="24"/>
                <w:szCs w:val="24"/>
                <w:lang w:val="ru-RU"/>
              </w:rPr>
              <w:t xml:space="preserve"> </w:t>
            </w:r>
            <w:proofErr w:type="spellStart"/>
            <w:r w:rsidRPr="000E3239">
              <w:rPr>
                <w:rFonts w:ascii="Times New Roman" w:hAnsi="Times New Roman" w:cs="Times New Roman"/>
                <w:bCs/>
                <w:color w:val="000000"/>
                <w:sz w:val="24"/>
                <w:szCs w:val="24"/>
                <w:lang w:val="ru-RU"/>
              </w:rPr>
              <w:t>діяльність</w:t>
            </w:r>
            <w:proofErr w:type="spellEnd"/>
            <w:r>
              <w:rPr>
                <w:rFonts w:ascii="Times New Roman" w:hAnsi="Times New Roman" w:cs="Times New Roman"/>
                <w:bCs/>
                <w:color w:val="000000"/>
                <w:sz w:val="24"/>
                <w:szCs w:val="24"/>
                <w:lang w:val="ru-RU"/>
              </w:rPr>
              <w:t>»;</w:t>
            </w:r>
          </w:p>
          <w:p w:rsidR="003D12F7" w:rsidRPr="000E3239" w:rsidRDefault="003D12F7" w:rsidP="002E4E78">
            <w:pPr>
              <w:pStyle w:val="af1"/>
              <w:ind w:left="283"/>
              <w:rPr>
                <w:rFonts w:ascii="Times New Roman" w:hAnsi="Times New Roman" w:cs="Times New Roman"/>
                <w:sz w:val="24"/>
                <w:szCs w:val="24"/>
              </w:rPr>
            </w:pPr>
            <w:r>
              <w:rPr>
                <w:rFonts w:ascii="Times New Roman" w:hAnsi="Times New Roman" w:cs="Times New Roman"/>
                <w:bCs/>
                <w:color w:val="000000"/>
                <w:sz w:val="24"/>
                <w:szCs w:val="24"/>
                <w:lang w:val="ru-RU"/>
              </w:rPr>
              <w:t xml:space="preserve">Закон </w:t>
            </w:r>
            <w:proofErr w:type="spellStart"/>
            <w:r>
              <w:rPr>
                <w:rFonts w:ascii="Times New Roman" w:hAnsi="Times New Roman" w:cs="Times New Roman"/>
                <w:bCs/>
                <w:color w:val="000000"/>
                <w:sz w:val="24"/>
                <w:szCs w:val="24"/>
                <w:lang w:val="ru-RU"/>
              </w:rPr>
              <w:t>України</w:t>
            </w:r>
            <w:proofErr w:type="spellEnd"/>
            <w:r>
              <w:rPr>
                <w:rFonts w:ascii="Times New Roman" w:hAnsi="Times New Roman" w:cs="Times New Roman"/>
                <w:bCs/>
                <w:color w:val="000000"/>
                <w:sz w:val="24"/>
                <w:szCs w:val="24"/>
                <w:lang w:val="ru-RU"/>
              </w:rPr>
              <w:t xml:space="preserve"> «Про доступ до </w:t>
            </w:r>
            <w:proofErr w:type="spellStart"/>
            <w:r>
              <w:rPr>
                <w:rFonts w:ascii="Times New Roman" w:hAnsi="Times New Roman" w:cs="Times New Roman"/>
                <w:bCs/>
                <w:color w:val="000000"/>
                <w:sz w:val="24"/>
                <w:szCs w:val="24"/>
                <w:lang w:val="ru-RU"/>
              </w:rPr>
              <w:t>публічної</w:t>
            </w:r>
            <w:proofErr w:type="spellEnd"/>
            <w:r>
              <w:rPr>
                <w:rFonts w:ascii="Times New Roman" w:hAnsi="Times New Roman" w:cs="Times New Roman"/>
                <w:bCs/>
                <w:color w:val="000000"/>
                <w:sz w:val="24"/>
                <w:szCs w:val="24"/>
                <w:lang w:val="ru-RU"/>
              </w:rPr>
              <w:t xml:space="preserve"> </w:t>
            </w:r>
            <w:proofErr w:type="spellStart"/>
            <w:r>
              <w:rPr>
                <w:rFonts w:ascii="Times New Roman" w:hAnsi="Times New Roman" w:cs="Times New Roman"/>
                <w:bCs/>
                <w:color w:val="000000"/>
                <w:sz w:val="24"/>
                <w:szCs w:val="24"/>
                <w:lang w:val="ru-RU"/>
              </w:rPr>
              <w:t>інформації</w:t>
            </w:r>
            <w:proofErr w:type="spellEnd"/>
            <w:r>
              <w:rPr>
                <w:rFonts w:ascii="Times New Roman" w:hAnsi="Times New Roman" w:cs="Times New Roman"/>
                <w:bCs/>
                <w:color w:val="000000"/>
                <w:sz w:val="24"/>
                <w:szCs w:val="24"/>
                <w:lang w:val="ru-RU"/>
              </w:rPr>
              <w:t>»</w:t>
            </w:r>
          </w:p>
          <w:p w:rsidR="003D12F7" w:rsidRPr="00635C46" w:rsidRDefault="003D12F7" w:rsidP="002E4E78">
            <w:pPr>
              <w:pStyle w:val="af1"/>
              <w:ind w:firstLine="148"/>
              <w:rPr>
                <w:rFonts w:ascii="Times New Roman" w:hAnsi="Times New Roman" w:cs="Times New Roman"/>
                <w:sz w:val="24"/>
                <w:szCs w:val="24"/>
              </w:rPr>
            </w:pPr>
            <w:r>
              <w:rPr>
                <w:rFonts w:ascii="Times New Roman" w:hAnsi="Times New Roman" w:cs="Times New Roman"/>
                <w:sz w:val="24"/>
                <w:szCs w:val="24"/>
              </w:rPr>
              <w:t xml:space="preserve">  та іншого законодавства</w:t>
            </w:r>
            <w:r w:rsidRPr="00B2202D">
              <w:rPr>
                <w:rFonts w:ascii="Times New Roman" w:hAnsi="Times New Roman" w:cs="Times New Roman"/>
                <w:sz w:val="24"/>
                <w:szCs w:val="24"/>
              </w:rPr>
              <w:t>.</w:t>
            </w:r>
          </w:p>
        </w:tc>
      </w:tr>
      <w:tr w:rsidR="003D12F7" w:rsidRPr="007805DC"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35C46" w:rsidRDefault="003D12F7" w:rsidP="002E4E7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CC4A68" w:rsidRDefault="003D12F7" w:rsidP="002E4E78">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3D12F7" w:rsidRDefault="003D12F7" w:rsidP="002E4E78">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3D12F7" w:rsidRPr="00B2202D" w:rsidRDefault="003D12F7" w:rsidP="002E4E78">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3D12F7" w:rsidRPr="00CC4A68"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3D12F7"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3D12F7" w:rsidRPr="0064018E" w:rsidRDefault="003D12F7" w:rsidP="002E4E78">
            <w:pPr>
              <w:pStyle w:val="af1"/>
              <w:ind w:left="288"/>
              <w:rPr>
                <w:rFonts w:ascii="Times New Roman" w:hAnsi="Times New Roman" w:cs="Times New Roman"/>
                <w:sz w:val="24"/>
                <w:szCs w:val="24"/>
              </w:rPr>
            </w:pPr>
            <w:r w:rsidRPr="0064018E">
              <w:rPr>
                <w:rFonts w:ascii="Times New Roman" w:hAnsi="Times New Roman" w:cs="Times New Roman"/>
                <w:sz w:val="24"/>
                <w:szCs w:val="24"/>
              </w:rPr>
              <w:t xml:space="preserve">Закону України «Про загальнообов’язкове державне </w:t>
            </w:r>
            <w:r w:rsidRPr="0064018E">
              <w:rPr>
                <w:rFonts w:ascii="Times New Roman" w:hAnsi="Times New Roman" w:cs="Times New Roman"/>
                <w:sz w:val="24"/>
                <w:szCs w:val="24"/>
              </w:rPr>
              <w:lastRenderedPageBreak/>
              <w:t>соціальне страхування»</w:t>
            </w:r>
          </w:p>
          <w:p w:rsidR="003D12F7" w:rsidRPr="0064018E"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3D12F7"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ascii="Times New Roman" w:hAnsi="Times New Roman" w:cs="Times New Roman"/>
                <w:sz w:val="24"/>
                <w:szCs w:val="24"/>
              </w:rPr>
              <w:t>;</w:t>
            </w:r>
          </w:p>
          <w:p w:rsidR="003D12F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lastRenderedPageBreak/>
              <w:t>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3D12F7" w:rsidRPr="00866547" w:rsidRDefault="003D12F7" w:rsidP="002E4E78">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3D12F7" w:rsidRPr="0086654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3D12F7" w:rsidRPr="0086654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3D12F7" w:rsidRPr="00254B1A" w:rsidRDefault="003D12F7" w:rsidP="002E4E78">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 xml:space="preserve">постанова Кабінету Міністрів України </w:t>
            </w:r>
            <w:proofErr w:type="spellStart"/>
            <w:r w:rsidRPr="00866547">
              <w:rPr>
                <w:rFonts w:ascii="Times New Roman" w:hAnsi="Times New Roman" w:cs="Times New Roman"/>
                <w:sz w:val="24"/>
                <w:szCs w:val="24"/>
              </w:rPr>
              <w:t>ві</w:t>
            </w:r>
            <w:proofErr w:type="spellEnd"/>
            <w:r w:rsidRPr="00866547">
              <w:rPr>
                <w:rFonts w:ascii="Times New Roman" w:hAnsi="Times New Roman" w:cs="Times New Roman"/>
                <w:sz w:val="24"/>
                <w:szCs w:val="24"/>
              </w:rPr>
              <w:t>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3D12F7" w:rsidRPr="00CC4A68" w:rsidRDefault="003D12F7" w:rsidP="002E4E78">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3D12F7" w:rsidRPr="007805DC"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35C46" w:rsidRDefault="003D12F7" w:rsidP="002E4E7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CC4A68" w:rsidRDefault="003D12F7" w:rsidP="002E4E7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3D12F7" w:rsidRDefault="003D12F7" w:rsidP="002E4E7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F1B37" w:rsidRDefault="003D12F7" w:rsidP="006F1B37">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15996 грн.;</w:t>
            </w:r>
          </w:p>
          <w:p w:rsidR="00A74582" w:rsidRPr="00A74582" w:rsidRDefault="00A74582" w:rsidP="00A74582">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sidRPr="00A74582">
              <w:rPr>
                <w:rFonts w:ascii="Times New Roman" w:eastAsia="Times New Roman" w:hAnsi="Times New Roman" w:cs="Times New Roman"/>
                <w:sz w:val="24"/>
                <w:szCs w:val="24"/>
                <w:lang w:val="ru-RU" w:eastAsia="ar-SA"/>
              </w:rPr>
              <w:t xml:space="preserve">надбавка до </w:t>
            </w:r>
            <w:proofErr w:type="spellStart"/>
            <w:r w:rsidRPr="00A74582">
              <w:rPr>
                <w:rFonts w:ascii="Times New Roman" w:eastAsia="Times New Roman" w:hAnsi="Times New Roman" w:cs="Times New Roman"/>
                <w:sz w:val="24"/>
                <w:szCs w:val="24"/>
                <w:lang w:val="ru-RU" w:eastAsia="ar-SA"/>
              </w:rPr>
              <w:t>посадового</w:t>
            </w:r>
            <w:proofErr w:type="spellEnd"/>
            <w:r w:rsidRPr="00A74582">
              <w:rPr>
                <w:rFonts w:ascii="Times New Roman" w:eastAsia="Times New Roman" w:hAnsi="Times New Roman" w:cs="Times New Roman"/>
                <w:sz w:val="24"/>
                <w:szCs w:val="24"/>
                <w:lang w:val="ru-RU" w:eastAsia="ar-SA"/>
              </w:rPr>
              <w:t xml:space="preserve"> окладу за ранг </w:t>
            </w:r>
            <w:proofErr w:type="spellStart"/>
            <w:r w:rsidRPr="00A74582">
              <w:rPr>
                <w:rFonts w:ascii="Times New Roman" w:eastAsia="Times New Roman" w:hAnsi="Times New Roman" w:cs="Times New Roman"/>
                <w:sz w:val="24"/>
                <w:szCs w:val="24"/>
                <w:lang w:val="ru-RU" w:eastAsia="ar-SA"/>
              </w:rPr>
              <w:t>відповідно</w:t>
            </w:r>
            <w:proofErr w:type="spellEnd"/>
            <w:r w:rsidRPr="00A74582">
              <w:rPr>
                <w:rFonts w:ascii="Times New Roman" w:eastAsia="Times New Roman" w:hAnsi="Times New Roman" w:cs="Times New Roman"/>
                <w:sz w:val="24"/>
                <w:szCs w:val="24"/>
                <w:lang w:val="ru-RU" w:eastAsia="ar-SA"/>
              </w:rPr>
              <w:t xml:space="preserve"> </w:t>
            </w:r>
            <w:proofErr w:type="gramStart"/>
            <w:r w:rsidRPr="00A74582">
              <w:rPr>
                <w:rFonts w:ascii="Times New Roman" w:eastAsia="Times New Roman" w:hAnsi="Times New Roman" w:cs="Times New Roman"/>
                <w:sz w:val="24"/>
                <w:szCs w:val="24"/>
                <w:lang w:val="ru-RU" w:eastAsia="ar-SA"/>
              </w:rPr>
              <w:t>до</w:t>
            </w:r>
            <w:proofErr w:type="gramEnd"/>
          </w:p>
          <w:p w:rsidR="00A74582" w:rsidRPr="00A74582" w:rsidRDefault="00A74582" w:rsidP="00A74582">
            <w:pPr>
              <w:suppressAutoHyphens/>
              <w:spacing w:after="0" w:line="240" w:lineRule="auto"/>
              <w:ind w:right="100"/>
              <w:jc w:val="both"/>
              <w:rPr>
                <w:rFonts w:ascii="Times New Roman" w:eastAsia="Times New Roman" w:hAnsi="Times New Roman" w:cs="Times New Roman"/>
                <w:sz w:val="24"/>
                <w:szCs w:val="24"/>
                <w:lang w:val="ru-RU" w:eastAsia="ar-SA"/>
              </w:rPr>
            </w:pPr>
            <w:r w:rsidRPr="00A74582">
              <w:rPr>
                <w:rFonts w:ascii="Times New Roman" w:eastAsia="Times New Roman" w:hAnsi="Times New Roman" w:cs="Times New Roman"/>
                <w:sz w:val="24"/>
                <w:szCs w:val="24"/>
                <w:lang w:val="ru-RU" w:eastAsia="ar-SA"/>
              </w:rPr>
              <w:t xml:space="preserve">постанови </w:t>
            </w:r>
            <w:proofErr w:type="spellStart"/>
            <w:r w:rsidRPr="00A74582">
              <w:rPr>
                <w:rFonts w:ascii="Times New Roman" w:eastAsia="Times New Roman" w:hAnsi="Times New Roman" w:cs="Times New Roman"/>
                <w:sz w:val="24"/>
                <w:szCs w:val="24"/>
                <w:lang w:val="ru-RU" w:eastAsia="ar-SA"/>
              </w:rPr>
              <w:t>Кабінету</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Міні</w:t>
            </w:r>
            <w:proofErr w:type="gramStart"/>
            <w:r w:rsidRPr="00A74582">
              <w:rPr>
                <w:rFonts w:ascii="Times New Roman" w:eastAsia="Times New Roman" w:hAnsi="Times New Roman" w:cs="Times New Roman"/>
                <w:sz w:val="24"/>
                <w:szCs w:val="24"/>
                <w:lang w:val="ru-RU" w:eastAsia="ar-SA"/>
              </w:rPr>
              <w:t>стр</w:t>
            </w:r>
            <w:proofErr w:type="gramEnd"/>
            <w:r w:rsidRPr="00A74582">
              <w:rPr>
                <w:rFonts w:ascii="Times New Roman" w:eastAsia="Times New Roman" w:hAnsi="Times New Roman" w:cs="Times New Roman"/>
                <w:sz w:val="24"/>
                <w:szCs w:val="24"/>
                <w:lang w:val="ru-RU" w:eastAsia="ar-SA"/>
              </w:rPr>
              <w:t>ів</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України</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від</w:t>
            </w:r>
            <w:proofErr w:type="spellEnd"/>
            <w:r w:rsidRPr="00A74582">
              <w:rPr>
                <w:rFonts w:ascii="Times New Roman" w:eastAsia="Times New Roman" w:hAnsi="Times New Roman" w:cs="Times New Roman"/>
                <w:sz w:val="24"/>
                <w:szCs w:val="24"/>
                <w:lang w:val="ru-RU" w:eastAsia="ar-SA"/>
              </w:rPr>
              <w:t xml:space="preserve"> 18 </w:t>
            </w:r>
            <w:proofErr w:type="spellStart"/>
            <w:r w:rsidRPr="00A74582">
              <w:rPr>
                <w:rFonts w:ascii="Times New Roman" w:eastAsia="Times New Roman" w:hAnsi="Times New Roman" w:cs="Times New Roman"/>
                <w:sz w:val="24"/>
                <w:szCs w:val="24"/>
                <w:lang w:val="ru-RU" w:eastAsia="ar-SA"/>
              </w:rPr>
              <w:t>січня</w:t>
            </w:r>
            <w:proofErr w:type="spellEnd"/>
            <w:r w:rsidRPr="00A74582">
              <w:rPr>
                <w:rFonts w:ascii="Times New Roman" w:eastAsia="Times New Roman" w:hAnsi="Times New Roman" w:cs="Times New Roman"/>
                <w:sz w:val="24"/>
                <w:szCs w:val="24"/>
                <w:lang w:val="ru-RU" w:eastAsia="ar-SA"/>
              </w:rPr>
              <w:t xml:space="preserve"> 2017 року № 15 “</w:t>
            </w:r>
            <w:proofErr w:type="spellStart"/>
            <w:r w:rsidRPr="00A74582">
              <w:rPr>
                <w:rFonts w:ascii="Times New Roman" w:eastAsia="Times New Roman" w:hAnsi="Times New Roman" w:cs="Times New Roman"/>
                <w:sz w:val="24"/>
                <w:szCs w:val="24"/>
                <w:lang w:val="ru-RU" w:eastAsia="ar-SA"/>
              </w:rPr>
              <w:t>Питання</w:t>
            </w:r>
            <w:proofErr w:type="spellEnd"/>
            <w:r w:rsidRPr="00A74582">
              <w:rPr>
                <w:rFonts w:ascii="Times New Roman" w:eastAsia="Times New Roman" w:hAnsi="Times New Roman" w:cs="Times New Roman"/>
                <w:sz w:val="24"/>
                <w:szCs w:val="24"/>
                <w:lang w:val="ru-RU" w:eastAsia="ar-SA"/>
              </w:rPr>
              <w:t xml:space="preserve"> оплати </w:t>
            </w:r>
            <w:proofErr w:type="spellStart"/>
            <w:r w:rsidRPr="00A74582">
              <w:rPr>
                <w:rFonts w:ascii="Times New Roman" w:eastAsia="Times New Roman" w:hAnsi="Times New Roman" w:cs="Times New Roman"/>
                <w:sz w:val="24"/>
                <w:szCs w:val="24"/>
                <w:lang w:val="ru-RU" w:eastAsia="ar-SA"/>
              </w:rPr>
              <w:t>праці</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працівників</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державних</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органів</w:t>
            </w:r>
            <w:proofErr w:type="spellEnd"/>
            <w:r w:rsidRPr="00A74582">
              <w:rPr>
                <w:rFonts w:ascii="Times New Roman" w:eastAsia="Times New Roman" w:hAnsi="Times New Roman" w:cs="Times New Roman"/>
                <w:sz w:val="24"/>
                <w:szCs w:val="24"/>
                <w:lang w:val="ru-RU" w:eastAsia="ar-SA"/>
              </w:rPr>
              <w:t>”;</w:t>
            </w:r>
          </w:p>
          <w:p w:rsidR="00A74582" w:rsidRPr="00A74582" w:rsidRDefault="00A74582" w:rsidP="00A74582">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sidRPr="00A74582">
              <w:rPr>
                <w:rFonts w:ascii="Times New Roman" w:eastAsia="Times New Roman" w:hAnsi="Times New Roman" w:cs="Times New Roman"/>
                <w:sz w:val="24"/>
                <w:szCs w:val="24"/>
                <w:lang w:val="ru-RU" w:eastAsia="ar-SA"/>
              </w:rPr>
              <w:t xml:space="preserve">надбавка за </w:t>
            </w:r>
            <w:proofErr w:type="spellStart"/>
            <w:r w:rsidRPr="00A74582">
              <w:rPr>
                <w:rFonts w:ascii="Times New Roman" w:eastAsia="Times New Roman" w:hAnsi="Times New Roman" w:cs="Times New Roman"/>
                <w:sz w:val="24"/>
                <w:szCs w:val="24"/>
                <w:lang w:val="ru-RU" w:eastAsia="ar-SA"/>
              </w:rPr>
              <w:t>вислугу</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рокі</w:t>
            </w:r>
            <w:proofErr w:type="gramStart"/>
            <w:r w:rsidRPr="00A74582">
              <w:rPr>
                <w:rFonts w:ascii="Times New Roman" w:eastAsia="Times New Roman" w:hAnsi="Times New Roman" w:cs="Times New Roman"/>
                <w:sz w:val="24"/>
                <w:szCs w:val="24"/>
                <w:lang w:val="ru-RU" w:eastAsia="ar-SA"/>
              </w:rPr>
              <w:t>в</w:t>
            </w:r>
            <w:proofErr w:type="spellEnd"/>
            <w:proofErr w:type="gramEnd"/>
            <w:r w:rsidRPr="00A74582">
              <w:rPr>
                <w:rFonts w:ascii="Times New Roman" w:eastAsia="Times New Roman" w:hAnsi="Times New Roman" w:cs="Times New Roman"/>
                <w:sz w:val="24"/>
                <w:szCs w:val="24"/>
                <w:lang w:val="ru-RU" w:eastAsia="ar-SA"/>
              </w:rPr>
              <w:t xml:space="preserve"> на </w:t>
            </w:r>
            <w:proofErr w:type="spellStart"/>
            <w:r w:rsidRPr="00A74582">
              <w:rPr>
                <w:rFonts w:ascii="Times New Roman" w:eastAsia="Times New Roman" w:hAnsi="Times New Roman" w:cs="Times New Roman"/>
                <w:sz w:val="24"/>
                <w:szCs w:val="24"/>
                <w:lang w:val="ru-RU" w:eastAsia="ar-SA"/>
              </w:rPr>
              <w:t>державній</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службі</w:t>
            </w:r>
            <w:proofErr w:type="spellEnd"/>
            <w:r w:rsidRPr="00A74582">
              <w:rPr>
                <w:rFonts w:ascii="Times New Roman" w:eastAsia="Times New Roman" w:hAnsi="Times New Roman" w:cs="Times New Roman"/>
                <w:sz w:val="24"/>
                <w:szCs w:val="24"/>
                <w:lang w:val="ru-RU" w:eastAsia="ar-SA"/>
              </w:rPr>
              <w:t xml:space="preserve"> </w:t>
            </w:r>
          </w:p>
          <w:p w:rsidR="003D12F7" w:rsidRPr="006F1B37" w:rsidRDefault="00A74582" w:rsidP="00A74582">
            <w:pPr>
              <w:suppressAutoHyphens/>
              <w:spacing w:after="0" w:line="240" w:lineRule="auto"/>
              <w:ind w:right="100"/>
              <w:jc w:val="both"/>
              <w:rPr>
                <w:rFonts w:ascii="Times New Roman" w:eastAsia="Times New Roman" w:hAnsi="Times New Roman" w:cs="Times New Roman"/>
                <w:sz w:val="24"/>
                <w:szCs w:val="24"/>
                <w:lang w:val="ru-RU" w:eastAsia="ar-SA"/>
              </w:rPr>
            </w:pPr>
            <w:proofErr w:type="spellStart"/>
            <w:r w:rsidRPr="00A74582">
              <w:rPr>
                <w:rFonts w:ascii="Times New Roman" w:eastAsia="Times New Roman" w:hAnsi="Times New Roman" w:cs="Times New Roman"/>
                <w:sz w:val="24"/>
                <w:szCs w:val="24"/>
                <w:lang w:val="ru-RU" w:eastAsia="ar-SA"/>
              </w:rPr>
              <w:t>виплачується</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відповідно</w:t>
            </w:r>
            <w:proofErr w:type="spellEnd"/>
            <w:r w:rsidRPr="00A74582">
              <w:rPr>
                <w:rFonts w:ascii="Times New Roman" w:eastAsia="Times New Roman" w:hAnsi="Times New Roman" w:cs="Times New Roman"/>
                <w:sz w:val="24"/>
                <w:szCs w:val="24"/>
                <w:lang w:val="ru-RU" w:eastAsia="ar-SA"/>
              </w:rPr>
              <w:t xml:space="preserve"> до </w:t>
            </w:r>
            <w:proofErr w:type="spellStart"/>
            <w:r w:rsidRPr="00A74582">
              <w:rPr>
                <w:rFonts w:ascii="Times New Roman" w:eastAsia="Times New Roman" w:hAnsi="Times New Roman" w:cs="Times New Roman"/>
                <w:sz w:val="24"/>
                <w:szCs w:val="24"/>
                <w:lang w:val="ru-RU" w:eastAsia="ar-SA"/>
              </w:rPr>
              <w:t>частини</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першої</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статті</w:t>
            </w:r>
            <w:proofErr w:type="spellEnd"/>
            <w:r w:rsidRPr="00A74582">
              <w:rPr>
                <w:rFonts w:ascii="Times New Roman" w:eastAsia="Times New Roman" w:hAnsi="Times New Roman" w:cs="Times New Roman"/>
                <w:sz w:val="24"/>
                <w:szCs w:val="24"/>
                <w:lang w:val="ru-RU" w:eastAsia="ar-SA"/>
              </w:rPr>
              <w:t xml:space="preserve"> 52 Закону </w:t>
            </w:r>
            <w:proofErr w:type="spellStart"/>
            <w:r w:rsidRPr="00A74582">
              <w:rPr>
                <w:rFonts w:ascii="Times New Roman" w:eastAsia="Times New Roman" w:hAnsi="Times New Roman" w:cs="Times New Roman"/>
                <w:sz w:val="24"/>
                <w:szCs w:val="24"/>
                <w:lang w:val="ru-RU" w:eastAsia="ar-SA"/>
              </w:rPr>
              <w:t>України</w:t>
            </w:r>
            <w:proofErr w:type="spellEnd"/>
            <w:r w:rsidRPr="00A74582">
              <w:rPr>
                <w:rFonts w:ascii="Times New Roman" w:eastAsia="Times New Roman" w:hAnsi="Times New Roman" w:cs="Times New Roman"/>
                <w:sz w:val="24"/>
                <w:szCs w:val="24"/>
                <w:lang w:val="ru-RU" w:eastAsia="ar-SA"/>
              </w:rPr>
              <w:t xml:space="preserve"> “Про </w:t>
            </w:r>
            <w:proofErr w:type="spellStart"/>
            <w:r w:rsidRPr="00A74582">
              <w:rPr>
                <w:rFonts w:ascii="Times New Roman" w:eastAsia="Times New Roman" w:hAnsi="Times New Roman" w:cs="Times New Roman"/>
                <w:sz w:val="24"/>
                <w:szCs w:val="24"/>
                <w:lang w:val="ru-RU" w:eastAsia="ar-SA"/>
              </w:rPr>
              <w:t>державну</w:t>
            </w:r>
            <w:proofErr w:type="spellEnd"/>
            <w:r w:rsidRPr="00A74582">
              <w:rPr>
                <w:rFonts w:ascii="Times New Roman" w:eastAsia="Times New Roman" w:hAnsi="Times New Roman" w:cs="Times New Roman"/>
                <w:sz w:val="24"/>
                <w:szCs w:val="24"/>
                <w:lang w:val="ru-RU" w:eastAsia="ar-SA"/>
              </w:rPr>
              <w:t xml:space="preserve"> службу” </w:t>
            </w:r>
            <w:proofErr w:type="spellStart"/>
            <w:r w:rsidRPr="00A74582">
              <w:rPr>
                <w:rFonts w:ascii="Times New Roman" w:eastAsia="Times New Roman" w:hAnsi="Times New Roman" w:cs="Times New Roman"/>
                <w:sz w:val="24"/>
                <w:szCs w:val="24"/>
                <w:lang w:val="ru-RU" w:eastAsia="ar-SA"/>
              </w:rPr>
              <w:t>від</w:t>
            </w:r>
            <w:proofErr w:type="spellEnd"/>
            <w:r w:rsidRPr="00A74582">
              <w:rPr>
                <w:rFonts w:ascii="Times New Roman" w:eastAsia="Times New Roman" w:hAnsi="Times New Roman" w:cs="Times New Roman"/>
                <w:sz w:val="24"/>
                <w:szCs w:val="24"/>
                <w:lang w:val="ru-RU" w:eastAsia="ar-SA"/>
              </w:rPr>
              <w:t xml:space="preserve"> 10.12.2015 № 889-VІІІ (</w:t>
            </w:r>
            <w:proofErr w:type="spellStart"/>
            <w:r w:rsidRPr="00A74582">
              <w:rPr>
                <w:rFonts w:ascii="Times New Roman" w:eastAsia="Times New Roman" w:hAnsi="Times New Roman" w:cs="Times New Roman"/>
                <w:sz w:val="24"/>
                <w:szCs w:val="24"/>
                <w:lang w:val="ru-RU" w:eastAsia="ar-SA"/>
              </w:rPr>
              <w:t>зі</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змінами</w:t>
            </w:r>
            <w:proofErr w:type="spellEnd"/>
            <w:r w:rsidRPr="00A74582">
              <w:rPr>
                <w:rFonts w:ascii="Times New Roman" w:eastAsia="Times New Roman" w:hAnsi="Times New Roman" w:cs="Times New Roman"/>
                <w:sz w:val="24"/>
                <w:szCs w:val="24"/>
                <w:lang w:val="ru-RU" w:eastAsia="ar-SA"/>
              </w:rPr>
              <w:t xml:space="preserve">) та постанови </w:t>
            </w:r>
            <w:proofErr w:type="spellStart"/>
            <w:r w:rsidRPr="00A74582">
              <w:rPr>
                <w:rFonts w:ascii="Times New Roman" w:eastAsia="Times New Roman" w:hAnsi="Times New Roman" w:cs="Times New Roman"/>
                <w:sz w:val="24"/>
                <w:szCs w:val="24"/>
                <w:lang w:val="ru-RU" w:eastAsia="ar-SA"/>
              </w:rPr>
              <w:t>Кабінету</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Міні</w:t>
            </w:r>
            <w:proofErr w:type="gramStart"/>
            <w:r w:rsidRPr="00A74582">
              <w:rPr>
                <w:rFonts w:ascii="Times New Roman" w:eastAsia="Times New Roman" w:hAnsi="Times New Roman" w:cs="Times New Roman"/>
                <w:sz w:val="24"/>
                <w:szCs w:val="24"/>
                <w:lang w:val="ru-RU" w:eastAsia="ar-SA"/>
              </w:rPr>
              <w:t>стр</w:t>
            </w:r>
            <w:proofErr w:type="gramEnd"/>
            <w:r w:rsidRPr="00A74582">
              <w:rPr>
                <w:rFonts w:ascii="Times New Roman" w:eastAsia="Times New Roman" w:hAnsi="Times New Roman" w:cs="Times New Roman"/>
                <w:sz w:val="24"/>
                <w:szCs w:val="24"/>
                <w:lang w:val="ru-RU" w:eastAsia="ar-SA"/>
              </w:rPr>
              <w:t>ів</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України</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від</w:t>
            </w:r>
            <w:proofErr w:type="spellEnd"/>
            <w:r w:rsidRPr="00A74582">
              <w:rPr>
                <w:rFonts w:ascii="Times New Roman" w:eastAsia="Times New Roman" w:hAnsi="Times New Roman" w:cs="Times New Roman"/>
                <w:sz w:val="24"/>
                <w:szCs w:val="24"/>
                <w:lang w:val="ru-RU" w:eastAsia="ar-SA"/>
              </w:rPr>
              <w:t xml:space="preserve"> 25.03.2016 № 229 “Про </w:t>
            </w:r>
            <w:proofErr w:type="spellStart"/>
            <w:r w:rsidRPr="00A74582">
              <w:rPr>
                <w:rFonts w:ascii="Times New Roman" w:eastAsia="Times New Roman" w:hAnsi="Times New Roman" w:cs="Times New Roman"/>
                <w:sz w:val="24"/>
                <w:szCs w:val="24"/>
                <w:lang w:val="ru-RU" w:eastAsia="ar-SA"/>
              </w:rPr>
              <w:t>затвердження</w:t>
            </w:r>
            <w:proofErr w:type="spellEnd"/>
            <w:r w:rsidRPr="00A74582">
              <w:rPr>
                <w:rFonts w:ascii="Times New Roman" w:eastAsia="Times New Roman" w:hAnsi="Times New Roman" w:cs="Times New Roman"/>
                <w:sz w:val="24"/>
                <w:szCs w:val="24"/>
                <w:lang w:val="ru-RU" w:eastAsia="ar-SA"/>
              </w:rPr>
              <w:t xml:space="preserve"> Порядку </w:t>
            </w:r>
            <w:proofErr w:type="spellStart"/>
            <w:r w:rsidRPr="00A74582">
              <w:rPr>
                <w:rFonts w:ascii="Times New Roman" w:eastAsia="Times New Roman" w:hAnsi="Times New Roman" w:cs="Times New Roman"/>
                <w:sz w:val="24"/>
                <w:szCs w:val="24"/>
                <w:lang w:val="ru-RU" w:eastAsia="ar-SA"/>
              </w:rPr>
              <w:t>обчислення</w:t>
            </w:r>
            <w:proofErr w:type="spellEnd"/>
            <w:r w:rsidRPr="00A74582">
              <w:rPr>
                <w:rFonts w:ascii="Times New Roman" w:eastAsia="Times New Roman" w:hAnsi="Times New Roman" w:cs="Times New Roman"/>
                <w:sz w:val="24"/>
                <w:szCs w:val="24"/>
                <w:lang w:val="ru-RU" w:eastAsia="ar-SA"/>
              </w:rPr>
              <w:t xml:space="preserve"> стажу </w:t>
            </w:r>
            <w:proofErr w:type="spellStart"/>
            <w:r w:rsidRPr="00A74582">
              <w:rPr>
                <w:rFonts w:ascii="Times New Roman" w:eastAsia="Times New Roman" w:hAnsi="Times New Roman" w:cs="Times New Roman"/>
                <w:sz w:val="24"/>
                <w:szCs w:val="24"/>
                <w:lang w:val="ru-RU" w:eastAsia="ar-SA"/>
              </w:rPr>
              <w:t>державної</w:t>
            </w:r>
            <w:proofErr w:type="spellEnd"/>
            <w:r w:rsidRPr="00A74582">
              <w:rPr>
                <w:rFonts w:ascii="Times New Roman" w:eastAsia="Times New Roman" w:hAnsi="Times New Roman" w:cs="Times New Roman"/>
                <w:sz w:val="24"/>
                <w:szCs w:val="24"/>
                <w:lang w:val="ru-RU" w:eastAsia="ar-SA"/>
              </w:rPr>
              <w:t xml:space="preserve"> </w:t>
            </w:r>
            <w:proofErr w:type="spellStart"/>
            <w:r w:rsidRPr="00A74582">
              <w:rPr>
                <w:rFonts w:ascii="Times New Roman" w:eastAsia="Times New Roman" w:hAnsi="Times New Roman" w:cs="Times New Roman"/>
                <w:sz w:val="24"/>
                <w:szCs w:val="24"/>
                <w:lang w:val="ru-RU" w:eastAsia="ar-SA"/>
              </w:rPr>
              <w:t>служби</w:t>
            </w:r>
            <w:proofErr w:type="spellEnd"/>
            <w:r w:rsidRPr="00A74582">
              <w:rPr>
                <w:rFonts w:ascii="Times New Roman" w:eastAsia="Times New Roman" w:hAnsi="Times New Roman" w:cs="Times New Roman"/>
                <w:sz w:val="24"/>
                <w:szCs w:val="24"/>
                <w:lang w:val="ru-RU" w:eastAsia="ar-SA"/>
              </w:rPr>
              <w:t>”.</w:t>
            </w:r>
            <w:bookmarkStart w:id="3" w:name="_GoBack"/>
            <w:bookmarkEnd w:id="3"/>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4C7E32">
            <w:pPr>
              <w:pStyle w:val="ae"/>
              <w:snapToGrid w:val="0"/>
              <w:spacing w:before="0" w:after="0"/>
              <w:ind w:firstLine="285"/>
              <w:jc w:val="both"/>
              <w:rPr>
                <w:rFonts w:eastAsia="Times New Roman"/>
                <w:lang w:val="uk-UA"/>
              </w:rPr>
            </w:pPr>
            <w:proofErr w:type="spellStart"/>
            <w:r>
              <w:rPr>
                <w:rFonts w:eastAsia="Times New Roman"/>
              </w:rPr>
              <w:t>строково</w:t>
            </w:r>
            <w:proofErr w:type="spellEnd"/>
            <w:r>
              <w:rPr>
                <w:rFonts w:eastAsia="Times New Roman"/>
              </w:rPr>
              <w:t xml:space="preserve"> (на </w:t>
            </w:r>
            <w:proofErr w:type="spellStart"/>
            <w:r>
              <w:rPr>
                <w:rFonts w:eastAsia="Times New Roman"/>
              </w:rPr>
              <w:t>період</w:t>
            </w:r>
            <w:proofErr w:type="spellEnd"/>
            <w:r>
              <w:rPr>
                <w:rFonts w:eastAsia="Times New Roman"/>
              </w:rPr>
              <w:t xml:space="preserve"> </w:t>
            </w:r>
            <w:proofErr w:type="gramStart"/>
            <w:r w:rsidR="000E3406">
              <w:rPr>
                <w:rFonts w:eastAsia="Times New Roman"/>
                <w:lang w:val="uk-UA"/>
              </w:rPr>
              <w:t>соц</w:t>
            </w:r>
            <w:proofErr w:type="gramEnd"/>
            <w:r w:rsidR="000E3406">
              <w:rPr>
                <w:rFonts w:eastAsia="Times New Roman"/>
                <w:lang w:val="uk-UA"/>
              </w:rPr>
              <w:t>іальної відпустки основного працівника</w:t>
            </w:r>
            <w:r>
              <w:rPr>
                <w:rFonts w:eastAsia="Times New Roman"/>
              </w:rPr>
              <w:t xml:space="preserve">, </w:t>
            </w:r>
            <w:proofErr w:type="spellStart"/>
            <w:r>
              <w:rPr>
                <w:rFonts w:eastAsia="Times New Roman"/>
              </w:rPr>
              <w:t>або</w:t>
            </w:r>
            <w:proofErr w:type="spellEnd"/>
            <w:r>
              <w:rPr>
                <w:rFonts w:eastAsia="Times New Roman"/>
              </w:rPr>
              <w:t xml:space="preserve"> до дня </w:t>
            </w:r>
            <w:proofErr w:type="spellStart"/>
            <w:r>
              <w:rPr>
                <w:rFonts w:eastAsia="Times New Roman"/>
              </w:rPr>
              <w:t>його</w:t>
            </w:r>
            <w:proofErr w:type="spellEnd"/>
            <w:r>
              <w:rPr>
                <w:rFonts w:eastAsia="Times New Roman"/>
              </w:rPr>
              <w:t xml:space="preserve"> фактичного </w:t>
            </w:r>
            <w:proofErr w:type="spellStart"/>
            <w:r>
              <w:rPr>
                <w:rFonts w:eastAsia="Times New Roman"/>
              </w:rPr>
              <w:t>виходу</w:t>
            </w:r>
            <w:proofErr w:type="spellEnd"/>
            <w:r>
              <w:rPr>
                <w:rFonts w:eastAsia="Times New Roman"/>
              </w:rPr>
              <w:t xml:space="preserve"> на роботу), до </w:t>
            </w:r>
            <w:proofErr w:type="spellStart"/>
            <w:r>
              <w:rPr>
                <w:rFonts w:eastAsia="Times New Roman"/>
              </w:rPr>
              <w:t>призначення</w:t>
            </w:r>
            <w:proofErr w:type="spellEnd"/>
            <w:r>
              <w:rPr>
                <w:rFonts w:eastAsia="Times New Roman"/>
              </w:rPr>
              <w:t xml:space="preserve"> на посаду </w:t>
            </w:r>
            <w:proofErr w:type="spellStart"/>
            <w:r>
              <w:rPr>
                <w:rFonts w:eastAsia="Times New Roman"/>
              </w:rPr>
              <w:t>переможця</w:t>
            </w:r>
            <w:proofErr w:type="spellEnd"/>
            <w:r>
              <w:rPr>
                <w:rFonts w:eastAsia="Times New Roman"/>
              </w:rPr>
              <w:t xml:space="preserve"> конкурсу </w:t>
            </w:r>
            <w:proofErr w:type="spellStart"/>
            <w:r>
              <w:rPr>
                <w:rFonts w:eastAsia="Times New Roman"/>
              </w:rPr>
              <w:t>або</w:t>
            </w:r>
            <w:proofErr w:type="spellEnd"/>
            <w:r>
              <w:rPr>
                <w:rFonts w:eastAsia="Times New Roman"/>
              </w:rPr>
              <w:t xml:space="preserve"> 12 </w:t>
            </w:r>
            <w:proofErr w:type="spellStart"/>
            <w:r>
              <w:rPr>
                <w:rFonts w:eastAsia="Times New Roman"/>
              </w:rPr>
              <w:t>місяців</w:t>
            </w:r>
            <w:proofErr w:type="spellEnd"/>
            <w:r>
              <w:rPr>
                <w:rFonts w:eastAsia="Times New Roman"/>
              </w:rPr>
              <w:t xml:space="preserve"> з дня </w:t>
            </w:r>
            <w:proofErr w:type="spellStart"/>
            <w:r>
              <w:rPr>
                <w:rFonts w:eastAsia="Times New Roman"/>
              </w:rPr>
              <w:t>припинення</w:t>
            </w:r>
            <w:proofErr w:type="spellEnd"/>
            <w:r>
              <w:rPr>
                <w:rFonts w:eastAsia="Times New Roman"/>
              </w:rPr>
              <w:t xml:space="preserve"> </w:t>
            </w:r>
            <w:proofErr w:type="spellStart"/>
            <w:r>
              <w:rPr>
                <w:rFonts w:eastAsia="Times New Roman"/>
              </w:rPr>
              <w:t>чи</w:t>
            </w:r>
            <w:proofErr w:type="spellEnd"/>
            <w:r>
              <w:rPr>
                <w:rFonts w:eastAsia="Times New Roman"/>
              </w:rPr>
              <w:t xml:space="preserve"> </w:t>
            </w:r>
            <w:proofErr w:type="spellStart"/>
            <w:r>
              <w:rPr>
                <w:rFonts w:eastAsia="Times New Roman"/>
              </w:rPr>
              <w:t>скасування</w:t>
            </w:r>
            <w:proofErr w:type="spellEnd"/>
            <w:r>
              <w:rPr>
                <w:rFonts w:eastAsia="Times New Roman"/>
              </w:rPr>
              <w:t xml:space="preserve"> </w:t>
            </w:r>
            <w:proofErr w:type="spellStart"/>
            <w:r>
              <w:rPr>
                <w:rFonts w:eastAsia="Times New Roman"/>
              </w:rPr>
              <w:t>воєнного</w:t>
            </w:r>
            <w:proofErr w:type="spellEnd"/>
            <w:r>
              <w:rPr>
                <w:rFonts w:eastAsia="Times New Roman"/>
              </w:rPr>
              <w:t xml:space="preserve"> стану</w:t>
            </w:r>
            <w:r>
              <w:rPr>
                <w:rFonts w:eastAsia="Times New Roman"/>
                <w:lang w:val="uk-UA"/>
              </w:rPr>
              <w:t>;</w:t>
            </w:r>
          </w:p>
          <w:p w:rsidR="003D12F7" w:rsidRDefault="003D12F7" w:rsidP="004C7E32">
            <w:pPr>
              <w:pStyle w:val="ae"/>
              <w:snapToGrid w:val="0"/>
              <w:spacing w:before="0" w:after="0"/>
              <w:ind w:firstLine="285"/>
              <w:jc w:val="both"/>
              <w:rPr>
                <w:lang w:val="uk-UA"/>
              </w:rPr>
            </w:pPr>
            <w:r w:rsidRPr="004C7E32">
              <w:rPr>
                <w:lang w:val="uk-UA"/>
              </w:rPr>
              <w:t>при призначені на посаду встановлюється випробуван</w:t>
            </w:r>
            <w:r>
              <w:rPr>
                <w:lang w:val="uk-UA"/>
              </w:rPr>
              <w:t xml:space="preserve">ня строком від 1 до 6 місяців; </w:t>
            </w:r>
          </w:p>
          <w:p w:rsidR="003D12F7" w:rsidRPr="00DD67E5" w:rsidRDefault="003D12F7" w:rsidP="00DD67E5">
            <w:pPr>
              <w:pStyle w:val="ae"/>
              <w:snapToGrid w:val="0"/>
              <w:spacing w:before="0" w:after="0"/>
              <w:ind w:firstLine="285"/>
              <w:jc w:val="both"/>
              <w:rPr>
                <w:lang w:val="uk-UA"/>
              </w:rPr>
            </w:pPr>
            <w:r w:rsidRPr="004C7E32">
              <w:rPr>
                <w:lang w:val="uk-UA"/>
              </w:rPr>
              <w:lastRenderedPageBreak/>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r>
              <w:rPr>
                <w:lang w:val="uk-UA"/>
              </w:rPr>
              <w:t>.</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4C7E32" w:rsidRDefault="003D12F7" w:rsidP="00A52F32">
            <w:pPr>
              <w:spacing w:after="0" w:line="240" w:lineRule="auto"/>
              <w:ind w:left="127" w:right="126"/>
              <w:rPr>
                <w:rFonts w:ascii="Times New Roman" w:eastAsia="Times New Roman" w:hAnsi="Times New Roman" w:cs="Times New Roman"/>
                <w:color w:val="FF0000"/>
                <w:sz w:val="24"/>
                <w:szCs w:val="24"/>
              </w:rPr>
            </w:pPr>
            <w:r w:rsidRPr="002C2332">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EB7ED1" w:rsidRDefault="003D12F7" w:rsidP="00A52F32">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EB7ED1">
              <w:rPr>
                <w:rFonts w:ascii="Times New Roman" w:eastAsia="Andale Sans UI" w:hAnsi="Times New Roman" w:cs="Times New Roman"/>
                <w:color w:val="000000" w:themeColor="text1"/>
                <w:sz w:val="24"/>
                <w:szCs w:val="24"/>
                <w:lang w:eastAsia="zh-CN"/>
              </w:rPr>
              <w:t>Резюме встановленого зразка</w:t>
            </w:r>
            <w:r>
              <w:rPr>
                <w:rFonts w:ascii="Times New Roman" w:eastAsia="Andale Sans UI" w:hAnsi="Times New Roman" w:cs="Times New Roman"/>
                <w:color w:val="000000" w:themeColor="text1"/>
                <w:sz w:val="24"/>
                <w:szCs w:val="24"/>
                <w:lang w:eastAsia="zh-CN"/>
              </w:rPr>
              <w:t>.</w:t>
            </w:r>
          </w:p>
          <w:p w:rsidR="003D12F7" w:rsidRPr="004C7E32" w:rsidRDefault="003D12F7" w:rsidP="00D82ED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EB7ED1">
              <w:rPr>
                <w:rFonts w:ascii="Times New Roman" w:eastAsia="Andale Sans UI" w:hAnsi="Times New Roman" w:cs="Times New Roman"/>
                <w:color w:val="000000" w:themeColor="text1"/>
                <w:sz w:val="24"/>
                <w:szCs w:val="24"/>
                <w:lang w:eastAsia="zh-CN"/>
              </w:rPr>
              <w:t>Документи</w:t>
            </w:r>
            <w:r>
              <w:rPr>
                <w:rFonts w:ascii="Times New Roman" w:eastAsia="Andale Sans UI" w:hAnsi="Times New Roman" w:cs="Times New Roman"/>
                <w:color w:val="000000" w:themeColor="text1"/>
                <w:sz w:val="24"/>
                <w:szCs w:val="24"/>
                <w:lang w:eastAsia="zh-CN"/>
              </w:rPr>
              <w:t xml:space="preserve"> приймаються до 15 год. 45 хв. 10.10</w:t>
            </w:r>
            <w:r w:rsidRPr="00EB7ED1">
              <w:rPr>
                <w:rFonts w:ascii="Times New Roman" w:eastAsia="Andale Sans UI" w:hAnsi="Times New Roman" w:cs="Times New Roman"/>
                <w:color w:val="000000" w:themeColor="text1"/>
                <w:sz w:val="24"/>
                <w:szCs w:val="24"/>
                <w:lang w:eastAsia="zh-CN"/>
              </w:rPr>
              <w:t>.2025.</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A42A41" w:rsidRDefault="003D12F7" w:rsidP="00D82ED8">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14.10</w:t>
            </w:r>
            <w:r w:rsidRPr="00A42A41">
              <w:rPr>
                <w:rFonts w:ascii="Times New Roman" w:eastAsia="Times New Roman" w:hAnsi="Times New Roman" w:cs="Times New Roman"/>
                <w:sz w:val="24"/>
                <w:szCs w:val="24"/>
              </w:rPr>
              <w:t>.202</w:t>
            </w:r>
            <w:r>
              <w:rPr>
                <w:rFonts w:ascii="Times New Roman" w:eastAsia="Times New Roman" w:hAnsi="Times New Roman" w:cs="Times New Roman"/>
                <w:sz w:val="24"/>
                <w:szCs w:val="24"/>
              </w:rPr>
              <w:t>5 о 10:00</w:t>
            </w:r>
            <w:r w:rsidRPr="00A42A41">
              <w:rPr>
                <w:rFonts w:ascii="Times New Roman" w:eastAsia="Times New Roman" w:hAnsi="Times New Roman" w:cs="Times New Roman"/>
                <w:sz w:val="24"/>
                <w:szCs w:val="24"/>
              </w:rPr>
              <w:t xml:space="preserve">, м. Хмельницький, вул. Гната </w:t>
            </w:r>
            <w:proofErr w:type="spellStart"/>
            <w:r w:rsidRPr="00A42A41">
              <w:rPr>
                <w:rFonts w:ascii="Times New Roman" w:eastAsia="Times New Roman" w:hAnsi="Times New Roman" w:cs="Times New Roman"/>
                <w:sz w:val="24"/>
                <w:szCs w:val="24"/>
              </w:rPr>
              <w:t>Чекірди</w:t>
            </w:r>
            <w:proofErr w:type="spellEnd"/>
            <w:r w:rsidRPr="00A42A41">
              <w:rPr>
                <w:rFonts w:ascii="Times New Roman" w:eastAsia="Times New Roman" w:hAnsi="Times New Roman" w:cs="Times New Roman"/>
                <w:sz w:val="24"/>
                <w:szCs w:val="24"/>
              </w:rPr>
              <w:t>, 10</w:t>
            </w:r>
            <w:r>
              <w:rPr>
                <w:rFonts w:ascii="Times New Roman" w:eastAsia="Times New Roman" w:hAnsi="Times New Roman" w:cs="Times New Roman"/>
                <w:sz w:val="24"/>
                <w:szCs w:val="24"/>
              </w:rPr>
              <w:t>.</w:t>
            </w:r>
            <w:r w:rsidRPr="00A42A41">
              <w:rPr>
                <w:rFonts w:ascii="Times New Roman" w:eastAsia="Times New Roman" w:hAnsi="Times New Roman" w:cs="Times New Roman"/>
                <w:sz w:val="24"/>
                <w:szCs w:val="24"/>
              </w:rPr>
              <w:t xml:space="preserve"> </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A42A41" w:rsidRDefault="003D12F7" w:rsidP="00A52F32">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Сорока Аліна Юріївна </w:t>
            </w:r>
          </w:p>
          <w:p w:rsidR="003D12F7" w:rsidRPr="00A42A41" w:rsidRDefault="003D12F7" w:rsidP="00A52F32">
            <w:pPr>
              <w:suppressAutoHyphens/>
              <w:spacing w:after="0" w:line="240" w:lineRule="auto"/>
              <w:rPr>
                <w:rFonts w:ascii="Times New Roman" w:eastAsia="Times New Roman" w:hAnsi="Times New Roman" w:cs="Times New Roman"/>
                <w:sz w:val="24"/>
                <w:szCs w:val="24"/>
                <w:lang w:eastAsia="ar-SA"/>
              </w:rPr>
            </w:pPr>
          </w:p>
          <w:p w:rsidR="003D12F7" w:rsidRPr="00A42A41" w:rsidRDefault="003D12F7" w:rsidP="00A52F32">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3D12F7" w:rsidRPr="00A42A41" w:rsidRDefault="003D12F7" w:rsidP="00A52F32">
            <w:pPr>
              <w:widowControl w:val="0"/>
              <w:snapToGrid w:val="0"/>
              <w:spacing w:after="0" w:line="240" w:lineRule="auto"/>
              <w:rPr>
                <w:rFonts w:ascii="Times New Roman" w:eastAsia="Andale Sans UI" w:hAnsi="Times New Roman" w:cs="Times New Roman"/>
                <w:color w:val="000000"/>
                <w:sz w:val="24"/>
                <w:szCs w:val="24"/>
                <w:lang w:eastAsia="zh-CN"/>
              </w:rPr>
            </w:pPr>
          </w:p>
          <w:p w:rsidR="003D12F7" w:rsidRDefault="00A74582" w:rsidP="00A52F32">
            <w:pPr>
              <w:spacing w:after="0" w:line="240" w:lineRule="auto"/>
              <w:ind w:right="125"/>
              <w:jc w:val="both"/>
              <w:rPr>
                <w:rFonts w:ascii="Times New Roman" w:eastAsia="Times New Roman" w:hAnsi="Times New Roman" w:cs="Times New Roman"/>
                <w:sz w:val="24"/>
                <w:szCs w:val="24"/>
              </w:rPr>
            </w:pPr>
            <w:hyperlink r:id="rId11" w:history="1">
              <w:r w:rsidR="003D12F7" w:rsidRPr="00A42A41">
                <w:rPr>
                  <w:rFonts w:ascii="Times New Roman" w:eastAsia="Andale Sans UI" w:hAnsi="Times New Roman" w:cs="Times New Roman"/>
                  <w:color w:val="0000FF"/>
                  <w:sz w:val="24"/>
                  <w:szCs w:val="24"/>
                  <w:u w:val="single"/>
                  <w:lang w:eastAsia="zh-CN"/>
                </w:rPr>
                <w:t>kadr@km.pfu.gov.ua</w:t>
              </w:r>
            </w:hyperlink>
          </w:p>
        </w:tc>
      </w:tr>
    </w:tbl>
    <w:p w:rsidR="00004C0D" w:rsidRDefault="00004C0D" w:rsidP="00D82ED8">
      <w:pPr>
        <w:rPr>
          <w:rFonts w:ascii="Times New Roman" w:eastAsia="Times New Roman" w:hAnsi="Times New Roman" w:cs="Times New Roman"/>
          <w:sz w:val="24"/>
          <w:szCs w:val="24"/>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A74582">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316BC6"/>
    <w:rsid w:val="00344CAB"/>
    <w:rsid w:val="00351348"/>
    <w:rsid w:val="00355B9B"/>
    <w:rsid w:val="003829C8"/>
    <w:rsid w:val="00390CA2"/>
    <w:rsid w:val="003C4DB1"/>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7EFB"/>
    <w:rsid w:val="00776D5C"/>
    <w:rsid w:val="007805DC"/>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5632"/>
    <w:rsid w:val="00A42A41"/>
    <w:rsid w:val="00A74582"/>
    <w:rsid w:val="00AC766C"/>
    <w:rsid w:val="00AC7B58"/>
    <w:rsid w:val="00AE229B"/>
    <w:rsid w:val="00B17529"/>
    <w:rsid w:val="00B221BF"/>
    <w:rsid w:val="00B43087"/>
    <w:rsid w:val="00BA2012"/>
    <w:rsid w:val="00BA5A4A"/>
    <w:rsid w:val="00BB0120"/>
    <w:rsid w:val="00BC479D"/>
    <w:rsid w:val="00BF1EC1"/>
    <w:rsid w:val="00C044D0"/>
    <w:rsid w:val="00C130E1"/>
    <w:rsid w:val="00C1477D"/>
    <w:rsid w:val="00C21E5D"/>
    <w:rsid w:val="00C60506"/>
    <w:rsid w:val="00C8671A"/>
    <w:rsid w:val="00C86E86"/>
    <w:rsid w:val="00CA7EB7"/>
    <w:rsid w:val="00CB1EFC"/>
    <w:rsid w:val="00CC0079"/>
    <w:rsid w:val="00CC4A68"/>
    <w:rsid w:val="00D02C07"/>
    <w:rsid w:val="00D72290"/>
    <w:rsid w:val="00D77E9E"/>
    <w:rsid w:val="00D82ED8"/>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D02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860846525">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4EF75F3-D626-477E-99F6-B6418D648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7810</Words>
  <Characters>4452</Characters>
  <Application>Microsoft Office Word</Application>
  <DocSecurity>0</DocSecurity>
  <Lines>37</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12</cp:revision>
  <cp:lastPrinted>2025-09-26T11:46:00Z</cp:lastPrinted>
  <dcterms:created xsi:type="dcterms:W3CDTF">2025-06-30T11:49:00Z</dcterms:created>
  <dcterms:modified xsi:type="dcterms:W3CDTF">2025-09-26T11:46:00Z</dcterms:modified>
</cp:coreProperties>
</file>