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975F2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Pr="003975F2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75F2">
        <w:rPr>
          <w:rFonts w:ascii="Times New Roman" w:eastAsia="Times New Roman" w:hAnsi="Times New Roman" w:cs="Times New Roman"/>
          <w:b/>
          <w:sz w:val="28"/>
          <w:szCs w:val="28"/>
        </w:rPr>
        <w:t>Умови</w:t>
      </w:r>
      <w:r w:rsidR="001A422F" w:rsidRPr="003975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F0E8C" w:rsidRPr="00FF0E8C" w:rsidRDefault="0048288D" w:rsidP="00FF0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0E8C">
        <w:rPr>
          <w:rFonts w:ascii="Times New Roman" w:eastAsia="Times New Roman" w:hAnsi="Times New Roman" w:cs="Times New Roman"/>
          <w:b/>
          <w:sz w:val="28"/>
          <w:szCs w:val="28"/>
        </w:rPr>
        <w:t>проведення добору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зайняття посади 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державної служби категорії “</w:t>
      </w:r>
      <w:r w:rsidR="005B28E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” </w:t>
      </w:r>
      <w:bookmarkStart w:id="0" w:name="__DdeLink__214_2315103027"/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bookmarkEnd w:id="0"/>
      <w:r w:rsidR="00FF1256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F2B72">
        <w:rPr>
          <w:rFonts w:ascii="Times New Roman" w:eastAsia="Times New Roman" w:hAnsi="Times New Roman" w:cs="Times New Roman"/>
          <w:b/>
          <w:sz w:val="28"/>
          <w:szCs w:val="28"/>
        </w:rPr>
        <w:t>провідного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спеціаліста відділу </w:t>
      </w:r>
      <w:r w:rsidR="00C61C24" w:rsidRPr="00C61C24">
        <w:rPr>
          <w:rFonts w:ascii="Times New Roman" w:hAnsi="Times New Roman" w:cs="Times New Roman"/>
          <w:b/>
          <w:sz w:val="28"/>
          <w:szCs w:val="28"/>
        </w:rPr>
        <w:t>адміністрування інформаційних систем управління інформаційних систем та електронних реєстрів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(робоче місце – м. </w:t>
      </w:r>
      <w:r w:rsidR="004F2B72">
        <w:rPr>
          <w:rFonts w:ascii="Times New Roman" w:eastAsia="Times New Roman" w:hAnsi="Times New Roman" w:cs="Times New Roman"/>
          <w:b/>
          <w:sz w:val="28"/>
          <w:szCs w:val="28"/>
        </w:rPr>
        <w:t>Полонне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158"/>
        <w:gridCol w:w="6069"/>
      </w:tblGrid>
      <w:tr w:rsidR="00004C0D" w:rsidRPr="003C4FE5">
        <w:trPr>
          <w:trHeight w:val="252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737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7E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A422F"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вимог Конституції та законів України, актів Президента України, актів Кабінету Міністрів України, інших нормативно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України;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додержання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 – правових актів з охорони праці та пожежної безпеки.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адміністрування, організаційно-методичної підтримки, су</w:t>
            </w:r>
            <w:r w:rsidR="00E91239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проводу та поточної експлуатації</w:t>
            </w:r>
            <w:bookmarkStart w:id="1" w:name="_GoBack"/>
            <w:bookmarkEnd w:id="1"/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програмного забезпечення: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ідентифікованого доступу користувачів до робочих станцій за персональним логіном і паролем;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регламентних процедури оновлення, архівування, зберігання промислових версій програмного забезпечення;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функціонування відомчої електронної пошти головного управління.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супроводу веб-орієнтовних систем головного управління.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встановлення актуальних версій антивірусного програмного забезпечення та баз даних сигнатур вірусів.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роботи локальної мережі, комп’ютерного парку та периферійних пристроїв головного управління, серверів, баз даних, сервісів Інтернет-вузла та системи ІР-телефонії.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профілактичного огляду (дрібний ремонт) парку комп’ютерної техніки та периферійного обладнання, заміни витратних матеріалів оргтехніки (заправка картриджів), тощо.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супроводу систем відеоспостереження та відео- аудіо- фіксації прийому громадян.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Проведення інженерно-технічних заходів щодо розгортання та експлуатації комплексної системи захисту інформації.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Розгляд за дорученням керівництва звернення підприємств, установ, організацій, громадян, звернення та запити народних депутатів України з питань, віднесених </w:t>
            </w: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 компетенції органів Пенсійного фонду, брати участь у розгляді таких звернень.</w:t>
            </w:r>
          </w:p>
          <w:p w:rsidR="00355B9B" w:rsidRPr="003C4FE5" w:rsidRDefault="004F2B72" w:rsidP="004F2B72">
            <w:pPr>
              <w:spacing w:after="0" w:line="240" w:lineRule="auto"/>
              <w:ind w:left="143" w:right="10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інших доручень начальника відділу адміністрування інформаційних систем та/або його заступника.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7377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7377E1" w:rsidRDefault="00216A23" w:rsidP="00FF0E8C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E91239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4F2B72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Якісне виконання поставлених завдань</w:t>
            </w:r>
          </w:p>
          <w:p w:rsidR="004F2B72" w:rsidRDefault="004F2B72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2B72" w:rsidRDefault="004F2B72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чітке і точне формулювання мети, цілей і завдань службової діяльності;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комплексний підхід до виконання завдань, виявлення ризиків;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tabs>
                <w:tab w:val="left" w:pos="414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4F2B72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Відповідальність</w:t>
            </w:r>
          </w:p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брати на себе зобов’язання, чітко їх дотримуватись і виконувати</w:t>
            </w:r>
          </w:p>
        </w:tc>
      </w:tr>
      <w:tr w:rsidR="004F2B72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Командна робота та взаємодія</w:t>
            </w:r>
          </w:p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командний результат;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tabs>
                <w:tab w:val="left" w:pos="1037"/>
              </w:tabs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відкритість в обміні інформацією</w:t>
            </w:r>
          </w:p>
        </w:tc>
      </w:tr>
      <w:tr w:rsidR="004F2B72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професійний розвиток</w:t>
            </w:r>
          </w:p>
          <w:p w:rsidR="004F2B72" w:rsidRDefault="004F2B72">
            <w:pPr>
              <w:tabs>
                <w:tab w:val="left" w:pos="1903"/>
              </w:tabs>
              <w:spacing w:line="254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4F2B72" w:rsidRDefault="004F2B72" w:rsidP="004F2B72">
            <w:pPr>
              <w:widowControl w:val="0"/>
              <w:numPr>
                <w:ilvl w:val="0"/>
                <w:numId w:val="6"/>
              </w:numPr>
              <w:tabs>
                <w:tab w:val="left" w:pos="420"/>
              </w:tabs>
              <w:spacing w:after="0" w:line="240" w:lineRule="auto"/>
              <w:ind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ініціативність щодо підвищення професійних компетентностей, самовдосконалення, самоосвіти</w:t>
            </w:r>
          </w:p>
        </w:tc>
      </w:tr>
      <w:tr w:rsidR="004F2B72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line="254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Цифрова грамотність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 w:rsidP="004F2B72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вміння використовувати комп’ютерні пристрої, базове офісне та спеціалізоване програмне забезпечення для ефективного виконання  своїх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посадових обов'язків;</w:t>
            </w:r>
          </w:p>
          <w:p w:rsidR="004F2B72" w:rsidRDefault="004F2B72" w:rsidP="004F2B72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вміння використовувати сервіси інтернету для ефективного пошуку  потрібної інформації; вміння перевіряти надійність джерел і достовірність  даних та інформації у цифровому середовищі;  </w:t>
            </w:r>
          </w:p>
          <w:p w:rsidR="004F2B72" w:rsidRDefault="004F2B72" w:rsidP="004F2B72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працювати з документами в різних  цифрових форматах; зберігати, накопичувати, впорядковувати, архівувати цифрові ресурси та дані різних типів;</w:t>
            </w:r>
          </w:p>
          <w:p w:rsidR="004F2B72" w:rsidRDefault="004F2B72" w:rsidP="004F2B72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4F2B72" w:rsidRDefault="004F2B72" w:rsidP="004F2B72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4F2B72" w:rsidRDefault="004F2B72" w:rsidP="004F2B72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4F2B72" w:rsidRPr="003C4FE5">
        <w:trPr>
          <w:trHeight w:val="18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Професійні знання</w:t>
            </w:r>
          </w:p>
        </w:tc>
      </w:tr>
      <w:tr w:rsidR="004F2B72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4F2B72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F2B72" w:rsidRDefault="004F2B72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4F2B72" w:rsidRDefault="004F2B72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4F2B72" w:rsidRDefault="004F2B72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4F2B72" w:rsidRDefault="004F2B72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4F2B72" w:rsidRPr="00C61C24" w:rsidRDefault="004F2B72" w:rsidP="00C61C24">
            <w:pPr>
              <w:pStyle w:val="af1"/>
              <w:ind w:hanging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та іншого законодавства.</w:t>
            </w:r>
          </w:p>
        </w:tc>
      </w:tr>
      <w:tr w:rsidR="004F2B72" w:rsidRPr="003C4FE5" w:rsidTr="00FF0E8C">
        <w:trPr>
          <w:trHeight w:val="96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4F2B72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4F2B72" w:rsidRPr="004F2B72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>Закону України «Про інформацію»;</w:t>
            </w:r>
          </w:p>
          <w:p w:rsidR="004F2B72" w:rsidRPr="004F2B72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захист персональних даних»</w:t>
            </w:r>
          </w:p>
          <w:p w:rsidR="004F2B72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 xml:space="preserve">Закону України «Про електронну ідентифікацію 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F2B72" w:rsidRPr="00C61C24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>електронні довірчі послуги»</w:t>
            </w:r>
          </w:p>
        </w:tc>
      </w:tr>
      <w:tr w:rsidR="004F2B72" w:rsidRPr="003C4FE5" w:rsidTr="00FF0E8C">
        <w:trPr>
          <w:trHeight w:val="788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4F2B72" w:rsidRDefault="004F2B72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Забезпечення функціонування комплексної системи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F2B72" w:rsidRPr="003C4FE5" w:rsidRDefault="004F2B72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захисту інформації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12305 грн.;</w:t>
            </w:r>
          </w:p>
          <w:p w:rsidR="004F2B72" w:rsidRDefault="004F2B72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 до посадового окладу за ранг – відповідно до постанови Кабінету Міністрів України від 18 січня 2017 року № 15 “Питання оплати праці працівників державних органів”;</w:t>
            </w:r>
          </w:p>
          <w:p w:rsidR="004F2B72" w:rsidRDefault="004F2B72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за вислугу років на державній службі –  відповідно до частини першої статті 52 Закону України “Про державну службу” від 10.12.2015 № 889-VІІІ (зі змінами) та постанови Кабінету Міністрів України від 25.03.2016 № 229 “Про затвердження Порядку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lastRenderedPageBreak/>
              <w:t>обчислення стажу державної служби”.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призначення на посаду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rFonts w:eastAsia="Times New Roman"/>
                <w:lang w:val="uk-UA"/>
              </w:rPr>
            </w:pPr>
            <w:r>
              <w:rPr>
                <w:lang w:val="uk-UA"/>
              </w:rPr>
              <w:t>строково,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4F2B72" w:rsidRDefault="004F2B72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4F2B72" w:rsidRDefault="004F2B72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4F2B72" w:rsidRDefault="004F2B72" w:rsidP="00C61C2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 приймаються до 15 год. 45 хв. 12.12.2025.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 w:rsidP="00B600F8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16.12.2025 о 10:00, м. Хмельницький, вул. Гната Чекірди, 10. 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Бортник Марина Іванівна</w:t>
            </w:r>
          </w:p>
          <w:p w:rsidR="004F2B72" w:rsidRDefault="004F2B7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4F2B72" w:rsidRDefault="004F2B72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4F2B72" w:rsidRDefault="00E91239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="004F2B72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FF0E8C">
      <w:headerReference w:type="default" r:id="rId12"/>
      <w:pgSz w:w="11906" w:h="16838"/>
      <w:pgMar w:top="567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E91239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644A5"/>
    <w:rsid w:val="00194992"/>
    <w:rsid w:val="00196169"/>
    <w:rsid w:val="001A422F"/>
    <w:rsid w:val="001B6E86"/>
    <w:rsid w:val="00216A23"/>
    <w:rsid w:val="00251AC3"/>
    <w:rsid w:val="00252394"/>
    <w:rsid w:val="00276EB6"/>
    <w:rsid w:val="002C2332"/>
    <w:rsid w:val="00316BC6"/>
    <w:rsid w:val="00344CAB"/>
    <w:rsid w:val="00351348"/>
    <w:rsid w:val="00355B9B"/>
    <w:rsid w:val="003829C8"/>
    <w:rsid w:val="00390CA2"/>
    <w:rsid w:val="003975F2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4F2B72"/>
    <w:rsid w:val="00540C95"/>
    <w:rsid w:val="00542BD6"/>
    <w:rsid w:val="00547A77"/>
    <w:rsid w:val="00556A1B"/>
    <w:rsid w:val="00562876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377E1"/>
    <w:rsid w:val="00747EFB"/>
    <w:rsid w:val="00776D5C"/>
    <w:rsid w:val="007805DC"/>
    <w:rsid w:val="007A7535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B0B28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D68EE"/>
    <w:rsid w:val="009F21D2"/>
    <w:rsid w:val="00A23D12"/>
    <w:rsid w:val="00A24A9B"/>
    <w:rsid w:val="00A25632"/>
    <w:rsid w:val="00A42A41"/>
    <w:rsid w:val="00AC766C"/>
    <w:rsid w:val="00AC7B58"/>
    <w:rsid w:val="00AE229B"/>
    <w:rsid w:val="00B17529"/>
    <w:rsid w:val="00B221BF"/>
    <w:rsid w:val="00B3463C"/>
    <w:rsid w:val="00B43087"/>
    <w:rsid w:val="00B600F8"/>
    <w:rsid w:val="00BA2012"/>
    <w:rsid w:val="00BA5A4A"/>
    <w:rsid w:val="00BB0120"/>
    <w:rsid w:val="00BC479D"/>
    <w:rsid w:val="00BF1EC1"/>
    <w:rsid w:val="00C044D0"/>
    <w:rsid w:val="00C130E1"/>
    <w:rsid w:val="00C1477D"/>
    <w:rsid w:val="00C21E5D"/>
    <w:rsid w:val="00C60506"/>
    <w:rsid w:val="00C61C24"/>
    <w:rsid w:val="00C8671A"/>
    <w:rsid w:val="00C86E86"/>
    <w:rsid w:val="00CA7EB7"/>
    <w:rsid w:val="00CB1EFC"/>
    <w:rsid w:val="00CC0079"/>
    <w:rsid w:val="00CC4A68"/>
    <w:rsid w:val="00D02C07"/>
    <w:rsid w:val="00D33690"/>
    <w:rsid w:val="00D72290"/>
    <w:rsid w:val="00D77E9E"/>
    <w:rsid w:val="00D82ED8"/>
    <w:rsid w:val="00D87973"/>
    <w:rsid w:val="00DA0632"/>
    <w:rsid w:val="00DB3073"/>
    <w:rsid w:val="00DB6548"/>
    <w:rsid w:val="00DC0678"/>
    <w:rsid w:val="00DD67E5"/>
    <w:rsid w:val="00DE5E09"/>
    <w:rsid w:val="00DF3C46"/>
    <w:rsid w:val="00E107D1"/>
    <w:rsid w:val="00E517F9"/>
    <w:rsid w:val="00E52ED4"/>
    <w:rsid w:val="00E71A70"/>
    <w:rsid w:val="00E82700"/>
    <w:rsid w:val="00E91239"/>
    <w:rsid w:val="00EB0AB0"/>
    <w:rsid w:val="00EB7ED1"/>
    <w:rsid w:val="00F04251"/>
    <w:rsid w:val="00F10DDF"/>
    <w:rsid w:val="00F12D2D"/>
    <w:rsid w:val="00F41F35"/>
    <w:rsid w:val="00F57C41"/>
    <w:rsid w:val="00F6542A"/>
    <w:rsid w:val="00F95B04"/>
    <w:rsid w:val="00FA3377"/>
    <w:rsid w:val="00FD02E1"/>
    <w:rsid w:val="00FF0E8C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dr@km.pfu.gov.ua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search.ligazakon.ua/l_doc2.nsf/link1/KP170815.htm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10CF969-CCA5-46DD-BB80-9DAAC5CE7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4757</Words>
  <Characters>2713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kadry31</cp:lastModifiedBy>
  <cp:revision>4</cp:revision>
  <cp:lastPrinted>2025-11-10T13:40:00Z</cp:lastPrinted>
  <dcterms:created xsi:type="dcterms:W3CDTF">2025-12-09T08:34:00Z</dcterms:created>
  <dcterms:modified xsi:type="dcterms:W3CDTF">2025-12-09T10:43:00Z</dcterms:modified>
</cp:coreProperties>
</file>