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Додаток</w:t>
      </w:r>
    </w:p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до наказу головного управління Пенсійного фонду України в Хмельницькій області</w:t>
      </w:r>
    </w:p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_______________№ ______</w:t>
      </w:r>
    </w:p>
    <w:p w:rsidR="00DB6548" w:rsidRPr="003C4FE5" w:rsidRDefault="00DB6548" w:rsidP="00CC4A68">
      <w:pPr>
        <w:shd w:val="clear" w:color="auto" w:fill="FFFFFF"/>
        <w:spacing w:after="0" w:line="240" w:lineRule="auto"/>
        <w:ind w:left="460" w:right="-144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004C0D" w:rsidRPr="003C4FE5" w:rsidRDefault="00390CA2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b/>
          <w:sz w:val="24"/>
          <w:szCs w:val="24"/>
        </w:rPr>
        <w:t>Умови</w:t>
      </w:r>
    </w:p>
    <w:p w:rsidR="005B28E4" w:rsidRPr="003C4FE5" w:rsidRDefault="0048288D" w:rsidP="00252394">
      <w:pPr>
        <w:pStyle w:val="22"/>
        <w:spacing w:after="0" w:line="240" w:lineRule="auto"/>
        <w:ind w:left="0"/>
        <w:jc w:val="center"/>
        <w:rPr>
          <w:b/>
          <w:bCs/>
          <w:color w:val="000000"/>
          <w:lang w:val="uk-UA"/>
        </w:rPr>
      </w:pPr>
      <w:r w:rsidRPr="003C4FE5">
        <w:rPr>
          <w:rFonts w:eastAsia="Times New Roman"/>
          <w:b/>
          <w:lang w:val="uk-UA"/>
        </w:rPr>
        <w:t xml:space="preserve"> проведення добору</w:t>
      </w:r>
      <w:r w:rsidR="001A422F" w:rsidRPr="003C4FE5">
        <w:rPr>
          <w:rFonts w:eastAsia="Times New Roman"/>
          <w:b/>
          <w:lang w:val="uk-UA"/>
        </w:rPr>
        <w:t xml:space="preserve"> на зайняття посади </w:t>
      </w:r>
      <w:r w:rsidR="001A422F" w:rsidRPr="003C4FE5">
        <w:rPr>
          <w:rFonts w:eastAsia="Times New Roman"/>
          <w:b/>
          <w:lang w:val="uk-UA"/>
        </w:rPr>
        <w:br/>
      </w:r>
      <w:r w:rsidR="00252394" w:rsidRPr="003C4FE5">
        <w:rPr>
          <w:b/>
          <w:bCs/>
          <w:color w:val="000000"/>
          <w:lang w:val="uk-UA"/>
        </w:rPr>
        <w:t>державної служби категорії “</w:t>
      </w:r>
      <w:r w:rsidR="005B28E4" w:rsidRPr="003C4FE5">
        <w:rPr>
          <w:b/>
          <w:bCs/>
          <w:color w:val="000000"/>
          <w:lang w:val="uk-UA"/>
        </w:rPr>
        <w:t>В</w:t>
      </w:r>
      <w:r w:rsidR="00252394" w:rsidRPr="003C4FE5">
        <w:rPr>
          <w:b/>
          <w:bCs/>
          <w:color w:val="000000"/>
          <w:lang w:val="uk-UA"/>
        </w:rPr>
        <w:t xml:space="preserve">” </w:t>
      </w:r>
      <w:bookmarkStart w:id="0" w:name="__DdeLink__214_2315103027"/>
      <w:r w:rsidR="00252394" w:rsidRPr="003C4FE5">
        <w:rPr>
          <w:b/>
          <w:bCs/>
          <w:color w:val="000000"/>
          <w:lang w:val="uk-UA"/>
        </w:rPr>
        <w:t>–</w:t>
      </w:r>
      <w:bookmarkEnd w:id="0"/>
      <w:r w:rsidR="00FF1256" w:rsidRPr="003C4FE5">
        <w:rPr>
          <w:b/>
          <w:bCs/>
          <w:color w:val="000000"/>
          <w:lang w:val="uk-UA"/>
        </w:rPr>
        <w:t xml:space="preserve"> </w:t>
      </w:r>
      <w:r w:rsidR="00D01B7B">
        <w:rPr>
          <w:b/>
          <w:bCs/>
          <w:color w:val="000000"/>
          <w:lang w:val="uk-UA"/>
        </w:rPr>
        <w:t>головного</w:t>
      </w:r>
      <w:r w:rsidR="00FF1256" w:rsidRPr="003C4FE5">
        <w:rPr>
          <w:b/>
          <w:bCs/>
          <w:color w:val="000000"/>
          <w:lang w:val="uk-UA"/>
        </w:rPr>
        <w:t xml:space="preserve"> спеціаліста відділу </w:t>
      </w:r>
      <w:r w:rsidR="00D01B7B">
        <w:rPr>
          <w:b/>
          <w:bCs/>
          <w:color w:val="000000"/>
          <w:lang w:val="uk-UA"/>
        </w:rPr>
        <w:t>нарахування та виплат державних соціальних допомог управління з питань виплат головного</w:t>
      </w:r>
      <w:r w:rsidR="005B28E4" w:rsidRPr="003C4FE5">
        <w:rPr>
          <w:b/>
          <w:bCs/>
          <w:color w:val="000000"/>
          <w:lang w:val="uk-UA"/>
        </w:rPr>
        <w:t xml:space="preserve"> управління Пенсійного фонду України в Хмельницькій області </w:t>
      </w:r>
      <w:r w:rsidR="000B7C42">
        <w:rPr>
          <w:b/>
          <w:bCs/>
          <w:color w:val="000000"/>
          <w:lang w:val="uk-UA"/>
        </w:rPr>
        <w:t>(2 посади)</w:t>
      </w:r>
    </w:p>
    <w:p w:rsidR="00252394" w:rsidRPr="003C4FE5" w:rsidRDefault="00B3463C" w:rsidP="00252394">
      <w:pPr>
        <w:pStyle w:val="22"/>
        <w:spacing w:after="0" w:line="240" w:lineRule="auto"/>
        <w:ind w:left="0"/>
        <w:jc w:val="center"/>
        <w:rPr>
          <w:b/>
          <w:lang w:val="uk-UA"/>
        </w:rPr>
      </w:pPr>
      <w:r w:rsidRPr="003C4FE5">
        <w:rPr>
          <w:b/>
          <w:bCs/>
          <w:color w:val="000000"/>
          <w:lang w:val="uk-UA"/>
        </w:rPr>
        <w:t xml:space="preserve"> </w:t>
      </w:r>
      <w:r w:rsidR="005B28E4" w:rsidRPr="003C4FE5">
        <w:rPr>
          <w:b/>
          <w:bCs/>
          <w:color w:val="000000"/>
          <w:lang w:val="uk-UA"/>
        </w:rPr>
        <w:t xml:space="preserve">(робоче місце – м. </w:t>
      </w:r>
      <w:r w:rsidR="00F334D8">
        <w:rPr>
          <w:b/>
          <w:bCs/>
          <w:color w:val="000000"/>
          <w:lang w:val="uk-UA"/>
        </w:rPr>
        <w:t>Хмельницький</w:t>
      </w:r>
      <w:r w:rsidR="00252394" w:rsidRPr="003C4FE5">
        <w:rPr>
          <w:b/>
          <w:bCs/>
          <w:color w:val="000000"/>
          <w:lang w:val="uk-UA"/>
        </w:rPr>
        <w:t xml:space="preserve">)  </w:t>
      </w:r>
    </w:p>
    <w:p w:rsidR="00004C0D" w:rsidRPr="003C4FE5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ab"/>
        <w:tblW w:w="948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6"/>
        <w:gridCol w:w="25"/>
        <w:gridCol w:w="2798"/>
        <w:gridCol w:w="6227"/>
      </w:tblGrid>
      <w:tr w:rsidR="00004C0D" w:rsidRPr="003C4FE5">
        <w:trPr>
          <w:trHeight w:val="252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04C0D" w:rsidRPr="003C4FE5" w:rsidRDefault="001A4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Загальні умови</w:t>
            </w:r>
          </w:p>
        </w:tc>
      </w:tr>
      <w:tr w:rsidR="00252394" w:rsidRPr="003C4FE5" w:rsidTr="00355B9B">
        <w:trPr>
          <w:trHeight w:val="296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Pr="003C4FE5" w:rsidRDefault="00DB3073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Посадові обов’язки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01B7B" w:rsidRPr="004522DA" w:rsidRDefault="00D01B7B" w:rsidP="00D01B7B">
            <w:pPr>
              <w:tabs>
                <w:tab w:val="left" w:pos="470"/>
              </w:tabs>
              <w:spacing w:after="60" w:line="240" w:lineRule="auto"/>
              <w:ind w:left="133" w:right="125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22DA">
              <w:rPr>
                <w:rFonts w:ascii="Times New Roman" w:eastAsia="Times New Roman" w:hAnsi="Times New Roman" w:cs="Times New Roman"/>
                <w:sz w:val="24"/>
                <w:szCs w:val="24"/>
              </w:rPr>
              <w:t>контроль правильності опрацювання  в установлені терміни заяв з питань виплати пенсій</w:t>
            </w:r>
            <w:r>
              <w:t xml:space="preserve"> </w:t>
            </w:r>
            <w:r w:rsidRPr="00EB0B00">
              <w:rPr>
                <w:rFonts w:ascii="Times New Roman" w:eastAsia="Times New Roman" w:hAnsi="Times New Roman" w:cs="Times New Roman"/>
                <w:sz w:val="24"/>
                <w:szCs w:val="24"/>
              </w:rPr>
              <w:t>та інших виплат визначених законодавством</w:t>
            </w:r>
            <w:r w:rsidRPr="004522D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електронних справ (крім пенсійних справ осіб, які перебувають на повному державному забезпеченні,  внутрішньо переміщених осіб та на виконання рішень суду), </w:t>
            </w:r>
            <w:r w:rsidRPr="00EB0B00">
              <w:rPr>
                <w:rFonts w:ascii="Times New Roman" w:eastAsia="Times New Roman" w:hAnsi="Times New Roman" w:cs="Times New Roman"/>
                <w:sz w:val="24"/>
                <w:szCs w:val="24"/>
              </w:rPr>
              <w:t>інших документів для проведення нарахування пенсійних та інших 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иплат визначених законодавством;</w:t>
            </w:r>
          </w:p>
          <w:p w:rsidR="00D01B7B" w:rsidRPr="004522DA" w:rsidRDefault="00D01B7B" w:rsidP="00D01B7B">
            <w:pPr>
              <w:tabs>
                <w:tab w:val="left" w:pos="470"/>
              </w:tabs>
              <w:spacing w:after="60" w:line="240" w:lineRule="auto"/>
              <w:ind w:left="133" w:right="125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22DA">
              <w:t xml:space="preserve"> </w:t>
            </w:r>
            <w:r w:rsidRPr="004522DA">
              <w:rPr>
                <w:rFonts w:ascii="Times New Roman" w:eastAsia="Times New Roman" w:hAnsi="Times New Roman" w:cs="Times New Roman"/>
                <w:sz w:val="24"/>
                <w:szCs w:val="24"/>
              </w:rPr>
              <w:t>контроль своєчасності та повноти опрацювання інформації про встановлення факту смерті громадян, повернення коштів виплатними об’єктами після місяця смерті, припинення виплати пенсій 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ідповідно до норм законодавства;</w:t>
            </w:r>
          </w:p>
          <w:p w:rsidR="00D01B7B" w:rsidRPr="004522DA" w:rsidRDefault="00D01B7B" w:rsidP="00D01B7B">
            <w:pPr>
              <w:tabs>
                <w:tab w:val="left" w:pos="470"/>
              </w:tabs>
              <w:spacing w:after="60" w:line="240" w:lineRule="auto"/>
              <w:ind w:left="133" w:right="125" w:firstLine="284"/>
              <w:jc w:val="both"/>
            </w:pPr>
            <w:r w:rsidRPr="004522DA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перевірка підстав та розміру виплати допомоги на поховання, проведення її фіксації, підготовка звітних даних щод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 виплати допомоги на поховання;</w:t>
            </w:r>
            <w:r w:rsidRPr="004522DA">
              <w:t xml:space="preserve"> </w:t>
            </w:r>
          </w:p>
          <w:p w:rsidR="00D01B7B" w:rsidRPr="004522DA" w:rsidRDefault="00D01B7B" w:rsidP="00D01B7B">
            <w:pPr>
              <w:tabs>
                <w:tab w:val="left" w:pos="470"/>
              </w:tabs>
              <w:spacing w:after="60" w:line="240" w:lineRule="auto"/>
              <w:ind w:left="133" w:right="125" w:firstLine="284"/>
              <w:jc w:val="both"/>
            </w:pPr>
            <w:r w:rsidRPr="004522DA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перевірка правильності розрахунку сум надміру виплачених пенсій</w:t>
            </w:r>
            <w:r>
              <w:t xml:space="preserve"> </w:t>
            </w:r>
            <w:r w:rsidRPr="00EB0B00">
              <w:rPr>
                <w:rFonts w:ascii="Times New Roman" w:eastAsia="Times New Roman" w:hAnsi="Times New Roman" w:cs="Times New Roman"/>
                <w:sz w:val="24"/>
                <w:szCs w:val="24"/>
              </w:rPr>
              <w:t>та інших виплат визначених законодавством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4522D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контролювати своєчасність 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 повноту</w:t>
            </w:r>
            <w:r w:rsidRPr="004522D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направлення інформації про виявлені переплати управлінню пенсійного забезпечення, надання страхових виплат, соціальних послуг, житлових субсидій та пільг та відділу з питань відрахувань управління з питань виплат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  <w:r w:rsidRPr="004522DA">
              <w:t xml:space="preserve"> </w:t>
            </w:r>
          </w:p>
          <w:p w:rsidR="00D01B7B" w:rsidRPr="004522DA" w:rsidRDefault="00D01B7B" w:rsidP="00D01B7B">
            <w:pPr>
              <w:tabs>
                <w:tab w:val="left" w:pos="470"/>
              </w:tabs>
              <w:spacing w:after="60" w:line="240" w:lineRule="auto"/>
              <w:ind w:left="133" w:right="125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22D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контроль </w:t>
            </w:r>
            <w:r w:rsidRPr="00EB0B00">
              <w:rPr>
                <w:rFonts w:ascii="Times New Roman" w:eastAsia="Times New Roman" w:hAnsi="Times New Roman" w:cs="Times New Roman"/>
                <w:sz w:val="24"/>
                <w:szCs w:val="24"/>
              </w:rPr>
              <w:t>нарахування пенсійних та інших виплат визначених законодавством</w:t>
            </w:r>
            <w:r w:rsidRPr="004522DA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D01B7B" w:rsidRPr="004522DA" w:rsidRDefault="00D01B7B" w:rsidP="00D01B7B">
            <w:pPr>
              <w:tabs>
                <w:tab w:val="left" w:pos="470"/>
              </w:tabs>
              <w:spacing w:after="60" w:line="240" w:lineRule="auto"/>
              <w:ind w:left="133" w:right="125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22D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перевірка повноти внесення в електронну справу </w:t>
            </w:r>
            <w:r w:rsidRPr="00EB0B00">
              <w:rPr>
                <w:rFonts w:ascii="Times New Roman" w:eastAsia="Times New Roman" w:hAnsi="Times New Roman" w:cs="Times New Roman"/>
                <w:sz w:val="24"/>
                <w:szCs w:val="24"/>
              </w:rPr>
              <w:t>невиплачених пенсій та інших виплат визначених законодавством, зві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тні</w:t>
            </w:r>
            <w:r w:rsidRPr="00EB0B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дані щодо невиплати пенсій та інших виплат визначених законодавством</w:t>
            </w:r>
            <w:r w:rsidRPr="004522DA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D01B7B" w:rsidRPr="004522DA" w:rsidRDefault="00D01B7B" w:rsidP="00D01B7B">
            <w:pPr>
              <w:tabs>
                <w:tab w:val="left" w:pos="470"/>
              </w:tabs>
              <w:spacing w:after="60" w:line="240" w:lineRule="auto"/>
              <w:ind w:left="133" w:right="125" w:firstLine="284"/>
              <w:jc w:val="both"/>
            </w:pPr>
            <w:r w:rsidRPr="004522DA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перевірка відомостей на виплату пенсій</w:t>
            </w:r>
            <w:r>
              <w:t xml:space="preserve"> </w:t>
            </w:r>
            <w:r w:rsidRPr="005240B2">
              <w:rPr>
                <w:rFonts w:ascii="Times New Roman" w:eastAsia="Times New Roman" w:hAnsi="Times New Roman" w:cs="Times New Roman"/>
                <w:sz w:val="24"/>
                <w:szCs w:val="24"/>
              </w:rPr>
              <w:t>та інших виплат згідно з законодавством для подальшої передачі їх виплатним об’єктам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  <w:r w:rsidRPr="004522DA">
              <w:t xml:space="preserve"> </w:t>
            </w:r>
          </w:p>
          <w:p w:rsidR="00D01B7B" w:rsidRDefault="00D01B7B" w:rsidP="00D01B7B">
            <w:pPr>
              <w:tabs>
                <w:tab w:val="left" w:pos="470"/>
              </w:tabs>
              <w:spacing w:after="60" w:line="240" w:lineRule="auto"/>
              <w:ind w:left="133" w:right="125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22D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підготовка </w:t>
            </w:r>
            <w:proofErr w:type="spellStart"/>
            <w:r w:rsidRPr="004522DA">
              <w:rPr>
                <w:rFonts w:ascii="Times New Roman" w:eastAsia="Times New Roman" w:hAnsi="Times New Roman" w:cs="Times New Roman"/>
                <w:sz w:val="24"/>
                <w:szCs w:val="24"/>
              </w:rPr>
              <w:t>проєктів</w:t>
            </w:r>
            <w:proofErr w:type="spellEnd"/>
            <w:r w:rsidRPr="004522D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рішень щодо зміни стану виплати пенсій</w:t>
            </w:r>
            <w:r>
              <w:t xml:space="preserve"> </w:t>
            </w:r>
            <w:r w:rsidRPr="005240B2">
              <w:rPr>
                <w:rFonts w:ascii="Times New Roman" w:eastAsia="Times New Roman" w:hAnsi="Times New Roman" w:cs="Times New Roman"/>
                <w:sz w:val="24"/>
                <w:szCs w:val="24"/>
              </w:rPr>
              <w:t>та інших виплат та інформування осіб про зазначені зміни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  <w:r w:rsidRPr="005240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D01B7B" w:rsidRPr="004522DA" w:rsidRDefault="00D01B7B" w:rsidP="00D01B7B">
            <w:pPr>
              <w:tabs>
                <w:tab w:val="left" w:pos="470"/>
              </w:tabs>
              <w:spacing w:after="60" w:line="240" w:lineRule="auto"/>
              <w:ind w:left="133" w:right="125" w:firstLine="284"/>
              <w:jc w:val="both"/>
            </w:pPr>
            <w:r w:rsidRPr="004522DA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перевірка результатів опрацювання верифікації пенсійних виплат</w:t>
            </w:r>
            <w:r>
              <w:t xml:space="preserve"> </w:t>
            </w:r>
            <w:r w:rsidRPr="005240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та інших виплат визначених законодавством, за результатами опрацювання контроль своєчасності вжиття дій щодо з’ясування підстав для </w:t>
            </w:r>
            <w:r w:rsidRPr="005240B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виплати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  <w:r w:rsidRPr="004522DA">
              <w:t xml:space="preserve"> </w:t>
            </w:r>
          </w:p>
          <w:p w:rsidR="00D01B7B" w:rsidRPr="004522DA" w:rsidRDefault="00D01B7B" w:rsidP="00D01B7B">
            <w:pPr>
              <w:tabs>
                <w:tab w:val="left" w:pos="470"/>
              </w:tabs>
              <w:spacing w:after="60" w:line="240" w:lineRule="auto"/>
              <w:ind w:left="133" w:right="125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22DA">
              <w:rPr>
                <w:rFonts w:ascii="Times New Roman" w:eastAsia="Times New Roman" w:hAnsi="Times New Roman" w:cs="Times New Roman"/>
                <w:sz w:val="24"/>
                <w:szCs w:val="24"/>
              </w:rPr>
              <w:t>узагальнення, аналіз та підготовка керівнику відділу інформаційних та аналітичних матеріалів з питань, віднесених до компетенції відділу.</w:t>
            </w:r>
          </w:p>
          <w:p w:rsidR="00D01B7B" w:rsidRPr="004522DA" w:rsidRDefault="00D01B7B" w:rsidP="00D01B7B">
            <w:pPr>
              <w:tabs>
                <w:tab w:val="left" w:pos="470"/>
              </w:tabs>
              <w:spacing w:after="60" w:line="240" w:lineRule="auto"/>
              <w:ind w:left="133" w:right="125" w:firstLine="284"/>
              <w:jc w:val="both"/>
            </w:pPr>
            <w:r w:rsidRPr="004522D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тестування програмного забезпечення з питань нарахування пенсій (підсистеми ІКІС ПФУ ППВП), </w:t>
            </w:r>
            <w:r w:rsidRPr="005240B2">
              <w:rPr>
                <w:rFonts w:ascii="Times New Roman" w:eastAsia="Times New Roman" w:hAnsi="Times New Roman" w:cs="Times New Roman"/>
                <w:sz w:val="24"/>
                <w:szCs w:val="24"/>
              </w:rPr>
              <w:t>та інших виплат визначених законодавством (ІКІС ПФУ ППВ ДСВ)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CD3C33" w:rsidRPr="003C4FE5" w:rsidRDefault="00D01B7B" w:rsidP="00D01B7B">
            <w:pPr>
              <w:spacing w:after="0"/>
              <w:ind w:left="1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22DA">
              <w:rPr>
                <w:rFonts w:ascii="Times New Roman" w:eastAsia="Times New Roman" w:hAnsi="Times New Roman" w:cs="Times New Roman"/>
                <w:sz w:val="24"/>
                <w:szCs w:val="24"/>
              </w:rPr>
              <w:t>в межах своїх повноважень розгляд звернень, заяв та скарг, запитів на інформацію, що надходять до головного управління.</w:t>
            </w:r>
          </w:p>
        </w:tc>
      </w:tr>
      <w:tr w:rsidR="00355B9B" w:rsidRPr="003C4FE5" w:rsidTr="00765AA5">
        <w:trPr>
          <w:trHeight w:val="296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55B9B" w:rsidRPr="003C4FE5" w:rsidRDefault="00355B9B" w:rsidP="00355B9B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Обов’язковою вимогою до осіб, які претендують на посаду, є наявність громадянства України та відсутність громадянства інших держав.</w:t>
            </w:r>
          </w:p>
        </w:tc>
      </w:tr>
      <w:tr w:rsidR="00355B9B" w:rsidRPr="003C4FE5" w:rsidTr="00361EA2">
        <w:trPr>
          <w:trHeight w:val="296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55B9B" w:rsidRPr="003C4FE5" w:rsidRDefault="00355B9B" w:rsidP="00355B9B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Кваліфікаційні вимоги</w:t>
            </w:r>
          </w:p>
        </w:tc>
      </w:tr>
      <w:tr w:rsidR="00216A23" w:rsidRPr="003C4FE5" w:rsidTr="00D82ED8">
        <w:trPr>
          <w:trHeight w:val="50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C4FE5" w:rsidRDefault="00216A23" w:rsidP="000C7DAC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Освіта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16A23" w:rsidRPr="003C4FE5" w:rsidRDefault="00216A23" w:rsidP="00DA0632">
            <w:pPr>
              <w:pStyle w:val="ae"/>
              <w:snapToGrid w:val="0"/>
              <w:spacing w:before="0"/>
              <w:rPr>
                <w:lang w:val="uk-UA"/>
              </w:rPr>
            </w:pPr>
            <w:r w:rsidRPr="003C4FE5">
              <w:rPr>
                <w:lang w:val="uk-UA"/>
              </w:rPr>
              <w:t xml:space="preserve">вища освіта за освітнім ступенем не нижче молодшого бакалавра або бакалавра </w:t>
            </w:r>
          </w:p>
        </w:tc>
      </w:tr>
      <w:tr w:rsidR="00216A23" w:rsidRPr="003C4FE5" w:rsidTr="00355B9B">
        <w:trPr>
          <w:trHeight w:val="29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C4FE5" w:rsidRDefault="00216A23" w:rsidP="000C7DAC">
            <w:pPr>
              <w:spacing w:after="0" w:line="240" w:lineRule="auto"/>
              <w:ind w:left="118" w:right="26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Досвід роботи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16A23" w:rsidRPr="003C4FE5" w:rsidRDefault="00216A23" w:rsidP="005A73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hAnsi="Times New Roman" w:cs="Times New Roman"/>
                <w:sz w:val="24"/>
                <w:szCs w:val="24"/>
              </w:rPr>
              <w:t>не потребує</w:t>
            </w:r>
          </w:p>
        </w:tc>
      </w:tr>
      <w:tr w:rsidR="00216A23" w:rsidRPr="003C4FE5" w:rsidTr="0020487B">
        <w:trPr>
          <w:trHeight w:val="29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C4FE5" w:rsidRDefault="00216A23" w:rsidP="000C7DAC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Володіння державною мовою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16A23" w:rsidRPr="003C4FE5" w:rsidRDefault="00216A23" w:rsidP="005A738F">
            <w:pPr>
              <w:pStyle w:val="ae"/>
              <w:snapToGrid w:val="0"/>
              <w:spacing w:before="0" w:after="0"/>
              <w:rPr>
                <w:lang w:val="uk-UA"/>
              </w:rPr>
            </w:pPr>
            <w:r w:rsidRPr="003C4FE5">
              <w:rPr>
                <w:lang w:val="uk-UA"/>
              </w:rPr>
              <w:t>вільне володіння державною мовою</w:t>
            </w:r>
          </w:p>
        </w:tc>
      </w:tr>
      <w:tr w:rsidR="00216A23" w:rsidRPr="003C4FE5">
        <w:trPr>
          <w:trHeight w:val="257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6E384D" w:rsidP="00D82ED8">
            <w:pPr>
              <w:spacing w:after="0" w:line="240" w:lineRule="auto"/>
              <w:ind w:right="27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hyperlink r:id="rId10">
              <w:r w:rsidR="00216A23" w:rsidRPr="003C4FE5">
                <w:rPr>
                  <w:rFonts w:ascii="Times New Roman" w:eastAsia="Times New Roman" w:hAnsi="Times New Roman" w:cs="Times New Roman"/>
                  <w:b/>
                  <w:sz w:val="24"/>
                  <w:szCs w:val="24"/>
                </w:rPr>
                <w:t>Вимоги до компетентності</w:t>
              </w:r>
            </w:hyperlink>
          </w:p>
        </w:tc>
      </w:tr>
      <w:tr w:rsidR="00216A23" w:rsidRPr="003C4FE5" w:rsidTr="00355B9B">
        <w:trPr>
          <w:trHeight w:val="8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353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CD3C33" w:rsidRPr="003C4FE5" w:rsidTr="00355B9B">
        <w:trPr>
          <w:trHeight w:val="40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Default="00D01B7B" w:rsidP="00041F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22DA">
              <w:rPr>
                <w:rFonts w:ascii="Times New Roman" w:eastAsia="Times New Roman" w:hAnsi="Times New Roman" w:cs="Times New Roman"/>
                <w:sz w:val="24"/>
                <w:szCs w:val="24"/>
              </w:rPr>
              <w:t>Досягнення результатів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01B7B" w:rsidRPr="0090471B" w:rsidRDefault="0090471B" w:rsidP="0090471B">
            <w:pPr>
              <w:tabs>
                <w:tab w:val="left" w:pos="414"/>
              </w:tabs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Pr="0090471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="00D01B7B" w:rsidRPr="0090471B"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до чіткого бачення результату діяльності;</w:t>
            </w:r>
          </w:p>
          <w:p w:rsidR="00CD3C33" w:rsidRPr="0090471B" w:rsidRDefault="0090471B" w:rsidP="009047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0"/>
              </w:tabs>
              <w:spacing w:after="0" w:line="240" w:lineRule="auto"/>
              <w:ind w:right="2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-  </w:t>
            </w:r>
            <w:r w:rsidR="00D01B7B" w:rsidRPr="0090471B"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фокусувати зусилля для досягнення результату діяльності</w:t>
            </w:r>
          </w:p>
        </w:tc>
      </w:tr>
      <w:tr w:rsidR="00CD3C33" w:rsidRPr="003C4FE5" w:rsidTr="00355B9B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Default="00283F66" w:rsidP="00041F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E6C0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Відповідальність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83F66" w:rsidRPr="007E6C04" w:rsidRDefault="00283F66" w:rsidP="00283F66">
            <w:pPr>
              <w:tabs>
                <w:tab w:val="left" w:pos="612"/>
              </w:tabs>
              <w:spacing w:after="0" w:line="240" w:lineRule="auto"/>
              <w:ind w:left="133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- </w:t>
            </w:r>
            <w:r w:rsidRPr="007E6C0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усвідомлення важливості якісного виконання своїх посадових обов'язків з дотриманням строків та встановлених процедур;</w:t>
            </w:r>
          </w:p>
          <w:p w:rsidR="00CD3C33" w:rsidRDefault="00283F66" w:rsidP="00283F66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0"/>
                <w:tab w:val="left" w:pos="1593"/>
                <w:tab w:val="left" w:pos="3212"/>
                <w:tab w:val="left" w:pos="4664"/>
                <w:tab w:val="left" w:pos="5939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E6C0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брати на себе зобов’язання, чітко їх дотримуватись і виконувати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D3C33" w:rsidRPr="003C4FE5" w:rsidTr="00355B9B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Default="00283F66" w:rsidP="00041F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Самоорганізація та самостійність в роботі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83F66" w:rsidRDefault="00283F66" w:rsidP="00283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0"/>
              </w:tabs>
              <w:spacing w:after="0" w:line="240" w:lineRule="auto"/>
              <w:ind w:left="179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 уміння самостійно організовувати свою діяльність та час, визначати пріоритетність виконання завдань, встановлювати черговість їх виконання;</w:t>
            </w:r>
          </w:p>
          <w:p w:rsidR="00CD3C33" w:rsidRDefault="00283F66" w:rsidP="00283F66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83"/>
                <w:tab w:val="left" w:pos="485"/>
                <w:tab w:val="left" w:pos="1583"/>
                <w:tab w:val="left" w:pos="3123"/>
                <w:tab w:val="left" w:pos="3654"/>
                <w:tab w:val="left" w:pos="5198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вміння самостійно приймати рішення і виконувати завдання у процесі професійної діяльності.</w:t>
            </w:r>
          </w:p>
        </w:tc>
      </w:tr>
      <w:tr w:rsidR="00CD3C33" w:rsidRPr="003C4FE5" w:rsidTr="00355B9B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90471B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CD3C3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Default="00CD3C33" w:rsidP="00041F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Цифрова грамотність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471B" w:rsidRPr="004522DA" w:rsidRDefault="0090471B" w:rsidP="0090471B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Pr="004522DA"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використовувати комп’ютерні пристрої, базове офісне та спеціалізоване програмне забезпечення для ефективного виконання своїх посадових обов'язків;</w:t>
            </w:r>
          </w:p>
          <w:p w:rsidR="0090471B" w:rsidRPr="004522DA" w:rsidRDefault="0090471B" w:rsidP="0090471B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Pr="004522DA"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використовувати електронні реєстри, системи електронного документообігу та інші електронні урядові системи для обміну інформацією, для електронного листування в рамках своїх посадових обов'язків; вміння використовувати спільні онлайн календарі, сервіси для підготовки та спільного редагування документів, вміти користуватись кваліфікованим електронним підписом (КЕП);</w:t>
            </w:r>
          </w:p>
          <w:p w:rsidR="00CD3C33" w:rsidRDefault="0090471B" w:rsidP="0090471B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1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22D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здатність використовувати відкриті цифрові ресурси </w:t>
            </w:r>
            <w:r w:rsidRPr="004522D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для власного професійного розвитку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D3C33" w:rsidRPr="003C4FE5">
        <w:trPr>
          <w:trHeight w:val="187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Професійні знання</w:t>
            </w:r>
          </w:p>
        </w:tc>
      </w:tr>
      <w:tr w:rsidR="00CD3C33" w:rsidRPr="003C4FE5" w:rsidTr="00355B9B">
        <w:trPr>
          <w:trHeight w:val="8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CD3C33" w:rsidRPr="003C4FE5" w:rsidTr="00B209C9">
        <w:trPr>
          <w:trHeight w:val="8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635C46" w:rsidRDefault="00CD3C33" w:rsidP="00041F62">
            <w:pPr>
              <w:spacing w:after="2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5C46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</w:t>
            </w:r>
          </w:p>
        </w:tc>
        <w:tc>
          <w:tcPr>
            <w:tcW w:w="622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90471B" w:rsidRPr="004522DA" w:rsidRDefault="0090471B" w:rsidP="0090471B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22DA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90471B" w:rsidRPr="004522DA" w:rsidRDefault="0090471B" w:rsidP="0090471B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22DA">
              <w:rPr>
                <w:rFonts w:ascii="Times New Roman" w:eastAsia="Times New Roman" w:hAnsi="Times New Roman" w:cs="Times New Roman"/>
                <w:sz w:val="24"/>
                <w:szCs w:val="24"/>
              </w:rPr>
              <w:t>Конституції України;</w:t>
            </w:r>
          </w:p>
          <w:p w:rsidR="0090471B" w:rsidRPr="004522DA" w:rsidRDefault="0090471B" w:rsidP="0090471B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22DA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державну службу»;</w:t>
            </w:r>
          </w:p>
          <w:p w:rsidR="0090471B" w:rsidRPr="004522DA" w:rsidRDefault="0090471B" w:rsidP="0090471B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22DA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запобігання корупції»</w:t>
            </w:r>
          </w:p>
          <w:p w:rsidR="00CD3C33" w:rsidRPr="00635C46" w:rsidRDefault="0090471B" w:rsidP="0090471B">
            <w:pPr>
              <w:pStyle w:val="af1"/>
              <w:ind w:firstLine="148"/>
              <w:rPr>
                <w:rFonts w:ascii="Times New Roman" w:hAnsi="Times New Roman" w:cs="Times New Roman"/>
                <w:sz w:val="24"/>
                <w:szCs w:val="24"/>
              </w:rPr>
            </w:pPr>
            <w:r w:rsidRPr="004522DA">
              <w:rPr>
                <w:rFonts w:ascii="Times New Roman" w:eastAsia="Times New Roman" w:hAnsi="Times New Roman" w:cs="Times New Roman"/>
                <w:sz w:val="24"/>
                <w:szCs w:val="24"/>
              </w:rPr>
              <w:t>та іншого законодавства</w:t>
            </w:r>
          </w:p>
        </w:tc>
      </w:tr>
      <w:tr w:rsidR="00CD3C33" w:rsidRPr="003C4FE5" w:rsidTr="00542BD6">
        <w:trPr>
          <w:trHeight w:val="96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635C46" w:rsidRDefault="00C1071F" w:rsidP="00041F62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071F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 у сфері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471B" w:rsidRPr="00673EB4" w:rsidRDefault="0090471B" w:rsidP="0090471B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3EB4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90471B" w:rsidRPr="00673EB4" w:rsidRDefault="0090471B" w:rsidP="0090471B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3EB4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загальнообов’язкове  державне пенсійне страхування»;</w:t>
            </w:r>
          </w:p>
          <w:p w:rsidR="0090471B" w:rsidRPr="00673EB4" w:rsidRDefault="0090471B" w:rsidP="0090471B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3EB4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пенсійне забезпечення»;</w:t>
            </w:r>
          </w:p>
          <w:p w:rsidR="0090471B" w:rsidRPr="00673EB4" w:rsidRDefault="0090471B" w:rsidP="0090471B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3EB4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пенсійне забезпечення осіб, звільнених з військової служби, та деяких інших осіб»;</w:t>
            </w:r>
          </w:p>
          <w:p w:rsidR="0090471B" w:rsidRPr="00673EB4" w:rsidRDefault="0090471B" w:rsidP="0090471B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3EB4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загальнообов’язкове  державне соціальне страхування»;</w:t>
            </w:r>
          </w:p>
          <w:p w:rsidR="0090471B" w:rsidRPr="00673EB4" w:rsidRDefault="0090471B" w:rsidP="0090471B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3E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Закону України «Про інформацію»; </w:t>
            </w:r>
          </w:p>
          <w:p w:rsidR="0090471B" w:rsidRPr="00673EB4" w:rsidRDefault="0090471B" w:rsidP="0090471B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3EB4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Постанови Кабінету Міністрів України від 16 грудня 2020 року № 1279  «Деякі питання організації виплати пенсій та грошової допомоги» (зі змінами);</w:t>
            </w:r>
          </w:p>
          <w:p w:rsidR="0090471B" w:rsidRPr="00673EB4" w:rsidRDefault="0090471B" w:rsidP="0090471B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3EB4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Постанови Кабінету Міністрів України від 30 серпня 1999 року № 1596  «Про затвердження Порядку виплати пенсій та грошової допомоги через поточні рахунки в банках» (зі змінами);</w:t>
            </w:r>
          </w:p>
          <w:p w:rsidR="0090471B" w:rsidRPr="00673EB4" w:rsidRDefault="0090471B" w:rsidP="0090471B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3EB4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Постанови правління Пенсійного фонду України від 25 листопада 2005 року № 22-1 «Про затвердження Порядку подання та оформлення документів для призначення (перерахунку) пенсій відповідно до Закону України "Про загальнообов'язкове державне пенсійне страхування"(зі змінами).</w:t>
            </w:r>
          </w:p>
          <w:p w:rsidR="0090471B" w:rsidRPr="00673EB4" w:rsidRDefault="0090471B" w:rsidP="0090471B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3EB4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Постанови Кабінету Міністрів України від 21 жовтня 1995 року № 848  «Про спрощення порядку надання населенню субсидій для відшкодування витрат на оплату житлово-комунальних послуг, придбання скрапленого газу, твердого та рідкого пічного побутового палива»;</w:t>
            </w:r>
          </w:p>
          <w:p w:rsidR="0090471B" w:rsidRPr="00673EB4" w:rsidRDefault="0090471B" w:rsidP="0090471B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3EB4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Постанови Кабінету Міністрів України від 17 квітня 2019 року № 373  «Деякі питання надання житлових субсидій та пільг на оплату житлово-комунальних послуг, придбання твердого палива і скрапленого газу у грошовій формі»;</w:t>
            </w:r>
          </w:p>
          <w:p w:rsidR="00CD3C33" w:rsidRPr="00CC4A68" w:rsidRDefault="0090471B" w:rsidP="0090471B">
            <w:pPr>
              <w:tabs>
                <w:tab w:val="left" w:pos="412"/>
              </w:tabs>
              <w:spacing w:after="20" w:line="240" w:lineRule="auto"/>
              <w:ind w:left="135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3EB4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Постанови Кабінету Міністрів України від 16 вересня 2022 року № 1041 «Деякі питання надання житлових субсидій та пільг на оплату житлово-комунальних послуг, придбання твердого та рідкого пічного побутового палива і скрапленого газу Пенсійним фондом України».</w:t>
            </w:r>
          </w:p>
        </w:tc>
      </w:tr>
      <w:tr w:rsidR="00CD3C33" w:rsidRPr="003C4FE5" w:rsidTr="00D82ED8">
        <w:trPr>
          <w:trHeight w:val="788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2E4E78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Знання системи захисту інформації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745521">
            <w:pPr>
              <w:tabs>
                <w:tab w:val="left" w:pos="412"/>
              </w:tabs>
              <w:spacing w:after="2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Складові політики інформаційної безпеки; </w:t>
            </w:r>
          </w:p>
          <w:p w:rsidR="00CD3C33" w:rsidRPr="003C4FE5" w:rsidRDefault="00CD3C33" w:rsidP="00745521">
            <w:pPr>
              <w:tabs>
                <w:tab w:val="left" w:pos="412"/>
              </w:tabs>
              <w:spacing w:after="2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Забезпечення функціонування комплексної системи захисту інформації</w:t>
            </w:r>
          </w:p>
        </w:tc>
      </w:tr>
      <w:tr w:rsidR="00CD3C33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Умови оплати праці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Default="00CD3C33" w:rsidP="00745521">
            <w:pPr>
              <w:suppressAutoHyphens/>
              <w:spacing w:after="0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посадовий оклад – </w:t>
            </w:r>
            <w:r w:rsidR="009047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15996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грн.;</w:t>
            </w:r>
          </w:p>
          <w:p w:rsidR="00CD3C33" w:rsidRDefault="00CD3C33" w:rsidP="00745521">
            <w:pPr>
              <w:suppressAutoHyphens/>
              <w:spacing w:after="0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надбавка до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посадового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окладу за ранг –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відповідно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до постанови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Кабінету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Міністрів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України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18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січня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2017 року № 15 “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Питання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оплати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праці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працівників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державних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органів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”;</w:t>
            </w:r>
          </w:p>
          <w:p w:rsidR="00CD3C33" w:rsidRDefault="00CD3C33" w:rsidP="00745521">
            <w:pPr>
              <w:suppressAutoHyphens/>
              <w:spacing w:after="0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надбавка 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вислугу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років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на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державній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службі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– 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відповідно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до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частини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першої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статті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52 Закону України “Про державну службу” від 10.12.2015 № 889-VІІІ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зі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змінами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) та постанови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Кабінету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Міні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стр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ів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України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25.03.2016 № 229 “Про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затвердження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Порядку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обчислення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стажу державної служби”.</w:t>
            </w:r>
          </w:p>
        </w:tc>
      </w:tr>
      <w:tr w:rsidR="00CD3C33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Умови призначення на посаду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AB1022" w:rsidRDefault="008C7C4D" w:rsidP="00745521">
            <w:pPr>
              <w:pStyle w:val="ae"/>
              <w:snapToGrid w:val="0"/>
              <w:spacing w:before="0" w:after="0" w:line="256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строково</w:t>
            </w:r>
            <w:r w:rsidR="00AB1022">
              <w:rPr>
                <w:lang w:val="uk-UA"/>
              </w:rPr>
              <w:t xml:space="preserve">, </w:t>
            </w:r>
            <w:r w:rsidR="00CD3C33">
              <w:rPr>
                <w:lang w:val="uk-UA"/>
              </w:rPr>
              <w:t>до призначення на посаду переможця конкурсу або 12 місяців з дня припинення чи скасування воєнного стану</w:t>
            </w:r>
            <w:r w:rsidR="00CD3C33">
              <w:rPr>
                <w:rFonts w:eastAsia="Times New Roman"/>
                <w:lang w:val="uk-UA"/>
              </w:rPr>
              <w:t>;</w:t>
            </w:r>
          </w:p>
          <w:p w:rsidR="00CD3C33" w:rsidRDefault="00CD3C33" w:rsidP="00745521">
            <w:pPr>
              <w:pStyle w:val="ae"/>
              <w:snapToGrid w:val="0"/>
              <w:spacing w:before="0" w:after="0" w:line="256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при призначені на посаду встановлюється випробування строком від 1 до 6 місяців; </w:t>
            </w:r>
          </w:p>
          <w:p w:rsidR="00CD3C33" w:rsidRDefault="00CD3C33" w:rsidP="00745521">
            <w:pPr>
              <w:pStyle w:val="ae"/>
              <w:snapToGrid w:val="0"/>
              <w:spacing w:before="0" w:after="0" w:line="256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прийняття на роботу призовників, військовозобов’язаних та резервістів здійснюється тільки після взяття їх на військовий облік у районних (міських) територіальних центрах комплектування та соціальної підтримки, органах СБУ, підрозділах зовнішньої розвідки.</w:t>
            </w:r>
          </w:p>
        </w:tc>
      </w:tr>
      <w:tr w:rsidR="00CD3C33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Перелік інформації, необхідної для участі в доборі, та строк її подання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Default="00CD3C33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right="102"/>
              <w:jc w:val="both"/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  <w:r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Резюме встановленого зразка.</w:t>
            </w:r>
          </w:p>
          <w:p w:rsidR="00CD3C33" w:rsidRDefault="00CD3C33" w:rsidP="00CD2924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right="102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u w:val="single"/>
              </w:rPr>
            </w:pPr>
            <w:r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Документи</w:t>
            </w:r>
            <w:r w:rsidR="00D345FB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 xml:space="preserve"> приймаються до 1</w:t>
            </w:r>
            <w:r w:rsidR="0057719A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7</w:t>
            </w:r>
            <w:r w:rsidR="00D345FB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 xml:space="preserve"> год. </w:t>
            </w:r>
            <w:r w:rsidR="0057719A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00</w:t>
            </w:r>
            <w:r w:rsidR="00D345FB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 xml:space="preserve"> хв. </w:t>
            </w:r>
            <w:r w:rsidR="0057719A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17</w:t>
            </w:r>
            <w:r w:rsidR="00D345FB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.</w:t>
            </w:r>
            <w:r w:rsidR="0057719A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03</w:t>
            </w:r>
            <w:r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.202</w:t>
            </w:r>
            <w:r w:rsidR="00CD2924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6</w:t>
            </w:r>
            <w:r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.</w:t>
            </w:r>
          </w:p>
        </w:tc>
      </w:tr>
      <w:tr w:rsidR="00CD3C33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і час початку проведення співбесіди з кандидатами. Місце або спосіб проведення співбесіди (із зазначенням електронної платформи для комунікації дистанційно)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Default="0057719A" w:rsidP="00CD2924">
            <w:pPr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  <w:r w:rsidR="00D345F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  <w:r w:rsidR="00CD3C33">
              <w:rPr>
                <w:rFonts w:ascii="Times New Roman" w:eastAsia="Times New Roman" w:hAnsi="Times New Roman" w:cs="Times New Roman"/>
                <w:sz w:val="24"/>
                <w:szCs w:val="24"/>
              </w:rPr>
              <w:t>.202</w:t>
            </w:r>
            <w:r w:rsidR="00CD2924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="00CD3C3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 10:00, м. Хмельницький, вул. Гната Чекірди, 10. </w:t>
            </w:r>
          </w:p>
        </w:tc>
      </w:tr>
      <w:tr w:rsidR="00CD3C33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Прізвище, ім’я та по батькові, номер телефону та адреса електронної пошти особи, яка надає додаткову інформацію з питань проведення добору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64217" w:rsidRDefault="006E384D" w:rsidP="0036421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Мамаєвська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Наталія Іванівна</w:t>
            </w:r>
            <w:bookmarkStart w:id="1" w:name="_GoBack"/>
            <w:bookmarkEnd w:id="1"/>
          </w:p>
          <w:p w:rsidR="00CD3C33" w:rsidRDefault="00CD3C3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CD3C33" w:rsidRDefault="00CD3C3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CD3C33" w:rsidRDefault="00CD3C3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тел. (0382) 70 47 26 </w:t>
            </w:r>
          </w:p>
          <w:p w:rsidR="00CD3C33" w:rsidRDefault="00CD3C33">
            <w:pPr>
              <w:widowControl w:val="0"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  <w:p w:rsidR="00CD3C33" w:rsidRDefault="006E384D">
            <w:pPr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1" w:history="1">
              <w:r w:rsidR="00CD3C33">
                <w:rPr>
                  <w:rStyle w:val="af2"/>
                  <w:rFonts w:ascii="Times New Roman" w:eastAsia="Andale Sans UI" w:hAnsi="Times New Roman" w:cs="Times New Roman"/>
                  <w:color w:val="0000FF"/>
                  <w:sz w:val="24"/>
                  <w:szCs w:val="24"/>
                  <w:lang w:eastAsia="zh-CN"/>
                </w:rPr>
                <w:t>kadr@km.pfu.gov.ua</w:t>
              </w:r>
            </w:hyperlink>
          </w:p>
        </w:tc>
      </w:tr>
    </w:tbl>
    <w:p w:rsidR="00004C0D" w:rsidRPr="003C4FE5" w:rsidRDefault="00004C0D" w:rsidP="00283F66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004C0D" w:rsidRPr="003C4FE5" w:rsidSect="00A038B2">
      <w:headerReference w:type="default" r:id="rId12"/>
      <w:pgSz w:w="11906" w:h="16838"/>
      <w:pgMar w:top="426" w:right="851" w:bottom="993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5A4A" w:rsidRDefault="00BA5A4A">
      <w:pPr>
        <w:spacing w:after="0" w:line="240" w:lineRule="auto"/>
      </w:pPr>
      <w:r>
        <w:separator/>
      </w:r>
    </w:p>
  </w:endnote>
  <w:endnote w:type="continuationSeparator" w:id="0">
    <w:p w:rsidR="00BA5A4A" w:rsidRDefault="00BA5A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5A4A" w:rsidRDefault="00BA5A4A">
      <w:pPr>
        <w:spacing w:after="0" w:line="240" w:lineRule="auto"/>
      </w:pPr>
      <w:r>
        <w:separator/>
      </w:r>
    </w:p>
  </w:footnote>
  <w:footnote w:type="continuationSeparator" w:id="0">
    <w:p w:rsidR="00BA5A4A" w:rsidRDefault="00BA5A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separate"/>
    </w:r>
    <w:r w:rsidR="006E384D">
      <w:rPr>
        <w:rFonts w:ascii="Times New Roman" w:eastAsia="Times New Roman" w:hAnsi="Times New Roman" w:cs="Times New Roman"/>
        <w:noProof/>
        <w:color w:val="000000"/>
        <w:sz w:val="24"/>
        <w:szCs w:val="24"/>
      </w:rPr>
      <w:t>4</w: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end"/>
    </w:r>
  </w:p>
  <w:p w:rsidR="00BA5A4A" w:rsidRDefault="00BA5A4A">
    <w:pPr>
      <w:tabs>
        <w:tab w:val="center" w:pos="4677"/>
        <w:tab w:val="right" w:pos="9355"/>
      </w:tabs>
      <w:spacing w:after="0" w:line="240" w:lineRule="auto"/>
      <w:ind w:right="148"/>
      <w:jc w:val="right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t xml:space="preserve">                                                </w:t>
    </w:r>
    <w:r>
      <w:rPr>
        <w:rFonts w:ascii="Times New Roman" w:eastAsia="Times New Roman" w:hAnsi="Times New Roman" w:cs="Times New Roman"/>
        <w:sz w:val="24"/>
        <w:szCs w:val="24"/>
      </w:rPr>
      <w:br/>
    </w:r>
  </w:p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13039D"/>
    <w:multiLevelType w:val="hybridMultilevel"/>
    <w:tmpl w:val="0352CAC8"/>
    <w:lvl w:ilvl="0" w:tplc="BA04D60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2B772E0D"/>
    <w:multiLevelType w:val="hybridMultilevel"/>
    <w:tmpl w:val="A7EA4FAC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673E08AB"/>
    <w:multiLevelType w:val="hybridMultilevel"/>
    <w:tmpl w:val="C7243C1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C0D"/>
    <w:rsid w:val="00004C0D"/>
    <w:rsid w:val="000178BC"/>
    <w:rsid w:val="00032F7D"/>
    <w:rsid w:val="000353B1"/>
    <w:rsid w:val="00057B20"/>
    <w:rsid w:val="00060C29"/>
    <w:rsid w:val="00086381"/>
    <w:rsid w:val="000905E0"/>
    <w:rsid w:val="00090895"/>
    <w:rsid w:val="000A249C"/>
    <w:rsid w:val="000B7C42"/>
    <w:rsid w:val="000E3406"/>
    <w:rsid w:val="000E4CFF"/>
    <w:rsid w:val="00104BD2"/>
    <w:rsid w:val="0015717B"/>
    <w:rsid w:val="00194992"/>
    <w:rsid w:val="00196169"/>
    <w:rsid w:val="001A422F"/>
    <w:rsid w:val="001B6E86"/>
    <w:rsid w:val="00216A23"/>
    <w:rsid w:val="00251AC3"/>
    <w:rsid w:val="00252394"/>
    <w:rsid w:val="00276EB6"/>
    <w:rsid w:val="00283F66"/>
    <w:rsid w:val="002C2332"/>
    <w:rsid w:val="00316BC6"/>
    <w:rsid w:val="00344CAB"/>
    <w:rsid w:val="00351348"/>
    <w:rsid w:val="00355B9B"/>
    <w:rsid w:val="00364217"/>
    <w:rsid w:val="003829C8"/>
    <w:rsid w:val="00390CA2"/>
    <w:rsid w:val="003C4DB1"/>
    <w:rsid w:val="003C4FE5"/>
    <w:rsid w:val="003D12F7"/>
    <w:rsid w:val="004059D1"/>
    <w:rsid w:val="004201DE"/>
    <w:rsid w:val="00451990"/>
    <w:rsid w:val="00455D19"/>
    <w:rsid w:val="0046559C"/>
    <w:rsid w:val="00466B0F"/>
    <w:rsid w:val="0048288D"/>
    <w:rsid w:val="004836F5"/>
    <w:rsid w:val="004C3B78"/>
    <w:rsid w:val="004C7E32"/>
    <w:rsid w:val="004D3F89"/>
    <w:rsid w:val="004E6EB7"/>
    <w:rsid w:val="00540C95"/>
    <w:rsid w:val="00542BD6"/>
    <w:rsid w:val="00547A77"/>
    <w:rsid w:val="00556A1B"/>
    <w:rsid w:val="00562876"/>
    <w:rsid w:val="00575952"/>
    <w:rsid w:val="0057719A"/>
    <w:rsid w:val="00585325"/>
    <w:rsid w:val="005A0A84"/>
    <w:rsid w:val="005A2E0B"/>
    <w:rsid w:val="005A5A8C"/>
    <w:rsid w:val="005B0A1B"/>
    <w:rsid w:val="005B28E4"/>
    <w:rsid w:val="005C5D0B"/>
    <w:rsid w:val="005E5114"/>
    <w:rsid w:val="00602A00"/>
    <w:rsid w:val="006423C7"/>
    <w:rsid w:val="00651A31"/>
    <w:rsid w:val="00673C6C"/>
    <w:rsid w:val="00680835"/>
    <w:rsid w:val="006B6AC6"/>
    <w:rsid w:val="006C1BA0"/>
    <w:rsid w:val="006C2852"/>
    <w:rsid w:val="006C59F2"/>
    <w:rsid w:val="006D44B2"/>
    <w:rsid w:val="006E384D"/>
    <w:rsid w:val="006F1B37"/>
    <w:rsid w:val="007110AA"/>
    <w:rsid w:val="00714477"/>
    <w:rsid w:val="00745521"/>
    <w:rsid w:val="00747EFB"/>
    <w:rsid w:val="00752B61"/>
    <w:rsid w:val="00776D5C"/>
    <w:rsid w:val="007805DC"/>
    <w:rsid w:val="0079011D"/>
    <w:rsid w:val="007A7535"/>
    <w:rsid w:val="007D707A"/>
    <w:rsid w:val="007E506D"/>
    <w:rsid w:val="007F1915"/>
    <w:rsid w:val="007F4D17"/>
    <w:rsid w:val="00804C94"/>
    <w:rsid w:val="008314F0"/>
    <w:rsid w:val="00894D8B"/>
    <w:rsid w:val="008A381A"/>
    <w:rsid w:val="008A3A49"/>
    <w:rsid w:val="008B0B28"/>
    <w:rsid w:val="008C7C4D"/>
    <w:rsid w:val="008E04BD"/>
    <w:rsid w:val="008F5688"/>
    <w:rsid w:val="008F574C"/>
    <w:rsid w:val="0090471B"/>
    <w:rsid w:val="009216CC"/>
    <w:rsid w:val="00923F9B"/>
    <w:rsid w:val="009345AF"/>
    <w:rsid w:val="009574E5"/>
    <w:rsid w:val="00992695"/>
    <w:rsid w:val="009A33E8"/>
    <w:rsid w:val="009D68EE"/>
    <w:rsid w:val="009F21D2"/>
    <w:rsid w:val="00A038B2"/>
    <w:rsid w:val="00A2312E"/>
    <w:rsid w:val="00A23D12"/>
    <w:rsid w:val="00A24A9B"/>
    <w:rsid w:val="00A25632"/>
    <w:rsid w:val="00A42A41"/>
    <w:rsid w:val="00A819CB"/>
    <w:rsid w:val="00AB1022"/>
    <w:rsid w:val="00AC766C"/>
    <w:rsid w:val="00AC7B58"/>
    <w:rsid w:val="00AE229B"/>
    <w:rsid w:val="00B17529"/>
    <w:rsid w:val="00B221BF"/>
    <w:rsid w:val="00B3463C"/>
    <w:rsid w:val="00B43087"/>
    <w:rsid w:val="00B46154"/>
    <w:rsid w:val="00BA2012"/>
    <w:rsid w:val="00BA5A4A"/>
    <w:rsid w:val="00BB0120"/>
    <w:rsid w:val="00BB093B"/>
    <w:rsid w:val="00BC479D"/>
    <w:rsid w:val="00BF1EC1"/>
    <w:rsid w:val="00C044D0"/>
    <w:rsid w:val="00C1071F"/>
    <w:rsid w:val="00C130E1"/>
    <w:rsid w:val="00C1477D"/>
    <w:rsid w:val="00C21E5D"/>
    <w:rsid w:val="00C60506"/>
    <w:rsid w:val="00C8671A"/>
    <w:rsid w:val="00C86E86"/>
    <w:rsid w:val="00C96C54"/>
    <w:rsid w:val="00CA7EB7"/>
    <w:rsid w:val="00CB1EFC"/>
    <w:rsid w:val="00CC0079"/>
    <w:rsid w:val="00CC4A68"/>
    <w:rsid w:val="00CD2924"/>
    <w:rsid w:val="00CD3C33"/>
    <w:rsid w:val="00D01B7B"/>
    <w:rsid w:val="00D02C07"/>
    <w:rsid w:val="00D202FC"/>
    <w:rsid w:val="00D33690"/>
    <w:rsid w:val="00D345FB"/>
    <w:rsid w:val="00D72290"/>
    <w:rsid w:val="00D7596F"/>
    <w:rsid w:val="00D77E9E"/>
    <w:rsid w:val="00D82ED8"/>
    <w:rsid w:val="00D87973"/>
    <w:rsid w:val="00DA0632"/>
    <w:rsid w:val="00DB3073"/>
    <w:rsid w:val="00DB6548"/>
    <w:rsid w:val="00DC0678"/>
    <w:rsid w:val="00DD67E5"/>
    <w:rsid w:val="00DE00F6"/>
    <w:rsid w:val="00DE5E09"/>
    <w:rsid w:val="00DF3C46"/>
    <w:rsid w:val="00E107D1"/>
    <w:rsid w:val="00E517F9"/>
    <w:rsid w:val="00E52ED4"/>
    <w:rsid w:val="00E71A70"/>
    <w:rsid w:val="00E82700"/>
    <w:rsid w:val="00EB0AB0"/>
    <w:rsid w:val="00EB7ED1"/>
    <w:rsid w:val="00F04251"/>
    <w:rsid w:val="00F10B1C"/>
    <w:rsid w:val="00F10DDF"/>
    <w:rsid w:val="00F12D2D"/>
    <w:rsid w:val="00F334D8"/>
    <w:rsid w:val="00F41F35"/>
    <w:rsid w:val="00F57C41"/>
    <w:rsid w:val="00F6542A"/>
    <w:rsid w:val="00F95B04"/>
    <w:rsid w:val="00FA3377"/>
    <w:rsid w:val="00FD02E1"/>
    <w:rsid w:val="00FF1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character" w:customStyle="1" w:styleId="af0">
    <w:name w:val="Знак примітки"/>
    <w:rsid w:val="00090895"/>
    <w:rPr>
      <w:sz w:val="16"/>
      <w:szCs w:val="16"/>
    </w:rPr>
  </w:style>
  <w:style w:type="paragraph" w:styleId="af1">
    <w:name w:val="No Spacing"/>
    <w:uiPriority w:val="1"/>
    <w:qFormat/>
    <w:rsid w:val="00556A1B"/>
    <w:pPr>
      <w:spacing w:after="0" w:line="240" w:lineRule="auto"/>
    </w:pPr>
  </w:style>
  <w:style w:type="paragraph" w:customStyle="1" w:styleId="22">
    <w:name w:val="Основной текст с отступом 22"/>
    <w:basedOn w:val="a"/>
    <w:rsid w:val="00252394"/>
    <w:pPr>
      <w:widowControl w:val="0"/>
      <w:suppressAutoHyphens/>
      <w:spacing w:after="120" w:line="480" w:lineRule="auto"/>
      <w:ind w:left="283"/>
    </w:pPr>
    <w:rPr>
      <w:rFonts w:ascii="Times New Roman" w:eastAsia="Andale Sans UI" w:hAnsi="Times New Roman" w:cs="Times New Roman"/>
      <w:color w:val="00000A"/>
      <w:sz w:val="24"/>
      <w:szCs w:val="24"/>
      <w:lang w:val="ru-RU" w:eastAsia="zh-CN"/>
    </w:rPr>
  </w:style>
  <w:style w:type="paragraph" w:customStyle="1" w:styleId="TableParagraph">
    <w:name w:val="Table Paragraph"/>
    <w:basedOn w:val="a"/>
    <w:uiPriority w:val="1"/>
    <w:qFormat/>
    <w:rsid w:val="003D12F7"/>
    <w:pPr>
      <w:widowControl w:val="0"/>
      <w:autoSpaceDE w:val="0"/>
      <w:autoSpaceDN w:val="0"/>
      <w:spacing w:after="0" w:line="240" w:lineRule="auto"/>
      <w:ind w:left="60"/>
      <w:jc w:val="both"/>
    </w:pPr>
    <w:rPr>
      <w:rFonts w:ascii="Times New Roman" w:eastAsia="Times New Roman" w:hAnsi="Times New Roman" w:cs="Times New Roman"/>
      <w:lang w:eastAsia="en-US"/>
    </w:rPr>
  </w:style>
  <w:style w:type="character" w:styleId="af2">
    <w:name w:val="Hyperlink"/>
    <w:basedOn w:val="a0"/>
    <w:uiPriority w:val="99"/>
    <w:semiHidden/>
    <w:unhideWhenUsed/>
    <w:rsid w:val="003C4FE5"/>
    <w:rPr>
      <w:color w:val="0000FF" w:themeColor="hyperlink"/>
      <w:u w:val="single"/>
    </w:rPr>
  </w:style>
  <w:style w:type="paragraph" w:styleId="af3">
    <w:name w:val="Body Text Indent"/>
    <w:basedOn w:val="a"/>
    <w:link w:val="af4"/>
    <w:uiPriority w:val="99"/>
    <w:semiHidden/>
    <w:unhideWhenUsed/>
    <w:rsid w:val="00C1071F"/>
    <w:pPr>
      <w:widowControl w:val="0"/>
      <w:suppressAutoHyphens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4"/>
      <w:lang w:val="en-US" w:eastAsia="ar-SA"/>
    </w:rPr>
  </w:style>
  <w:style w:type="character" w:customStyle="1" w:styleId="af4">
    <w:name w:val="Основной текст с отступом Знак"/>
    <w:basedOn w:val="a0"/>
    <w:link w:val="af3"/>
    <w:uiPriority w:val="99"/>
    <w:semiHidden/>
    <w:rsid w:val="00C1071F"/>
    <w:rPr>
      <w:rFonts w:ascii="Times New Roman" w:eastAsia="Times New Roman" w:hAnsi="Times New Roman" w:cs="Times New Roman"/>
      <w:sz w:val="20"/>
      <w:szCs w:val="24"/>
      <w:lang w:val="en-US" w:eastAsia="ar-SA"/>
    </w:rPr>
  </w:style>
  <w:style w:type="character" w:customStyle="1" w:styleId="40">
    <w:name w:val="Основной текст (4) + Не курсив"/>
    <w:aliases w:val="Интервал 0 pt2"/>
    <w:rsid w:val="00C1071F"/>
    <w:rPr>
      <w:rFonts w:ascii="Times New Roman" w:hAnsi="Times New Roman" w:cs="Times New Roman" w:hint="default"/>
      <w:i/>
      <w:iCs/>
      <w:strike w:val="0"/>
      <w:dstrike w:val="0"/>
      <w:spacing w:val="4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character" w:customStyle="1" w:styleId="af0">
    <w:name w:val="Знак примітки"/>
    <w:rsid w:val="00090895"/>
    <w:rPr>
      <w:sz w:val="16"/>
      <w:szCs w:val="16"/>
    </w:rPr>
  </w:style>
  <w:style w:type="paragraph" w:styleId="af1">
    <w:name w:val="No Spacing"/>
    <w:uiPriority w:val="1"/>
    <w:qFormat/>
    <w:rsid w:val="00556A1B"/>
    <w:pPr>
      <w:spacing w:after="0" w:line="240" w:lineRule="auto"/>
    </w:pPr>
  </w:style>
  <w:style w:type="paragraph" w:customStyle="1" w:styleId="22">
    <w:name w:val="Основной текст с отступом 22"/>
    <w:basedOn w:val="a"/>
    <w:rsid w:val="00252394"/>
    <w:pPr>
      <w:widowControl w:val="0"/>
      <w:suppressAutoHyphens/>
      <w:spacing w:after="120" w:line="480" w:lineRule="auto"/>
      <w:ind w:left="283"/>
    </w:pPr>
    <w:rPr>
      <w:rFonts w:ascii="Times New Roman" w:eastAsia="Andale Sans UI" w:hAnsi="Times New Roman" w:cs="Times New Roman"/>
      <w:color w:val="00000A"/>
      <w:sz w:val="24"/>
      <w:szCs w:val="24"/>
      <w:lang w:val="ru-RU" w:eastAsia="zh-CN"/>
    </w:rPr>
  </w:style>
  <w:style w:type="paragraph" w:customStyle="1" w:styleId="TableParagraph">
    <w:name w:val="Table Paragraph"/>
    <w:basedOn w:val="a"/>
    <w:uiPriority w:val="1"/>
    <w:qFormat/>
    <w:rsid w:val="003D12F7"/>
    <w:pPr>
      <w:widowControl w:val="0"/>
      <w:autoSpaceDE w:val="0"/>
      <w:autoSpaceDN w:val="0"/>
      <w:spacing w:after="0" w:line="240" w:lineRule="auto"/>
      <w:ind w:left="60"/>
      <w:jc w:val="both"/>
    </w:pPr>
    <w:rPr>
      <w:rFonts w:ascii="Times New Roman" w:eastAsia="Times New Roman" w:hAnsi="Times New Roman" w:cs="Times New Roman"/>
      <w:lang w:eastAsia="en-US"/>
    </w:rPr>
  </w:style>
  <w:style w:type="character" w:styleId="af2">
    <w:name w:val="Hyperlink"/>
    <w:basedOn w:val="a0"/>
    <w:uiPriority w:val="99"/>
    <w:semiHidden/>
    <w:unhideWhenUsed/>
    <w:rsid w:val="003C4FE5"/>
    <w:rPr>
      <w:color w:val="0000FF" w:themeColor="hyperlink"/>
      <w:u w:val="single"/>
    </w:rPr>
  </w:style>
  <w:style w:type="paragraph" w:styleId="af3">
    <w:name w:val="Body Text Indent"/>
    <w:basedOn w:val="a"/>
    <w:link w:val="af4"/>
    <w:uiPriority w:val="99"/>
    <w:semiHidden/>
    <w:unhideWhenUsed/>
    <w:rsid w:val="00C1071F"/>
    <w:pPr>
      <w:widowControl w:val="0"/>
      <w:suppressAutoHyphens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4"/>
      <w:lang w:val="en-US" w:eastAsia="ar-SA"/>
    </w:rPr>
  </w:style>
  <w:style w:type="character" w:customStyle="1" w:styleId="af4">
    <w:name w:val="Основной текст с отступом Знак"/>
    <w:basedOn w:val="a0"/>
    <w:link w:val="af3"/>
    <w:uiPriority w:val="99"/>
    <w:semiHidden/>
    <w:rsid w:val="00C1071F"/>
    <w:rPr>
      <w:rFonts w:ascii="Times New Roman" w:eastAsia="Times New Roman" w:hAnsi="Times New Roman" w:cs="Times New Roman"/>
      <w:sz w:val="20"/>
      <w:szCs w:val="24"/>
      <w:lang w:val="en-US" w:eastAsia="ar-SA"/>
    </w:rPr>
  </w:style>
  <w:style w:type="character" w:customStyle="1" w:styleId="40">
    <w:name w:val="Основной текст (4) + Не курсив"/>
    <w:aliases w:val="Интервал 0 pt2"/>
    <w:rsid w:val="00C1071F"/>
    <w:rPr>
      <w:rFonts w:ascii="Times New Roman" w:hAnsi="Times New Roman" w:cs="Times New Roman" w:hint="default"/>
      <w:i/>
      <w:iCs/>
      <w:strike w:val="0"/>
      <w:dstrike w:val="0"/>
      <w:spacing w:val="4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6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3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6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0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6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kadr@km.pfu.gov.ua" TargetMode="External"/><Relationship Id="rId5" Type="http://schemas.microsoft.com/office/2007/relationships/stylesWithEffects" Target="stylesWithEffects.xml"/><Relationship Id="rId10" Type="http://schemas.openxmlformats.org/officeDocument/2006/relationships/hyperlink" Target="http://search.ligazakon.ua/l_doc2.nsf/link1/KP170815.html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LgU2IoxeR1/oT8BgxJlTuxfrbWg==">AMUW2mVtVE99IEUd5p06GxNTlU+PbyVq6Dsg6Crep8WoU/WGjsIkFimlnAxdHtACal5EERsarTRzUrycSN60n6PRt8oiveARfb9ZcQkgmzwmQJFnQY/UZSTBSTPRBUfudnsAc1z4Q0nYKi4UZqQFazGEgowy2TqeqOnZBpZIRxj9NYbHL8HEnMU=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6AA4979A-A5E8-4BB8-B4CB-AAB0C84010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5163</Words>
  <Characters>2943</Characters>
  <Application>Microsoft Office Word</Application>
  <DocSecurity>0</DocSecurity>
  <Lines>24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8090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Ірина Тимченко</dc:creator>
  <cp:lastModifiedBy>kadry33</cp:lastModifiedBy>
  <cp:revision>8</cp:revision>
  <cp:lastPrinted>2025-11-10T13:40:00Z</cp:lastPrinted>
  <dcterms:created xsi:type="dcterms:W3CDTF">2026-03-06T09:51:00Z</dcterms:created>
  <dcterms:modified xsi:type="dcterms:W3CDTF">2026-03-10T08:58:00Z</dcterms:modified>
</cp:coreProperties>
</file>