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252394" w:rsidRPr="003C4FE5" w:rsidRDefault="0048288D" w:rsidP="00252394">
      <w:pPr>
        <w:pStyle w:val="22"/>
        <w:spacing w:after="0" w:line="240" w:lineRule="auto"/>
        <w:ind w:left="0"/>
        <w:jc w:val="center"/>
        <w:rPr>
          <w:b/>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8D33C1">
        <w:rPr>
          <w:b/>
          <w:bCs/>
          <w:color w:val="000000"/>
          <w:lang w:val="uk-UA"/>
        </w:rPr>
        <w:t xml:space="preserve">     </w:t>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F03843">
        <w:rPr>
          <w:b/>
          <w:bCs/>
          <w:color w:val="000000"/>
          <w:lang w:val="uk-UA"/>
        </w:rPr>
        <w:t>головного</w:t>
      </w:r>
      <w:r w:rsidR="00FF1256" w:rsidRPr="003C4FE5">
        <w:rPr>
          <w:b/>
          <w:bCs/>
          <w:color w:val="000000"/>
          <w:lang w:val="uk-UA"/>
        </w:rPr>
        <w:t xml:space="preserve"> спеціаліста</w:t>
      </w:r>
      <w:r w:rsidR="008D33C1">
        <w:rPr>
          <w:b/>
          <w:bCs/>
          <w:color w:val="000000"/>
          <w:lang w:val="uk-UA"/>
        </w:rPr>
        <w:t xml:space="preserve"> відділу</w:t>
      </w:r>
      <w:r w:rsidR="00FF1256" w:rsidRPr="003C4FE5">
        <w:rPr>
          <w:b/>
          <w:bCs/>
          <w:color w:val="000000"/>
          <w:lang w:val="uk-UA"/>
        </w:rPr>
        <w:t xml:space="preserve"> </w:t>
      </w:r>
      <w:proofErr w:type="spellStart"/>
      <w:r w:rsidR="00F03843" w:rsidRPr="00F03843">
        <w:rPr>
          <w:rFonts w:eastAsia="Times New Roman"/>
          <w:b/>
        </w:rPr>
        <w:t>нарахування</w:t>
      </w:r>
      <w:proofErr w:type="spellEnd"/>
      <w:r w:rsidR="00F03843" w:rsidRPr="00F03843">
        <w:rPr>
          <w:rFonts w:eastAsia="Times New Roman"/>
          <w:b/>
        </w:rPr>
        <w:t xml:space="preserve"> та </w:t>
      </w:r>
      <w:proofErr w:type="spellStart"/>
      <w:r w:rsidR="00F03843" w:rsidRPr="00F03843">
        <w:rPr>
          <w:rFonts w:eastAsia="Times New Roman"/>
          <w:b/>
        </w:rPr>
        <w:t>виплати</w:t>
      </w:r>
      <w:proofErr w:type="spellEnd"/>
      <w:r w:rsidR="00F03843" w:rsidRPr="00F03843">
        <w:rPr>
          <w:rFonts w:eastAsia="Times New Roman"/>
          <w:b/>
        </w:rPr>
        <w:t xml:space="preserve"> </w:t>
      </w:r>
      <w:proofErr w:type="spellStart"/>
      <w:r w:rsidR="00F03843" w:rsidRPr="00F03843">
        <w:rPr>
          <w:rFonts w:eastAsia="Times New Roman"/>
          <w:b/>
        </w:rPr>
        <w:t>державних</w:t>
      </w:r>
      <w:proofErr w:type="spellEnd"/>
      <w:r w:rsidR="00F03843" w:rsidRPr="00F03843">
        <w:rPr>
          <w:rFonts w:eastAsia="Times New Roman"/>
          <w:b/>
        </w:rPr>
        <w:t xml:space="preserve"> </w:t>
      </w:r>
      <w:proofErr w:type="spellStart"/>
      <w:r w:rsidR="00F03843" w:rsidRPr="00F03843">
        <w:rPr>
          <w:rFonts w:eastAsia="Times New Roman"/>
          <w:b/>
        </w:rPr>
        <w:t>соціальних</w:t>
      </w:r>
      <w:proofErr w:type="spellEnd"/>
      <w:r w:rsidR="00F03843" w:rsidRPr="00F03843">
        <w:rPr>
          <w:rFonts w:eastAsia="Times New Roman"/>
          <w:b/>
        </w:rPr>
        <w:t xml:space="preserve"> </w:t>
      </w:r>
      <w:proofErr w:type="spellStart"/>
      <w:r w:rsidR="00F03843" w:rsidRPr="00F03843">
        <w:rPr>
          <w:rFonts w:eastAsia="Times New Roman"/>
          <w:b/>
        </w:rPr>
        <w:t>допомог</w:t>
      </w:r>
      <w:proofErr w:type="spellEnd"/>
      <w:r w:rsidR="00DD1468" w:rsidRPr="00F03843">
        <w:rPr>
          <w:rFonts w:eastAsia="Times New Roman"/>
          <w:b/>
        </w:rPr>
        <w:t xml:space="preserve"> </w:t>
      </w:r>
      <w:proofErr w:type="spellStart"/>
      <w:r w:rsidR="00DD1468" w:rsidRPr="00DD1468">
        <w:rPr>
          <w:rFonts w:eastAsia="Times New Roman"/>
          <w:b/>
        </w:rPr>
        <w:t>управління</w:t>
      </w:r>
      <w:proofErr w:type="spellEnd"/>
      <w:r w:rsidR="00DD1468" w:rsidRPr="00DD1468">
        <w:rPr>
          <w:rFonts w:eastAsia="Times New Roman"/>
          <w:b/>
        </w:rPr>
        <w:t xml:space="preserve"> з </w:t>
      </w:r>
      <w:proofErr w:type="spellStart"/>
      <w:r w:rsidR="00DD1468" w:rsidRPr="00DD1468">
        <w:rPr>
          <w:rFonts w:eastAsia="Times New Roman"/>
          <w:b/>
        </w:rPr>
        <w:t>питань</w:t>
      </w:r>
      <w:proofErr w:type="spellEnd"/>
      <w:r w:rsidR="00DD1468" w:rsidRPr="00DD1468">
        <w:rPr>
          <w:rFonts w:eastAsia="Times New Roman"/>
          <w:b/>
        </w:rPr>
        <w:t xml:space="preserve"> </w:t>
      </w:r>
      <w:proofErr w:type="spellStart"/>
      <w:r w:rsidR="00DD1468" w:rsidRPr="00DD1468">
        <w:rPr>
          <w:rFonts w:eastAsia="Times New Roman"/>
          <w:b/>
        </w:rPr>
        <w:t>виплат</w:t>
      </w:r>
      <w:proofErr w:type="spellEnd"/>
      <w:r w:rsidR="00FF1256" w:rsidRPr="003C4FE5">
        <w:rPr>
          <w:b/>
          <w:bCs/>
          <w:color w:val="000000"/>
          <w:lang w:val="uk-UA"/>
        </w:rPr>
        <w:t xml:space="preserve"> </w:t>
      </w:r>
      <w:r w:rsidR="005B28E4" w:rsidRPr="003C4FE5">
        <w:rPr>
          <w:b/>
          <w:bCs/>
          <w:color w:val="000000"/>
          <w:lang w:val="uk-UA"/>
        </w:rPr>
        <w:t>головного управління Пенсійного фонду України в Хмельницькій області</w:t>
      </w:r>
      <w:r w:rsidR="00620525">
        <w:rPr>
          <w:b/>
          <w:bCs/>
          <w:color w:val="000000"/>
          <w:lang w:val="uk-UA"/>
        </w:rPr>
        <w:t xml:space="preserve"> </w:t>
      </w:r>
      <w:r w:rsidR="00D57267">
        <w:rPr>
          <w:b/>
          <w:bCs/>
          <w:color w:val="000000"/>
        </w:rPr>
        <w:t>(</w:t>
      </w:r>
      <w:r w:rsidR="00D57267">
        <w:rPr>
          <w:b/>
          <w:bCs/>
          <w:color w:val="000000"/>
          <w:lang w:val="uk-UA"/>
        </w:rPr>
        <w:t>2</w:t>
      </w:r>
      <w:r w:rsidR="00D57267">
        <w:rPr>
          <w:b/>
          <w:bCs/>
          <w:color w:val="000000"/>
        </w:rPr>
        <w:t xml:space="preserve"> посади)</w:t>
      </w:r>
      <w:bookmarkStart w:id="1" w:name="_GoBack"/>
      <w:bookmarkEnd w:id="1"/>
      <w:r w:rsidR="00D57267">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D70ED8" w:rsidRDefault="001A422F">
            <w:pPr>
              <w:spacing w:after="0" w:line="240" w:lineRule="auto"/>
              <w:jc w:val="center"/>
              <w:rPr>
                <w:rFonts w:ascii="Times New Roman" w:eastAsia="Times New Roman" w:hAnsi="Times New Roman" w:cs="Times New Roman"/>
                <w:b/>
                <w:sz w:val="24"/>
                <w:szCs w:val="24"/>
              </w:rPr>
            </w:pPr>
            <w:r w:rsidRPr="00D70ED8">
              <w:rPr>
                <w:rFonts w:ascii="Times New Roman" w:eastAsia="Times New Roman" w:hAnsi="Times New Roman" w:cs="Times New Roman"/>
                <w:b/>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03843" w:rsidRPr="004522DA" w:rsidRDefault="00F03843" w:rsidP="00F03843">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правильності опрацювання  в установлені терміни заяв з питань виплати</w:t>
            </w:r>
            <w:r>
              <w:rPr>
                <w:rFonts w:ascii="Times New Roman" w:eastAsia="Times New Roman" w:hAnsi="Times New Roman" w:cs="Times New Roman"/>
                <w:sz w:val="24"/>
                <w:szCs w:val="24"/>
              </w:rPr>
              <w:t xml:space="preserve"> с</w:t>
            </w:r>
            <w:r w:rsidRPr="005D70FB">
              <w:rPr>
                <w:rFonts w:ascii="Times New Roman" w:eastAsia="Times New Roman" w:hAnsi="Times New Roman" w:cs="Times New Roman"/>
                <w:sz w:val="24"/>
                <w:szCs w:val="24"/>
              </w:rPr>
              <w:t>трахових виплат, соціальних послуг, житлових субсидій та пільг та інших соціальних виплат</w:t>
            </w:r>
            <w:r w:rsidRPr="004522DA">
              <w:rPr>
                <w:rFonts w:ascii="Times New Roman" w:eastAsia="Times New Roman" w:hAnsi="Times New Roman" w:cs="Times New Roman"/>
                <w:sz w:val="24"/>
                <w:szCs w:val="24"/>
              </w:rPr>
              <w:t>, електронних справ (крім справ осіб, які перебувають на повному державному забезпеченні,   інших документів для проведення н</w:t>
            </w:r>
            <w:r>
              <w:rPr>
                <w:rFonts w:ascii="Times New Roman" w:eastAsia="Times New Roman" w:hAnsi="Times New Roman" w:cs="Times New Roman"/>
                <w:sz w:val="24"/>
                <w:szCs w:val="24"/>
              </w:rPr>
              <w:t>арахування;</w:t>
            </w:r>
          </w:p>
          <w:p w:rsidR="00F03843" w:rsidRPr="004522DA" w:rsidRDefault="00F03843" w:rsidP="00F03843">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t xml:space="preserve"> </w:t>
            </w:r>
            <w:r w:rsidRPr="004522DA">
              <w:rPr>
                <w:rFonts w:ascii="Times New Roman" w:eastAsia="Times New Roman" w:hAnsi="Times New Roman" w:cs="Times New Roman"/>
                <w:sz w:val="24"/>
                <w:szCs w:val="24"/>
              </w:rPr>
              <w:t>контроль своєчасності та повноти опрацювання інформації про встановлення факту смерті громадян, повернення коштів виплатними об’єктами після місяця смерті, припинення виплати пенсій в</w:t>
            </w:r>
            <w:r>
              <w:rPr>
                <w:rFonts w:ascii="Times New Roman" w:eastAsia="Times New Roman" w:hAnsi="Times New Roman" w:cs="Times New Roman"/>
                <w:sz w:val="24"/>
                <w:szCs w:val="24"/>
              </w:rPr>
              <w:t>ідповідно до норм законодавства;</w:t>
            </w:r>
          </w:p>
          <w:p w:rsidR="00F03843" w:rsidRPr="004522DA" w:rsidRDefault="00F03843" w:rsidP="00F03843">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підстав та розміру виплати допомоги на поховання, проведення її фіксації, підготовка звітних даних щод</w:t>
            </w:r>
            <w:r>
              <w:rPr>
                <w:rFonts w:ascii="Times New Roman" w:eastAsia="Times New Roman" w:hAnsi="Times New Roman" w:cs="Times New Roman"/>
                <w:sz w:val="24"/>
                <w:szCs w:val="24"/>
              </w:rPr>
              <w:t>о виплати допомоги на поховання;</w:t>
            </w:r>
            <w:r w:rsidRPr="004522DA">
              <w:t xml:space="preserve"> </w:t>
            </w:r>
          </w:p>
          <w:p w:rsidR="00F03843" w:rsidRPr="004522DA" w:rsidRDefault="00F03843" w:rsidP="00F03843">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правильності розрахунку сум надміру виплачених пенсій, житлових субсидій та пільг, контролювати своєчасність та повнота направлення інформації про виявлені переплати управлінню пенсійного забезпечення, надання страхових виплат, соціальних послуг, житлових субсидій та пільг</w:t>
            </w:r>
            <w: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xml:space="preserve"> відділу з питань відраху</w:t>
            </w:r>
            <w:r>
              <w:rPr>
                <w:rFonts w:ascii="Times New Roman" w:eastAsia="Times New Roman" w:hAnsi="Times New Roman" w:cs="Times New Roman"/>
                <w:sz w:val="24"/>
                <w:szCs w:val="24"/>
              </w:rPr>
              <w:t>вань управління з питань виплат;</w:t>
            </w:r>
            <w:r w:rsidRPr="004522DA">
              <w:t xml:space="preserve"> </w:t>
            </w:r>
          </w:p>
          <w:p w:rsidR="00F03843" w:rsidRPr="004522DA" w:rsidRDefault="00F03843" w:rsidP="00F03843">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нарахування, житлових субсидій, пільг та інших виплат згідно з законодавством;</w:t>
            </w:r>
          </w:p>
          <w:p w:rsidR="00F03843" w:rsidRPr="004522DA" w:rsidRDefault="00F03843" w:rsidP="00F03843">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перевірка повноти внесення в електронну справу невиплачених житлових субсидій та пільг</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звітні  дані щодо невиплати, житлових субсидій та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w:t>
            </w:r>
          </w:p>
          <w:p w:rsidR="00F03843" w:rsidRPr="004522DA" w:rsidRDefault="00F03843" w:rsidP="00F03843">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відомостей на виплату пенсій, житлових субсидій, пільг та інших виплат згідно з законодавством для подальшої передачі їх виплатним об’єктам</w:t>
            </w:r>
            <w:r>
              <w:rPr>
                <w:rFonts w:ascii="Times New Roman" w:eastAsia="Times New Roman" w:hAnsi="Times New Roman" w:cs="Times New Roman"/>
                <w:sz w:val="24"/>
                <w:szCs w:val="24"/>
              </w:rPr>
              <w:t>;</w:t>
            </w:r>
            <w:r w:rsidRPr="004522DA">
              <w:t xml:space="preserve"> </w:t>
            </w:r>
          </w:p>
          <w:p w:rsidR="00F03843" w:rsidRPr="004522DA" w:rsidRDefault="00F03843" w:rsidP="00F03843">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підготовка </w:t>
            </w:r>
            <w:proofErr w:type="spellStart"/>
            <w:r w:rsidRPr="004522DA">
              <w:rPr>
                <w:rFonts w:ascii="Times New Roman" w:eastAsia="Times New Roman" w:hAnsi="Times New Roman" w:cs="Times New Roman"/>
                <w:sz w:val="24"/>
                <w:szCs w:val="24"/>
              </w:rPr>
              <w:t>проєктів</w:t>
            </w:r>
            <w:proofErr w:type="spellEnd"/>
            <w:r w:rsidRPr="004522DA">
              <w:rPr>
                <w:rFonts w:ascii="Times New Roman" w:eastAsia="Times New Roman" w:hAnsi="Times New Roman" w:cs="Times New Roman"/>
                <w:sz w:val="24"/>
                <w:szCs w:val="24"/>
              </w:rPr>
              <w:t xml:space="preserve"> рішень щодо зміни стану виплати житлових субсидій і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 xml:space="preserve"> та інформування осіб про зазначені зміни</w:t>
            </w:r>
            <w:r>
              <w:rPr>
                <w:rFonts w:ascii="Times New Roman" w:eastAsia="Times New Roman" w:hAnsi="Times New Roman" w:cs="Times New Roman"/>
                <w:sz w:val="24"/>
                <w:szCs w:val="24"/>
              </w:rPr>
              <w:t>;</w:t>
            </w:r>
            <w:r w:rsidRPr="004522DA">
              <w:t xml:space="preserve"> </w:t>
            </w:r>
          </w:p>
          <w:p w:rsidR="00F03843" w:rsidRPr="004522DA" w:rsidRDefault="00F03843" w:rsidP="00F03843">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перевірка результатів опрацювання верифікації, житлових субсидій та пільг, перевірок органами </w:t>
            </w:r>
            <w:proofErr w:type="spellStart"/>
            <w:r w:rsidRPr="004522DA">
              <w:rPr>
                <w:rFonts w:ascii="Times New Roman" w:eastAsia="Times New Roman" w:hAnsi="Times New Roman" w:cs="Times New Roman"/>
                <w:sz w:val="24"/>
                <w:szCs w:val="24"/>
              </w:rPr>
              <w:t>Нацсоцслужби</w:t>
            </w:r>
            <w:proofErr w:type="spellEnd"/>
            <w:r w:rsidRPr="004522DA">
              <w:rPr>
                <w:rFonts w:ascii="Times New Roman" w:eastAsia="Times New Roman" w:hAnsi="Times New Roman" w:cs="Times New Roman"/>
                <w:sz w:val="24"/>
                <w:szCs w:val="24"/>
              </w:rPr>
              <w:t xml:space="preserve"> дотримання вимог законодавства під час надання житлових субсидій та пільг в частині </w:t>
            </w:r>
            <w:r w:rsidRPr="004522DA">
              <w:rPr>
                <w:rFonts w:ascii="Times New Roman" w:eastAsia="Times New Roman" w:hAnsi="Times New Roman" w:cs="Times New Roman"/>
                <w:sz w:val="24"/>
                <w:szCs w:val="24"/>
              </w:rPr>
              <w:lastRenderedPageBreak/>
              <w:t>своєчасності припинення зазначених виплат, за результатами опрацювання контролювати своєчасність вжиття дій щодо</w:t>
            </w:r>
            <w:r>
              <w:rPr>
                <w:rFonts w:ascii="Times New Roman" w:eastAsia="Times New Roman" w:hAnsi="Times New Roman" w:cs="Times New Roman"/>
                <w:sz w:val="24"/>
                <w:szCs w:val="24"/>
              </w:rPr>
              <w:t xml:space="preserve"> з’ясування підстав для виплати;</w:t>
            </w:r>
            <w:r w:rsidRPr="004522DA">
              <w:t xml:space="preserve"> </w:t>
            </w:r>
          </w:p>
          <w:p w:rsidR="00F03843" w:rsidRPr="004522DA" w:rsidRDefault="00F03843" w:rsidP="00F03843">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узагальнення, аналіз та підготовка керівнику відділу інформаційних та аналітичних матеріалів з питань, віднесених до компетенції відділу</w:t>
            </w:r>
            <w:r>
              <w:rPr>
                <w:rFonts w:ascii="Times New Roman" w:eastAsia="Times New Roman" w:hAnsi="Times New Roman" w:cs="Times New Roman"/>
                <w:sz w:val="24"/>
                <w:szCs w:val="24"/>
              </w:rPr>
              <w:t>;</w:t>
            </w:r>
          </w:p>
          <w:p w:rsidR="00F03843" w:rsidRPr="004522DA" w:rsidRDefault="00F03843" w:rsidP="00F03843">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тестування програмного забезпечення з питань нарахування житлових субсидій і пільг </w:t>
            </w:r>
            <w:r>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(ІКІС ПФУ ППВ ДСВ</w:t>
            </w:r>
            <w:r>
              <w:rPr>
                <w:rFonts w:ascii="Times New Roman" w:eastAsia="Times New Roman" w:hAnsi="Times New Roman" w:cs="Times New Roman"/>
                <w:sz w:val="24"/>
                <w:szCs w:val="24"/>
              </w:rPr>
              <w:t xml:space="preserve"> ЄІССС</w:t>
            </w:r>
            <w:r w:rsidRPr="004522DA">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Pr="004522DA">
              <w:t xml:space="preserve"> </w:t>
            </w:r>
          </w:p>
          <w:p w:rsidR="00CD3C33" w:rsidRPr="008D33C1" w:rsidRDefault="00F03843" w:rsidP="00F03843">
            <w:pPr>
              <w:tabs>
                <w:tab w:val="left" w:pos="470"/>
              </w:tabs>
              <w:spacing w:after="60" w:line="240" w:lineRule="auto"/>
              <w:ind w:left="133" w:right="125" w:firstLine="284"/>
              <w:jc w:val="both"/>
              <w:rPr>
                <w:rFonts w:ascii="Times New Roman" w:hAnsi="Times New Roman" w:cs="Times New Roman"/>
                <w:sz w:val="24"/>
                <w:szCs w:val="24"/>
              </w:rPr>
            </w:pPr>
            <w:r w:rsidRPr="004522DA">
              <w:rPr>
                <w:rFonts w:ascii="Times New Roman" w:eastAsia="Times New Roman" w:hAnsi="Times New Roman" w:cs="Times New Roman"/>
                <w:sz w:val="24"/>
                <w:szCs w:val="24"/>
              </w:rPr>
              <w:t>в межах своїх повноважень розгляд звернень, заяв та скарг, запитів на інформацію, що надходять до головного управління.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52E33" w:rsidP="00B96B07">
            <w:pPr>
              <w:pStyle w:val="ae"/>
              <w:snapToGrid w:val="0"/>
              <w:spacing w:before="0"/>
              <w:rPr>
                <w:lang w:val="uk-UA"/>
              </w:rPr>
            </w:pPr>
            <w:proofErr w:type="spellStart"/>
            <w:proofErr w:type="gramStart"/>
            <w:r w:rsidRPr="00A017C0">
              <w:t>наявність</w:t>
            </w:r>
            <w:proofErr w:type="spellEnd"/>
            <w:proofErr w:type="gramEnd"/>
            <w:r w:rsidRPr="00A017C0">
              <w:t xml:space="preserve"> </w:t>
            </w:r>
            <w:proofErr w:type="spellStart"/>
            <w:r w:rsidRPr="00A017C0">
              <w:t>вищої</w:t>
            </w:r>
            <w:proofErr w:type="spellEnd"/>
            <w:r w:rsidRPr="00A017C0">
              <w:t xml:space="preserve"> </w:t>
            </w:r>
            <w:proofErr w:type="spellStart"/>
            <w:r w:rsidRPr="00A017C0">
              <w:t>освіти</w:t>
            </w:r>
            <w:proofErr w:type="spellEnd"/>
            <w:r w:rsidRPr="00A017C0">
              <w:t xml:space="preserve"> </w:t>
            </w:r>
            <w:proofErr w:type="spellStart"/>
            <w:r w:rsidRPr="00A017C0">
              <w:t>ступеня</w:t>
            </w:r>
            <w:proofErr w:type="spellEnd"/>
            <w:r w:rsidRPr="00A017C0">
              <w:t xml:space="preserve"> не </w:t>
            </w:r>
            <w:proofErr w:type="spellStart"/>
            <w:r w:rsidRPr="00A017C0">
              <w:t>нижче</w:t>
            </w:r>
            <w:proofErr w:type="spellEnd"/>
            <w:r w:rsidRPr="00A017C0">
              <w:t xml:space="preserve"> </w:t>
            </w:r>
            <w:proofErr w:type="spellStart"/>
            <w:r w:rsidRPr="00A017C0">
              <w:t>молодшого</w:t>
            </w:r>
            <w:proofErr w:type="spellEnd"/>
            <w:r w:rsidRPr="00A017C0">
              <w:t xml:space="preserve"> бакалавра </w:t>
            </w:r>
            <w:proofErr w:type="spellStart"/>
            <w:r w:rsidRPr="00A017C0">
              <w:t>або</w:t>
            </w:r>
            <w:proofErr w:type="spellEnd"/>
            <w:r w:rsidRPr="00A017C0">
              <w:t xml:space="preserve">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D57267"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sidRPr="00252E33">
              <w:rPr>
                <w:rFonts w:ascii="Times New Roman" w:eastAsia="Times New Roman" w:hAnsi="Times New Roman" w:cs="Times New Roman"/>
                <w:sz w:val="24"/>
                <w:szCs w:val="24"/>
              </w:rPr>
              <w:t>Досягнення результатів</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8506CA" w:rsidRPr="008506CA" w:rsidRDefault="008506CA" w:rsidP="008506CA">
            <w:pPr>
              <w:tabs>
                <w:tab w:val="left" w:pos="414"/>
              </w:tabs>
              <w:spacing w:after="0" w:line="240" w:lineRule="auto"/>
              <w:ind w:right="1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Pr="008506CA">
              <w:rPr>
                <w:rFonts w:ascii="Times New Roman" w:eastAsia="Times New Roman" w:hAnsi="Times New Roman" w:cs="Times New Roman"/>
                <w:sz w:val="24"/>
                <w:szCs w:val="24"/>
              </w:rPr>
              <w:t>здатність до чіткого бачення результату діяльності;</w:t>
            </w:r>
          </w:p>
          <w:p w:rsidR="00CD3C33" w:rsidRPr="002A5B5A" w:rsidRDefault="008506CA" w:rsidP="008506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rPr>
              <w:t>вміння фокусувати зусилля для досягнення результату діяльності</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Відповідальність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E33" w:rsidRPr="007E6C04" w:rsidRDefault="00252E33" w:rsidP="00252E33">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sidRPr="007E6C04">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CD3C33" w:rsidRPr="002A5B5A" w:rsidRDefault="00252E33" w:rsidP="00252E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52E33" w:rsidRDefault="00252E33" w:rsidP="00252E33">
            <w:pPr>
              <w:widowControl w:val="0"/>
              <w:pBdr>
                <w:top w:val="nil"/>
                <w:left w:val="nil"/>
                <w:bottom w:val="nil"/>
                <w:right w:val="nil"/>
                <w:between w:val="nil"/>
              </w:pBdr>
              <w:tabs>
                <w:tab w:val="left" w:pos="420"/>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Pr="002A5B5A" w:rsidRDefault="00252E33" w:rsidP="00252E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2A5B5A" w:rsidRDefault="00252E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1B3BA2" w:rsidRPr="00DC15CC" w:rsidRDefault="00252E33" w:rsidP="001B3BA2">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BA2" w:rsidRPr="00DC15CC">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1B3BA2" w:rsidRPr="00DC15CC" w:rsidRDefault="001B3BA2" w:rsidP="001B3BA2">
            <w:pPr>
              <w:tabs>
                <w:tab w:val="left" w:pos="690"/>
                <w:tab w:val="left" w:pos="1037"/>
              </w:tabs>
              <w:spacing w:after="0" w:line="240" w:lineRule="auto"/>
              <w:ind w:left="133" w:right="125" w:firstLine="41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C15CC">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Pr="002A5B5A" w:rsidRDefault="001B3BA2" w:rsidP="001B3BA2">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DC15CC">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pPr>
              <w:spacing w:after="20" w:line="240" w:lineRule="auto"/>
              <w:jc w:val="center"/>
              <w:rPr>
                <w:rFonts w:ascii="Times New Roman" w:eastAsia="Times New Roman" w:hAnsi="Times New Roman" w:cs="Times New Roman"/>
                <w:b/>
                <w:sz w:val="24"/>
                <w:szCs w:val="24"/>
              </w:rPr>
            </w:pPr>
            <w:r w:rsidRPr="002A5B5A">
              <w:rPr>
                <w:rFonts w:ascii="Times New Roman" w:eastAsia="Times New Roman" w:hAnsi="Times New Roman" w:cs="Times New Roman"/>
                <w:b/>
                <w:sz w:val="24"/>
                <w:szCs w:val="24"/>
              </w:rPr>
              <w:lastRenderedPageBreak/>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pPr>
              <w:spacing w:after="20" w:line="240" w:lineRule="auto"/>
              <w:jc w:val="center"/>
              <w:rPr>
                <w:rFonts w:ascii="Times New Roman" w:eastAsia="Times New Roman" w:hAnsi="Times New Roman" w:cs="Times New Roman"/>
                <w:b/>
                <w:sz w:val="24"/>
                <w:szCs w:val="24"/>
              </w:rPr>
            </w:pPr>
            <w:r w:rsidRPr="002A5B5A">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pPr>
              <w:spacing w:after="20" w:line="240" w:lineRule="auto"/>
              <w:jc w:val="center"/>
              <w:rPr>
                <w:rFonts w:ascii="Times New Roman" w:eastAsia="Times New Roman" w:hAnsi="Times New Roman" w:cs="Times New Roman"/>
                <w:b/>
                <w:sz w:val="24"/>
                <w:szCs w:val="24"/>
              </w:rPr>
            </w:pPr>
            <w:r w:rsidRPr="002A5B5A">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2A5B5A" w:rsidRDefault="00CD3C33" w:rsidP="00041F62">
            <w:pPr>
              <w:spacing w:after="20" w:line="240" w:lineRule="auto"/>
              <w:ind w:left="120"/>
              <w:rPr>
                <w:rFonts w:ascii="Times New Roman" w:eastAsia="Times New Roman" w:hAnsi="Times New Roman" w:cs="Times New Roman"/>
                <w:sz w:val="24"/>
                <w:szCs w:val="24"/>
              </w:rPr>
            </w:pPr>
            <w:r w:rsidRPr="002A5B5A">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AE658C"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Знання:</w:t>
            </w:r>
          </w:p>
          <w:p w:rsidR="00D22BE6"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 xml:space="preserve"> Конституції України; </w:t>
            </w:r>
          </w:p>
          <w:p w:rsidR="00D22BE6"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Закону України «Про державну службу»;</w:t>
            </w:r>
          </w:p>
          <w:p w:rsidR="00D22BE6"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Закону України «Про запобігання корупції»</w:t>
            </w:r>
          </w:p>
          <w:p w:rsidR="00CD3C33" w:rsidRPr="002A5B5A" w:rsidRDefault="00D22BE6" w:rsidP="00D22BE6">
            <w:pPr>
              <w:tabs>
                <w:tab w:val="left" w:pos="129"/>
              </w:tabs>
              <w:spacing w:after="20" w:line="240" w:lineRule="auto"/>
              <w:ind w:left="135" w:right="120" w:hanging="17"/>
              <w:jc w:val="both"/>
              <w:rPr>
                <w:rFonts w:ascii="Times New Roman" w:hAnsi="Times New Roman" w:cs="Times New Roman"/>
                <w:sz w:val="24"/>
                <w:szCs w:val="24"/>
              </w:rPr>
            </w:pPr>
            <w:r w:rsidRPr="002A5B5A">
              <w:rPr>
                <w:rFonts w:ascii="Times New Roman" w:hAnsi="Times New Roman" w:cs="Times New Roman"/>
                <w:sz w:val="24"/>
                <w:szCs w:val="24"/>
              </w:rPr>
              <w:t xml:space="preserve"> та іншого законодавства</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1071F" w:rsidP="00041F62">
            <w:pPr>
              <w:spacing w:after="20" w:line="240" w:lineRule="auto"/>
              <w:ind w:left="118"/>
              <w:rPr>
                <w:rFonts w:ascii="Times New Roman" w:eastAsia="Times New Roman" w:hAnsi="Times New Roman" w:cs="Times New Roman"/>
                <w:sz w:val="24"/>
                <w:szCs w:val="24"/>
              </w:rPr>
            </w:pPr>
            <w:r w:rsidRPr="002A5B5A">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B1F03" w:rsidRDefault="003B1F03" w:rsidP="00252E33">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791E18">
              <w:rPr>
                <w:rFonts w:ascii="Times New Roman" w:eastAsia="Times New Roman" w:hAnsi="Times New Roman" w:cs="Times New Roman"/>
                <w:sz w:val="24"/>
                <w:szCs w:val="24"/>
              </w:rPr>
              <w:t>Знання:</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пенсійне забезпечення осіб, звільнених з військової служби, та деяких інших осіб»;</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 xml:space="preserve">Закону України «Про інформацію»; </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грудня 2020 року № 1279  «Деякі питання організації виплати пенсій та грошової допомоги» (зі змінами);</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30 серпня 1999 року № 1596  «Про затвердження Порядку виплати пенсій та грошової допомоги через поточні рахунки в банках» (зі змінами);</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правління Пенсійного фонду України від 25 листопада 2005 року №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страхування"(зі змінами).</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21 жовтня 1995 року №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D57267" w:rsidRPr="00673EB4" w:rsidRDefault="00D57267" w:rsidP="00D57267">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17 квітня 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D57267" w:rsidRDefault="00D57267" w:rsidP="00D5726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вересня 2022 року № 1041 «Деякі питання надання житлових субсидій та пільг на оплату житлово-комунальних послуг, придбання твердого та рідкого пічного побутового палива і скрапленого</w:t>
            </w:r>
            <w:r>
              <w:rPr>
                <w:rFonts w:ascii="Times New Roman" w:eastAsia="Times New Roman" w:hAnsi="Times New Roman" w:cs="Times New Roman"/>
                <w:sz w:val="24"/>
                <w:szCs w:val="24"/>
              </w:rPr>
              <w:t xml:space="preserve"> газу Пенсійним фондом України»;</w:t>
            </w:r>
          </w:p>
          <w:p w:rsidR="00D57267" w:rsidRDefault="00D57267" w:rsidP="00D57267">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Постанови Кабінету Міністрів </w:t>
            </w:r>
            <w:r w:rsidRPr="005D70FB">
              <w:rPr>
                <w:rFonts w:ascii="Times New Roman" w:eastAsia="Times New Roman" w:hAnsi="Times New Roman" w:cs="Times New Roman"/>
                <w:sz w:val="24"/>
                <w:szCs w:val="24"/>
              </w:rPr>
              <w:t>від 3 лютого 2021 р. № 79</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Деякі питання призначення і виплати державної соціальної допомоги особам з інвалідністю з дитинства та дітям з інвалідністю</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D57267" w:rsidRDefault="00D57267" w:rsidP="00D5726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t>Постанови Кабінету Міністрів 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 xml:space="preserve">Про надання щомісячної грошової допомоги особі, яка проживає разом з особою з інвалідністю I чи II групи внаслідок психічного розладу, яка за висновком </w:t>
            </w:r>
            <w:r w:rsidRPr="005D70FB">
              <w:rPr>
                <w:rFonts w:ascii="Times New Roman" w:eastAsia="Times New Roman" w:hAnsi="Times New Roman" w:cs="Times New Roman"/>
                <w:sz w:val="24"/>
                <w:szCs w:val="24"/>
              </w:rPr>
              <w:lastRenderedPageBreak/>
              <w:t>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D57267" w:rsidRDefault="00D57267" w:rsidP="00D5726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t>Постанови Кабінету Міністрів</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D57267" w:rsidRDefault="00D57267" w:rsidP="00D5726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4C6B7C">
              <w:rPr>
                <w:rFonts w:ascii="Times New Roman" w:eastAsia="Times New Roman" w:hAnsi="Times New Roman" w:cs="Times New Roman"/>
                <w:sz w:val="24"/>
                <w:szCs w:val="24"/>
              </w:rPr>
              <w:t>Постанови Кабінету Міністрів від 25 березня 2025 р. № 371</w:t>
            </w:r>
            <w:r>
              <w:rPr>
                <w:rFonts w:ascii="Times New Roman" w:eastAsia="Times New Roman" w:hAnsi="Times New Roman" w:cs="Times New Roman"/>
                <w:sz w:val="24"/>
                <w:szCs w:val="24"/>
              </w:rPr>
              <w:t xml:space="preserve"> «</w:t>
            </w:r>
            <w:r w:rsidRPr="004C6B7C">
              <w:rPr>
                <w:rFonts w:ascii="Times New Roman" w:eastAsia="Times New Roman" w:hAnsi="Times New Roman" w:cs="Times New Roman"/>
                <w:sz w:val="24"/>
                <w:szCs w:val="24"/>
              </w:rPr>
              <w:t>Деякі питання реалізації експериментального проекту щодо надання базової соціальної допомоги</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D57267" w:rsidRDefault="00D57267" w:rsidP="00D57267">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13 березня 2019 р. № 250</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Деякі питання надання соціальної підтримки багатодітним сім’ям</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CD3C33" w:rsidRPr="002A5B5A" w:rsidRDefault="00D57267" w:rsidP="00D57267">
            <w:pPr>
              <w:tabs>
                <w:tab w:val="left" w:pos="412"/>
              </w:tabs>
              <w:spacing w:after="20" w:line="240" w:lineRule="auto"/>
              <w:ind w:left="135" w:right="12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27 грудня 2001 р. № 1751</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Про затвердження Порядку призначення і виплати державної допомоги сім'ям з дітьми</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8426B7" w:rsidP="002E4E78">
            <w:pPr>
              <w:spacing w:after="20" w:line="240" w:lineRule="auto"/>
              <w:ind w:left="118"/>
              <w:rPr>
                <w:rFonts w:ascii="Times New Roman" w:eastAsia="Times New Roman" w:hAnsi="Times New Roman" w:cs="Times New Roman"/>
                <w:sz w:val="24"/>
                <w:szCs w:val="24"/>
              </w:rPr>
            </w:pPr>
            <w:r w:rsidRPr="002A5B5A">
              <w:rPr>
                <w:rFonts w:ascii="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E33" w:rsidRPr="00CC4A68" w:rsidRDefault="00B679DD" w:rsidP="00252E33">
            <w:pPr>
              <w:tabs>
                <w:tab w:val="left" w:pos="412"/>
              </w:tabs>
              <w:spacing w:after="20" w:line="240" w:lineRule="auto"/>
              <w:ind w:right="125"/>
              <w:jc w:val="both"/>
              <w:rPr>
                <w:rFonts w:ascii="Times New Roman" w:eastAsia="Times New Roman" w:hAnsi="Times New Roman" w:cs="Times New Roman"/>
                <w:sz w:val="24"/>
                <w:szCs w:val="24"/>
              </w:rPr>
            </w:pPr>
            <w:r w:rsidRPr="002A5B5A">
              <w:rPr>
                <w:rFonts w:ascii="Times New Roman" w:hAnsi="Times New Roman" w:cs="Times New Roman"/>
                <w:sz w:val="24"/>
                <w:szCs w:val="24"/>
                <w:lang w:val="en-US"/>
              </w:rPr>
              <w:t xml:space="preserve"> </w:t>
            </w:r>
            <w:r w:rsidR="00252E33">
              <w:rPr>
                <w:rFonts w:ascii="Times New Roman" w:hAnsi="Times New Roman" w:cs="Times New Roman"/>
                <w:sz w:val="24"/>
                <w:szCs w:val="24"/>
              </w:rPr>
              <w:t xml:space="preserve">   </w:t>
            </w:r>
            <w:r w:rsidR="00252E33" w:rsidRPr="00CC4A68">
              <w:rPr>
                <w:rFonts w:ascii="Times New Roman" w:eastAsia="Times New Roman" w:hAnsi="Times New Roman" w:cs="Times New Roman"/>
                <w:sz w:val="24"/>
                <w:szCs w:val="24"/>
              </w:rPr>
              <w:t xml:space="preserve">Складові політики інформаційної безпеки; </w:t>
            </w:r>
          </w:p>
          <w:p w:rsidR="00CD3C33" w:rsidRPr="002A5B5A" w:rsidRDefault="003B1F03" w:rsidP="00252E33">
            <w:pPr>
              <w:tabs>
                <w:tab w:val="left" w:pos="412"/>
              </w:tabs>
              <w:spacing w:after="20" w:line="240" w:lineRule="auto"/>
              <w:ind w:right="125"/>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    </w:t>
            </w:r>
            <w:r w:rsidR="00252E33"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sidR="00252E33">
              <w:rPr>
                <w:rFonts w:ascii="Times New Roman" w:eastAsia="Times New Roman" w:hAnsi="Times New Roman" w:cs="Times New Roman"/>
                <w:sz w:val="24"/>
                <w:szCs w:val="24"/>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rsidP="00A52F32">
            <w:pPr>
              <w:spacing w:after="0" w:line="240" w:lineRule="auto"/>
              <w:ind w:left="127" w:right="126"/>
              <w:rPr>
                <w:rFonts w:ascii="Times New Roman" w:eastAsia="Times New Roman" w:hAnsi="Times New Roman" w:cs="Times New Roman"/>
                <w:sz w:val="24"/>
                <w:szCs w:val="24"/>
              </w:rPr>
            </w:pPr>
            <w:r w:rsidRPr="002A5B5A">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2A5B5A"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sidRPr="002A5B5A">
              <w:rPr>
                <w:rFonts w:ascii="Times New Roman" w:eastAsia="Times New Roman" w:hAnsi="Times New Roman" w:cs="Times New Roman"/>
                <w:sz w:val="24"/>
                <w:szCs w:val="24"/>
                <w:lang w:eastAsia="ar-SA"/>
              </w:rPr>
              <w:t xml:space="preserve">посадовий оклад – </w:t>
            </w:r>
            <w:r w:rsidR="00D57267">
              <w:rPr>
                <w:rFonts w:ascii="Times New Roman" w:hAnsi="Times New Roman" w:cs="Times New Roman"/>
                <w:color w:val="333333"/>
                <w:sz w:val="24"/>
                <w:szCs w:val="24"/>
                <w:shd w:val="clear" w:color="auto" w:fill="FDFDFD"/>
              </w:rPr>
              <w:t>20795</w:t>
            </w:r>
            <w:r w:rsidRPr="002A5B5A">
              <w:rPr>
                <w:rFonts w:ascii="Times New Roman" w:eastAsia="Times New Roman" w:hAnsi="Times New Roman" w:cs="Times New Roman"/>
                <w:sz w:val="24"/>
                <w:szCs w:val="24"/>
                <w:lang w:eastAsia="ar-SA"/>
              </w:rPr>
              <w:t xml:space="preserve"> грн.;</w:t>
            </w:r>
          </w:p>
          <w:p w:rsidR="00CD3C33" w:rsidRPr="002A5B5A"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sidRPr="002A5B5A">
              <w:rPr>
                <w:rFonts w:ascii="Times New Roman" w:eastAsia="Times New Roman" w:hAnsi="Times New Roman" w:cs="Times New Roman"/>
                <w:sz w:val="24"/>
                <w:szCs w:val="24"/>
                <w:lang w:val="ru-RU" w:eastAsia="ar-SA"/>
              </w:rPr>
              <w:t>надбавка</w:t>
            </w:r>
            <w:proofErr w:type="gramEnd"/>
            <w:r w:rsidRPr="002A5B5A">
              <w:rPr>
                <w:rFonts w:ascii="Times New Roman" w:eastAsia="Times New Roman" w:hAnsi="Times New Roman" w:cs="Times New Roman"/>
                <w:sz w:val="24"/>
                <w:szCs w:val="24"/>
                <w:lang w:val="ru-RU" w:eastAsia="ar-SA"/>
              </w:rPr>
              <w:t xml:space="preserve"> до </w:t>
            </w:r>
            <w:proofErr w:type="spellStart"/>
            <w:r w:rsidRPr="002A5B5A">
              <w:rPr>
                <w:rFonts w:ascii="Times New Roman" w:eastAsia="Times New Roman" w:hAnsi="Times New Roman" w:cs="Times New Roman"/>
                <w:sz w:val="24"/>
                <w:szCs w:val="24"/>
                <w:lang w:val="ru-RU" w:eastAsia="ar-SA"/>
              </w:rPr>
              <w:t>посадового</w:t>
            </w:r>
            <w:proofErr w:type="spellEnd"/>
            <w:r w:rsidRPr="002A5B5A">
              <w:rPr>
                <w:rFonts w:ascii="Times New Roman" w:eastAsia="Times New Roman" w:hAnsi="Times New Roman" w:cs="Times New Roman"/>
                <w:sz w:val="24"/>
                <w:szCs w:val="24"/>
                <w:lang w:val="ru-RU" w:eastAsia="ar-SA"/>
              </w:rPr>
              <w:t xml:space="preserve"> окладу за ранг – </w:t>
            </w:r>
            <w:proofErr w:type="spellStart"/>
            <w:r w:rsidRPr="002A5B5A">
              <w:rPr>
                <w:rFonts w:ascii="Times New Roman" w:eastAsia="Times New Roman" w:hAnsi="Times New Roman" w:cs="Times New Roman"/>
                <w:sz w:val="24"/>
                <w:szCs w:val="24"/>
                <w:lang w:val="ru-RU" w:eastAsia="ar-SA"/>
              </w:rPr>
              <w:t>відповідно</w:t>
            </w:r>
            <w:proofErr w:type="spellEnd"/>
            <w:r w:rsidRPr="002A5B5A">
              <w:rPr>
                <w:rFonts w:ascii="Times New Roman" w:eastAsia="Times New Roman" w:hAnsi="Times New Roman" w:cs="Times New Roman"/>
                <w:sz w:val="24"/>
                <w:szCs w:val="24"/>
                <w:lang w:val="ru-RU" w:eastAsia="ar-SA"/>
              </w:rPr>
              <w:t xml:space="preserve"> до постанови </w:t>
            </w:r>
            <w:proofErr w:type="spellStart"/>
            <w:r w:rsidRPr="002A5B5A">
              <w:rPr>
                <w:rFonts w:ascii="Times New Roman" w:eastAsia="Times New Roman" w:hAnsi="Times New Roman" w:cs="Times New Roman"/>
                <w:sz w:val="24"/>
                <w:szCs w:val="24"/>
                <w:lang w:val="ru-RU" w:eastAsia="ar-SA"/>
              </w:rPr>
              <w:t>Кабінету</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Міністрів</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України</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від</w:t>
            </w:r>
            <w:proofErr w:type="spellEnd"/>
            <w:r w:rsidRPr="002A5B5A">
              <w:rPr>
                <w:rFonts w:ascii="Times New Roman" w:eastAsia="Times New Roman" w:hAnsi="Times New Roman" w:cs="Times New Roman"/>
                <w:sz w:val="24"/>
                <w:szCs w:val="24"/>
                <w:lang w:val="ru-RU" w:eastAsia="ar-SA"/>
              </w:rPr>
              <w:t xml:space="preserve"> 18 </w:t>
            </w:r>
            <w:proofErr w:type="spellStart"/>
            <w:r w:rsidRPr="002A5B5A">
              <w:rPr>
                <w:rFonts w:ascii="Times New Roman" w:eastAsia="Times New Roman" w:hAnsi="Times New Roman" w:cs="Times New Roman"/>
                <w:sz w:val="24"/>
                <w:szCs w:val="24"/>
                <w:lang w:val="ru-RU" w:eastAsia="ar-SA"/>
              </w:rPr>
              <w:t>січня</w:t>
            </w:r>
            <w:proofErr w:type="spellEnd"/>
            <w:r w:rsidRPr="002A5B5A">
              <w:rPr>
                <w:rFonts w:ascii="Times New Roman" w:eastAsia="Times New Roman" w:hAnsi="Times New Roman" w:cs="Times New Roman"/>
                <w:sz w:val="24"/>
                <w:szCs w:val="24"/>
                <w:lang w:val="ru-RU" w:eastAsia="ar-SA"/>
              </w:rPr>
              <w:t xml:space="preserve"> 2017 року № 15 “</w:t>
            </w:r>
            <w:proofErr w:type="spellStart"/>
            <w:r w:rsidRPr="002A5B5A">
              <w:rPr>
                <w:rFonts w:ascii="Times New Roman" w:eastAsia="Times New Roman" w:hAnsi="Times New Roman" w:cs="Times New Roman"/>
                <w:sz w:val="24"/>
                <w:szCs w:val="24"/>
                <w:lang w:val="ru-RU" w:eastAsia="ar-SA"/>
              </w:rPr>
              <w:t>Питання</w:t>
            </w:r>
            <w:proofErr w:type="spellEnd"/>
            <w:r w:rsidRPr="002A5B5A">
              <w:rPr>
                <w:rFonts w:ascii="Times New Roman" w:eastAsia="Times New Roman" w:hAnsi="Times New Roman" w:cs="Times New Roman"/>
                <w:sz w:val="24"/>
                <w:szCs w:val="24"/>
                <w:lang w:val="ru-RU" w:eastAsia="ar-SA"/>
              </w:rPr>
              <w:t xml:space="preserve"> оплати </w:t>
            </w:r>
            <w:proofErr w:type="spellStart"/>
            <w:r w:rsidRPr="002A5B5A">
              <w:rPr>
                <w:rFonts w:ascii="Times New Roman" w:eastAsia="Times New Roman" w:hAnsi="Times New Roman" w:cs="Times New Roman"/>
                <w:sz w:val="24"/>
                <w:szCs w:val="24"/>
                <w:lang w:val="ru-RU" w:eastAsia="ar-SA"/>
              </w:rPr>
              <w:t>праці</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працівників</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державних</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органів</w:t>
            </w:r>
            <w:proofErr w:type="spellEnd"/>
            <w:r w:rsidRPr="002A5B5A">
              <w:rPr>
                <w:rFonts w:ascii="Times New Roman" w:eastAsia="Times New Roman" w:hAnsi="Times New Roman" w:cs="Times New Roman"/>
                <w:sz w:val="24"/>
                <w:szCs w:val="24"/>
                <w:lang w:val="ru-RU" w:eastAsia="ar-SA"/>
              </w:rPr>
              <w:t>”;</w:t>
            </w:r>
          </w:p>
          <w:p w:rsidR="00CD3C33" w:rsidRPr="002A5B5A"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sidRPr="002A5B5A">
              <w:rPr>
                <w:rFonts w:ascii="Times New Roman" w:eastAsia="Times New Roman" w:hAnsi="Times New Roman" w:cs="Times New Roman"/>
                <w:sz w:val="24"/>
                <w:szCs w:val="24"/>
                <w:lang w:val="ru-RU" w:eastAsia="ar-SA"/>
              </w:rPr>
              <w:t>надбавка</w:t>
            </w:r>
            <w:proofErr w:type="gramEnd"/>
            <w:r w:rsidRPr="002A5B5A">
              <w:rPr>
                <w:rFonts w:ascii="Times New Roman" w:eastAsia="Times New Roman" w:hAnsi="Times New Roman" w:cs="Times New Roman"/>
                <w:sz w:val="24"/>
                <w:szCs w:val="24"/>
                <w:lang w:val="ru-RU" w:eastAsia="ar-SA"/>
              </w:rPr>
              <w:t xml:space="preserve"> за </w:t>
            </w:r>
            <w:proofErr w:type="spellStart"/>
            <w:r w:rsidRPr="002A5B5A">
              <w:rPr>
                <w:rFonts w:ascii="Times New Roman" w:eastAsia="Times New Roman" w:hAnsi="Times New Roman" w:cs="Times New Roman"/>
                <w:sz w:val="24"/>
                <w:szCs w:val="24"/>
                <w:lang w:val="ru-RU" w:eastAsia="ar-SA"/>
              </w:rPr>
              <w:t>вислугу</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років</w:t>
            </w:r>
            <w:proofErr w:type="spellEnd"/>
            <w:r w:rsidRPr="002A5B5A">
              <w:rPr>
                <w:rFonts w:ascii="Times New Roman" w:eastAsia="Times New Roman" w:hAnsi="Times New Roman" w:cs="Times New Roman"/>
                <w:sz w:val="24"/>
                <w:szCs w:val="24"/>
                <w:lang w:val="ru-RU" w:eastAsia="ar-SA"/>
              </w:rPr>
              <w:t xml:space="preserve"> на </w:t>
            </w:r>
            <w:proofErr w:type="spellStart"/>
            <w:r w:rsidRPr="002A5B5A">
              <w:rPr>
                <w:rFonts w:ascii="Times New Roman" w:eastAsia="Times New Roman" w:hAnsi="Times New Roman" w:cs="Times New Roman"/>
                <w:sz w:val="24"/>
                <w:szCs w:val="24"/>
                <w:lang w:val="ru-RU" w:eastAsia="ar-SA"/>
              </w:rPr>
              <w:t>державній</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службі</w:t>
            </w:r>
            <w:proofErr w:type="spellEnd"/>
            <w:r w:rsidRPr="002A5B5A">
              <w:rPr>
                <w:rFonts w:ascii="Times New Roman" w:eastAsia="Times New Roman" w:hAnsi="Times New Roman" w:cs="Times New Roman"/>
                <w:sz w:val="24"/>
                <w:szCs w:val="24"/>
                <w:lang w:val="ru-RU" w:eastAsia="ar-SA"/>
              </w:rPr>
              <w:t xml:space="preserve"> –  </w:t>
            </w:r>
            <w:proofErr w:type="spellStart"/>
            <w:r w:rsidRPr="002A5B5A">
              <w:rPr>
                <w:rFonts w:ascii="Times New Roman" w:eastAsia="Times New Roman" w:hAnsi="Times New Roman" w:cs="Times New Roman"/>
                <w:sz w:val="24"/>
                <w:szCs w:val="24"/>
                <w:lang w:val="ru-RU" w:eastAsia="ar-SA"/>
              </w:rPr>
              <w:t>відповідно</w:t>
            </w:r>
            <w:proofErr w:type="spellEnd"/>
            <w:r w:rsidRPr="002A5B5A">
              <w:rPr>
                <w:rFonts w:ascii="Times New Roman" w:eastAsia="Times New Roman" w:hAnsi="Times New Roman" w:cs="Times New Roman"/>
                <w:sz w:val="24"/>
                <w:szCs w:val="24"/>
                <w:lang w:val="ru-RU" w:eastAsia="ar-SA"/>
              </w:rPr>
              <w:t xml:space="preserve"> до </w:t>
            </w:r>
            <w:proofErr w:type="spellStart"/>
            <w:r w:rsidRPr="002A5B5A">
              <w:rPr>
                <w:rFonts w:ascii="Times New Roman" w:eastAsia="Times New Roman" w:hAnsi="Times New Roman" w:cs="Times New Roman"/>
                <w:sz w:val="24"/>
                <w:szCs w:val="24"/>
                <w:lang w:val="ru-RU" w:eastAsia="ar-SA"/>
              </w:rPr>
              <w:t>частини</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першої</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статті</w:t>
            </w:r>
            <w:proofErr w:type="spellEnd"/>
            <w:r w:rsidRPr="002A5B5A">
              <w:rPr>
                <w:rFonts w:ascii="Times New Roman" w:eastAsia="Times New Roman" w:hAnsi="Times New Roman" w:cs="Times New Roman"/>
                <w:sz w:val="24"/>
                <w:szCs w:val="24"/>
                <w:lang w:val="ru-RU" w:eastAsia="ar-SA"/>
              </w:rPr>
              <w:t xml:space="preserve"> 52 Закону </w:t>
            </w:r>
            <w:proofErr w:type="spellStart"/>
            <w:r w:rsidRPr="002A5B5A">
              <w:rPr>
                <w:rFonts w:ascii="Times New Roman" w:eastAsia="Times New Roman" w:hAnsi="Times New Roman" w:cs="Times New Roman"/>
                <w:sz w:val="24"/>
                <w:szCs w:val="24"/>
                <w:lang w:val="ru-RU" w:eastAsia="ar-SA"/>
              </w:rPr>
              <w:t>України</w:t>
            </w:r>
            <w:proofErr w:type="spellEnd"/>
            <w:r w:rsidRPr="002A5B5A">
              <w:rPr>
                <w:rFonts w:ascii="Times New Roman" w:eastAsia="Times New Roman" w:hAnsi="Times New Roman" w:cs="Times New Roman"/>
                <w:sz w:val="24"/>
                <w:szCs w:val="24"/>
                <w:lang w:val="ru-RU" w:eastAsia="ar-SA"/>
              </w:rPr>
              <w:t xml:space="preserve"> “Про </w:t>
            </w:r>
            <w:proofErr w:type="spellStart"/>
            <w:r w:rsidRPr="002A5B5A">
              <w:rPr>
                <w:rFonts w:ascii="Times New Roman" w:eastAsia="Times New Roman" w:hAnsi="Times New Roman" w:cs="Times New Roman"/>
                <w:sz w:val="24"/>
                <w:szCs w:val="24"/>
                <w:lang w:val="ru-RU" w:eastAsia="ar-SA"/>
              </w:rPr>
              <w:t>державну</w:t>
            </w:r>
            <w:proofErr w:type="spellEnd"/>
            <w:r w:rsidRPr="002A5B5A">
              <w:rPr>
                <w:rFonts w:ascii="Times New Roman" w:eastAsia="Times New Roman" w:hAnsi="Times New Roman" w:cs="Times New Roman"/>
                <w:sz w:val="24"/>
                <w:szCs w:val="24"/>
                <w:lang w:val="ru-RU" w:eastAsia="ar-SA"/>
              </w:rPr>
              <w:t xml:space="preserve"> службу” </w:t>
            </w:r>
            <w:proofErr w:type="spellStart"/>
            <w:r w:rsidRPr="002A5B5A">
              <w:rPr>
                <w:rFonts w:ascii="Times New Roman" w:eastAsia="Times New Roman" w:hAnsi="Times New Roman" w:cs="Times New Roman"/>
                <w:sz w:val="24"/>
                <w:szCs w:val="24"/>
                <w:lang w:val="ru-RU" w:eastAsia="ar-SA"/>
              </w:rPr>
              <w:t>від</w:t>
            </w:r>
            <w:proofErr w:type="spellEnd"/>
            <w:r w:rsidRPr="002A5B5A">
              <w:rPr>
                <w:rFonts w:ascii="Times New Roman" w:eastAsia="Times New Roman" w:hAnsi="Times New Roman" w:cs="Times New Roman"/>
                <w:sz w:val="24"/>
                <w:szCs w:val="24"/>
                <w:lang w:val="ru-RU" w:eastAsia="ar-SA"/>
              </w:rPr>
              <w:t xml:space="preserve"> 10.12.2015 № 889-VІІІ (</w:t>
            </w:r>
            <w:proofErr w:type="spellStart"/>
            <w:r w:rsidRPr="002A5B5A">
              <w:rPr>
                <w:rFonts w:ascii="Times New Roman" w:eastAsia="Times New Roman" w:hAnsi="Times New Roman" w:cs="Times New Roman"/>
                <w:sz w:val="24"/>
                <w:szCs w:val="24"/>
                <w:lang w:val="ru-RU" w:eastAsia="ar-SA"/>
              </w:rPr>
              <w:t>зі</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змінами</w:t>
            </w:r>
            <w:proofErr w:type="spellEnd"/>
            <w:r w:rsidRPr="002A5B5A">
              <w:rPr>
                <w:rFonts w:ascii="Times New Roman" w:eastAsia="Times New Roman" w:hAnsi="Times New Roman" w:cs="Times New Roman"/>
                <w:sz w:val="24"/>
                <w:szCs w:val="24"/>
                <w:lang w:val="ru-RU" w:eastAsia="ar-SA"/>
              </w:rPr>
              <w:t xml:space="preserve">) та постанови </w:t>
            </w:r>
            <w:proofErr w:type="spellStart"/>
            <w:r w:rsidRPr="002A5B5A">
              <w:rPr>
                <w:rFonts w:ascii="Times New Roman" w:eastAsia="Times New Roman" w:hAnsi="Times New Roman" w:cs="Times New Roman"/>
                <w:sz w:val="24"/>
                <w:szCs w:val="24"/>
                <w:lang w:val="ru-RU" w:eastAsia="ar-SA"/>
              </w:rPr>
              <w:t>Кабінету</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Міністрів</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України</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від</w:t>
            </w:r>
            <w:proofErr w:type="spellEnd"/>
            <w:r w:rsidRPr="002A5B5A">
              <w:rPr>
                <w:rFonts w:ascii="Times New Roman" w:eastAsia="Times New Roman" w:hAnsi="Times New Roman" w:cs="Times New Roman"/>
                <w:sz w:val="24"/>
                <w:szCs w:val="24"/>
                <w:lang w:val="ru-RU" w:eastAsia="ar-SA"/>
              </w:rPr>
              <w:t xml:space="preserve"> 25.03.2016 № 229 “Про </w:t>
            </w:r>
            <w:proofErr w:type="spellStart"/>
            <w:r w:rsidRPr="002A5B5A">
              <w:rPr>
                <w:rFonts w:ascii="Times New Roman" w:eastAsia="Times New Roman" w:hAnsi="Times New Roman" w:cs="Times New Roman"/>
                <w:sz w:val="24"/>
                <w:szCs w:val="24"/>
                <w:lang w:val="ru-RU" w:eastAsia="ar-SA"/>
              </w:rPr>
              <w:t>затвердження</w:t>
            </w:r>
            <w:proofErr w:type="spellEnd"/>
            <w:r w:rsidRPr="002A5B5A">
              <w:rPr>
                <w:rFonts w:ascii="Times New Roman" w:eastAsia="Times New Roman" w:hAnsi="Times New Roman" w:cs="Times New Roman"/>
                <w:sz w:val="24"/>
                <w:szCs w:val="24"/>
                <w:lang w:val="ru-RU" w:eastAsia="ar-SA"/>
              </w:rPr>
              <w:t xml:space="preserve"> Порядку </w:t>
            </w:r>
            <w:proofErr w:type="spellStart"/>
            <w:r w:rsidRPr="002A5B5A">
              <w:rPr>
                <w:rFonts w:ascii="Times New Roman" w:eastAsia="Times New Roman" w:hAnsi="Times New Roman" w:cs="Times New Roman"/>
                <w:sz w:val="24"/>
                <w:szCs w:val="24"/>
                <w:lang w:val="ru-RU" w:eastAsia="ar-SA"/>
              </w:rPr>
              <w:t>обчислення</w:t>
            </w:r>
            <w:proofErr w:type="spellEnd"/>
            <w:r w:rsidRPr="002A5B5A">
              <w:rPr>
                <w:rFonts w:ascii="Times New Roman" w:eastAsia="Times New Roman" w:hAnsi="Times New Roman" w:cs="Times New Roman"/>
                <w:sz w:val="24"/>
                <w:szCs w:val="24"/>
                <w:lang w:val="ru-RU" w:eastAsia="ar-SA"/>
              </w:rPr>
              <w:t xml:space="preserve"> стажу </w:t>
            </w:r>
            <w:proofErr w:type="spellStart"/>
            <w:r w:rsidRPr="002A5B5A">
              <w:rPr>
                <w:rFonts w:ascii="Times New Roman" w:eastAsia="Times New Roman" w:hAnsi="Times New Roman" w:cs="Times New Roman"/>
                <w:sz w:val="24"/>
                <w:szCs w:val="24"/>
                <w:lang w:val="ru-RU" w:eastAsia="ar-SA"/>
              </w:rPr>
              <w:t>державної</w:t>
            </w:r>
            <w:proofErr w:type="spellEnd"/>
            <w:r w:rsidRPr="002A5B5A">
              <w:rPr>
                <w:rFonts w:ascii="Times New Roman" w:eastAsia="Times New Roman" w:hAnsi="Times New Roman" w:cs="Times New Roman"/>
                <w:sz w:val="24"/>
                <w:szCs w:val="24"/>
                <w:lang w:val="ru-RU" w:eastAsia="ar-SA"/>
              </w:rPr>
              <w:t xml:space="preserve"> </w:t>
            </w:r>
            <w:proofErr w:type="spellStart"/>
            <w:r w:rsidRPr="002A5B5A">
              <w:rPr>
                <w:rFonts w:ascii="Times New Roman" w:eastAsia="Times New Roman" w:hAnsi="Times New Roman" w:cs="Times New Roman"/>
                <w:sz w:val="24"/>
                <w:szCs w:val="24"/>
                <w:lang w:val="ru-RU" w:eastAsia="ar-SA"/>
              </w:rPr>
              <w:t>служби</w:t>
            </w:r>
            <w:proofErr w:type="spellEnd"/>
            <w:r w:rsidRPr="002A5B5A">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150B59" w:rsidRDefault="00150B59" w:rsidP="00150B59">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150B59" w:rsidRDefault="00150B59" w:rsidP="00150B59">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150B59" w:rsidP="00150B59">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color w:val="FF0000"/>
                <w:sz w:val="24"/>
                <w:szCs w:val="24"/>
              </w:rPr>
            </w:pPr>
            <w:r w:rsidRPr="00F17D4F">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F17D4F">
              <w:rPr>
                <w:rFonts w:ascii="Times New Roman" w:eastAsia="Andale Sans UI" w:hAnsi="Times New Roman" w:cs="Times New Roman"/>
                <w:color w:val="000000" w:themeColor="text1"/>
                <w:sz w:val="24"/>
                <w:szCs w:val="24"/>
                <w:lang w:eastAsia="zh-CN"/>
              </w:rPr>
              <w:t>Резюме встановленого зразка.</w:t>
            </w:r>
          </w:p>
          <w:p w:rsidR="00CD3C33" w:rsidRPr="00F17D4F" w:rsidRDefault="00CD3C33" w:rsidP="00620525">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F17D4F">
              <w:rPr>
                <w:rFonts w:ascii="Times New Roman" w:eastAsia="Andale Sans UI" w:hAnsi="Times New Roman" w:cs="Times New Roman"/>
                <w:color w:val="000000" w:themeColor="text1"/>
                <w:sz w:val="24"/>
                <w:szCs w:val="24"/>
                <w:lang w:eastAsia="zh-CN"/>
              </w:rPr>
              <w:t>Документи</w:t>
            </w:r>
            <w:r w:rsidR="00B63D54">
              <w:rPr>
                <w:rFonts w:ascii="Times New Roman" w:eastAsia="Andale Sans UI" w:hAnsi="Times New Roman" w:cs="Times New Roman"/>
                <w:color w:val="000000" w:themeColor="text1"/>
                <w:sz w:val="24"/>
                <w:szCs w:val="24"/>
                <w:lang w:eastAsia="zh-CN"/>
              </w:rPr>
              <w:t xml:space="preserve"> приймаються до 17 год. 00 хв. 2</w:t>
            </w:r>
            <w:r w:rsidR="00620525">
              <w:rPr>
                <w:rFonts w:ascii="Times New Roman" w:eastAsia="Andale Sans UI" w:hAnsi="Times New Roman" w:cs="Times New Roman"/>
                <w:color w:val="000000" w:themeColor="text1"/>
                <w:sz w:val="24"/>
                <w:szCs w:val="24"/>
                <w:lang w:eastAsia="zh-CN"/>
              </w:rPr>
              <w:t>9</w:t>
            </w:r>
            <w:r w:rsidR="0059001C" w:rsidRPr="00F17D4F">
              <w:rPr>
                <w:rFonts w:ascii="Times New Roman" w:eastAsia="Andale Sans UI" w:hAnsi="Times New Roman" w:cs="Times New Roman"/>
                <w:color w:val="000000" w:themeColor="text1"/>
                <w:sz w:val="24"/>
                <w:szCs w:val="24"/>
                <w:lang w:eastAsia="zh-CN"/>
              </w:rPr>
              <w:t>.</w:t>
            </w:r>
            <w:r w:rsidR="00DD21CC" w:rsidRPr="00F17D4F">
              <w:rPr>
                <w:rFonts w:ascii="Times New Roman" w:eastAsia="Andale Sans UI" w:hAnsi="Times New Roman" w:cs="Times New Roman"/>
                <w:color w:val="000000" w:themeColor="text1"/>
                <w:sz w:val="24"/>
                <w:szCs w:val="24"/>
                <w:lang w:eastAsia="zh-CN"/>
              </w:rPr>
              <w:t>0</w:t>
            </w:r>
            <w:r w:rsidR="00B63D54">
              <w:rPr>
                <w:rFonts w:ascii="Times New Roman" w:eastAsia="Andale Sans UI" w:hAnsi="Times New Roman" w:cs="Times New Roman"/>
                <w:color w:val="000000" w:themeColor="text1"/>
                <w:sz w:val="24"/>
                <w:szCs w:val="24"/>
                <w:lang w:eastAsia="zh-CN"/>
              </w:rPr>
              <w:t>4</w:t>
            </w:r>
            <w:r w:rsidRPr="00F17D4F">
              <w:rPr>
                <w:rFonts w:ascii="Times New Roman" w:eastAsia="Andale Sans UI" w:hAnsi="Times New Roman" w:cs="Times New Roman"/>
                <w:color w:val="000000" w:themeColor="text1"/>
                <w:sz w:val="24"/>
                <w:szCs w:val="24"/>
                <w:lang w:eastAsia="zh-CN"/>
              </w:rPr>
              <w:t>.202</w:t>
            </w:r>
            <w:r w:rsidR="00AA23C3" w:rsidRPr="00F17D4F">
              <w:rPr>
                <w:rFonts w:ascii="Times New Roman" w:eastAsia="Andale Sans UI" w:hAnsi="Times New Roman" w:cs="Times New Roman"/>
                <w:color w:val="000000" w:themeColor="text1"/>
                <w:sz w:val="24"/>
                <w:szCs w:val="24"/>
                <w:lang w:eastAsia="zh-CN"/>
              </w:rPr>
              <w:t>6</w:t>
            </w:r>
            <w:r w:rsidRPr="00F17D4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sz w:val="24"/>
                <w:szCs w:val="24"/>
              </w:rPr>
            </w:pPr>
            <w:r w:rsidRPr="00F17D4F">
              <w:rPr>
                <w:rFonts w:ascii="Times New Roman" w:eastAsia="Times New Roman" w:hAnsi="Times New Roman" w:cs="Times New Roman"/>
                <w:sz w:val="24"/>
                <w:szCs w:val="24"/>
              </w:rPr>
              <w:t xml:space="preserve">Дата і час початку проведення співбесіди з кандидатами. Місце або спосіб проведення співбесіди (із зазначенням </w:t>
            </w:r>
            <w:r w:rsidRPr="00F17D4F">
              <w:rPr>
                <w:rFonts w:ascii="Times New Roman" w:eastAsia="Times New Roman" w:hAnsi="Times New Roman" w:cs="Times New Roman"/>
                <w:sz w:val="24"/>
                <w:szCs w:val="24"/>
              </w:rPr>
              <w:lastRenderedPageBreak/>
              <w:t>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620525" w:rsidP="00620525">
            <w:pPr>
              <w:spacing w:after="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01</w:t>
            </w:r>
            <w:r w:rsidR="0059001C" w:rsidRPr="00F17D4F">
              <w:rPr>
                <w:rFonts w:ascii="Times New Roman" w:eastAsia="Times New Roman" w:hAnsi="Times New Roman" w:cs="Times New Roman"/>
                <w:sz w:val="24"/>
                <w:szCs w:val="24"/>
              </w:rPr>
              <w:t>.</w:t>
            </w:r>
            <w:r w:rsidR="00DD21CC" w:rsidRPr="00F17D4F">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r w:rsidR="00CD3C33" w:rsidRPr="00F17D4F">
              <w:rPr>
                <w:rFonts w:ascii="Times New Roman" w:eastAsia="Times New Roman" w:hAnsi="Times New Roman" w:cs="Times New Roman"/>
                <w:sz w:val="24"/>
                <w:szCs w:val="24"/>
              </w:rPr>
              <w:t>.202</w:t>
            </w:r>
            <w:r w:rsidR="00AA23C3" w:rsidRPr="00F17D4F">
              <w:rPr>
                <w:rFonts w:ascii="Times New Roman" w:eastAsia="Times New Roman" w:hAnsi="Times New Roman" w:cs="Times New Roman"/>
                <w:sz w:val="24"/>
                <w:szCs w:val="24"/>
              </w:rPr>
              <w:t>6</w:t>
            </w:r>
            <w:r w:rsidR="00CD3C33" w:rsidRPr="00F17D4F">
              <w:rPr>
                <w:rFonts w:ascii="Times New Roman" w:eastAsia="Times New Roman" w:hAnsi="Times New Roman" w:cs="Times New Roman"/>
                <w:sz w:val="24"/>
                <w:szCs w:val="24"/>
              </w:rPr>
              <w:t xml:space="preserve"> о 10:00, м. Хмельницький, вул. </w:t>
            </w:r>
            <w:proofErr w:type="spellStart"/>
            <w:r w:rsidR="00CD3C33" w:rsidRPr="00F17D4F">
              <w:rPr>
                <w:rFonts w:ascii="Times New Roman" w:eastAsia="Times New Roman" w:hAnsi="Times New Roman" w:cs="Times New Roman"/>
                <w:sz w:val="24"/>
                <w:szCs w:val="24"/>
              </w:rPr>
              <w:t>Гната</w:t>
            </w:r>
            <w:proofErr w:type="spellEnd"/>
            <w:r w:rsidR="00CD3C33" w:rsidRPr="00F17D4F">
              <w:rPr>
                <w:rFonts w:ascii="Times New Roman" w:eastAsia="Times New Roman" w:hAnsi="Times New Roman" w:cs="Times New Roman"/>
                <w:sz w:val="24"/>
                <w:szCs w:val="24"/>
              </w:rPr>
              <w:t xml:space="preserve"> </w:t>
            </w:r>
            <w:proofErr w:type="spellStart"/>
            <w:r w:rsidR="00CD3C33" w:rsidRPr="00F17D4F">
              <w:rPr>
                <w:rFonts w:ascii="Times New Roman" w:eastAsia="Times New Roman" w:hAnsi="Times New Roman" w:cs="Times New Roman"/>
                <w:sz w:val="24"/>
                <w:szCs w:val="24"/>
              </w:rPr>
              <w:t>Чекірди</w:t>
            </w:r>
            <w:proofErr w:type="spellEnd"/>
            <w:r w:rsidR="00CD3C33" w:rsidRPr="00F17D4F">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B63D54">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D57267">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D57267">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3CDE"/>
    <w:rsid w:val="000178BC"/>
    <w:rsid w:val="00032F7D"/>
    <w:rsid w:val="000353B1"/>
    <w:rsid w:val="00057B20"/>
    <w:rsid w:val="00086381"/>
    <w:rsid w:val="000905E0"/>
    <w:rsid w:val="00090895"/>
    <w:rsid w:val="000A249C"/>
    <w:rsid w:val="000B2EBA"/>
    <w:rsid w:val="000E3406"/>
    <w:rsid w:val="000E4CFF"/>
    <w:rsid w:val="00104BD2"/>
    <w:rsid w:val="00150B59"/>
    <w:rsid w:val="0015717B"/>
    <w:rsid w:val="00194992"/>
    <w:rsid w:val="00196169"/>
    <w:rsid w:val="001A422F"/>
    <w:rsid w:val="001B3BA2"/>
    <w:rsid w:val="001B6E86"/>
    <w:rsid w:val="00216A23"/>
    <w:rsid w:val="002244A5"/>
    <w:rsid w:val="00241D36"/>
    <w:rsid w:val="00251AC3"/>
    <w:rsid w:val="00252394"/>
    <w:rsid w:val="00252E33"/>
    <w:rsid w:val="0027363C"/>
    <w:rsid w:val="00276EB6"/>
    <w:rsid w:val="002A5B5A"/>
    <w:rsid w:val="002C2332"/>
    <w:rsid w:val="002C40B5"/>
    <w:rsid w:val="00316BC6"/>
    <w:rsid w:val="00344CAB"/>
    <w:rsid w:val="00351043"/>
    <w:rsid w:val="00351348"/>
    <w:rsid w:val="00355B9B"/>
    <w:rsid w:val="003664FD"/>
    <w:rsid w:val="003829C8"/>
    <w:rsid w:val="00390CA2"/>
    <w:rsid w:val="003B1F03"/>
    <w:rsid w:val="003C4DB1"/>
    <w:rsid w:val="003C4FE5"/>
    <w:rsid w:val="003D12F7"/>
    <w:rsid w:val="004059D1"/>
    <w:rsid w:val="004201DE"/>
    <w:rsid w:val="004374DA"/>
    <w:rsid w:val="00451990"/>
    <w:rsid w:val="00455D19"/>
    <w:rsid w:val="0046559C"/>
    <w:rsid w:val="00466B0F"/>
    <w:rsid w:val="0048288D"/>
    <w:rsid w:val="004836F5"/>
    <w:rsid w:val="004B43E3"/>
    <w:rsid w:val="004C3B78"/>
    <w:rsid w:val="004C7E32"/>
    <w:rsid w:val="004D3F89"/>
    <w:rsid w:val="004E6EB7"/>
    <w:rsid w:val="004F25D9"/>
    <w:rsid w:val="0050001E"/>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D2E44"/>
    <w:rsid w:val="005E0881"/>
    <w:rsid w:val="005E31FC"/>
    <w:rsid w:val="005E41E3"/>
    <w:rsid w:val="005E5114"/>
    <w:rsid w:val="00602A00"/>
    <w:rsid w:val="00620525"/>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829CE"/>
    <w:rsid w:val="0079011D"/>
    <w:rsid w:val="007A7535"/>
    <w:rsid w:val="007C5244"/>
    <w:rsid w:val="007D707A"/>
    <w:rsid w:val="007E506D"/>
    <w:rsid w:val="007F1915"/>
    <w:rsid w:val="007F4D17"/>
    <w:rsid w:val="00804C94"/>
    <w:rsid w:val="00822A31"/>
    <w:rsid w:val="008314F0"/>
    <w:rsid w:val="008426B7"/>
    <w:rsid w:val="008506CA"/>
    <w:rsid w:val="00894D8B"/>
    <w:rsid w:val="008A381A"/>
    <w:rsid w:val="008A3A49"/>
    <w:rsid w:val="008B0B28"/>
    <w:rsid w:val="008C1829"/>
    <w:rsid w:val="008D33C1"/>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A23C3"/>
    <w:rsid w:val="00AC766C"/>
    <w:rsid w:val="00AC7B58"/>
    <w:rsid w:val="00AE229B"/>
    <w:rsid w:val="00AE658C"/>
    <w:rsid w:val="00AF7DDD"/>
    <w:rsid w:val="00B17529"/>
    <w:rsid w:val="00B221BF"/>
    <w:rsid w:val="00B3463C"/>
    <w:rsid w:val="00B41D6C"/>
    <w:rsid w:val="00B43087"/>
    <w:rsid w:val="00B63D54"/>
    <w:rsid w:val="00B6556A"/>
    <w:rsid w:val="00B679DD"/>
    <w:rsid w:val="00B96B07"/>
    <w:rsid w:val="00BA2012"/>
    <w:rsid w:val="00BA5A4A"/>
    <w:rsid w:val="00BB0120"/>
    <w:rsid w:val="00BB093B"/>
    <w:rsid w:val="00BC479D"/>
    <w:rsid w:val="00BF1EC1"/>
    <w:rsid w:val="00C044D0"/>
    <w:rsid w:val="00C1071F"/>
    <w:rsid w:val="00C1193C"/>
    <w:rsid w:val="00C130E1"/>
    <w:rsid w:val="00C1477D"/>
    <w:rsid w:val="00C21E5D"/>
    <w:rsid w:val="00C552AA"/>
    <w:rsid w:val="00C60506"/>
    <w:rsid w:val="00C64126"/>
    <w:rsid w:val="00C8671A"/>
    <w:rsid w:val="00C86E86"/>
    <w:rsid w:val="00CA7EB7"/>
    <w:rsid w:val="00CB1EFC"/>
    <w:rsid w:val="00CC0079"/>
    <w:rsid w:val="00CC4A68"/>
    <w:rsid w:val="00CD3C33"/>
    <w:rsid w:val="00D02C07"/>
    <w:rsid w:val="00D208E5"/>
    <w:rsid w:val="00D22BE6"/>
    <w:rsid w:val="00D33690"/>
    <w:rsid w:val="00D57267"/>
    <w:rsid w:val="00D70ED8"/>
    <w:rsid w:val="00D72290"/>
    <w:rsid w:val="00D77E9E"/>
    <w:rsid w:val="00D82ED8"/>
    <w:rsid w:val="00D87973"/>
    <w:rsid w:val="00DA0632"/>
    <w:rsid w:val="00DB3073"/>
    <w:rsid w:val="00DB4F0A"/>
    <w:rsid w:val="00DB6548"/>
    <w:rsid w:val="00DC0678"/>
    <w:rsid w:val="00DD1468"/>
    <w:rsid w:val="00DD21CC"/>
    <w:rsid w:val="00DD67E5"/>
    <w:rsid w:val="00DE5E09"/>
    <w:rsid w:val="00DF3C46"/>
    <w:rsid w:val="00E107D1"/>
    <w:rsid w:val="00E517F9"/>
    <w:rsid w:val="00E52ED4"/>
    <w:rsid w:val="00E71A70"/>
    <w:rsid w:val="00E75F45"/>
    <w:rsid w:val="00E82700"/>
    <w:rsid w:val="00EB0AB0"/>
    <w:rsid w:val="00EB7ED1"/>
    <w:rsid w:val="00EE22C3"/>
    <w:rsid w:val="00F03843"/>
    <w:rsid w:val="00F04251"/>
    <w:rsid w:val="00F10DDF"/>
    <w:rsid w:val="00F12D2D"/>
    <w:rsid w:val="00F17D4F"/>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DED7C-9B96-41E7-BD0A-AEDEB35A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B991A3-DEA4-4680-8558-FBBC9687B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5957</Words>
  <Characters>3396</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9335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5</cp:revision>
  <cp:lastPrinted>2026-04-17T13:17:00Z</cp:lastPrinted>
  <dcterms:created xsi:type="dcterms:W3CDTF">2026-04-20T07:15:00Z</dcterms:created>
  <dcterms:modified xsi:type="dcterms:W3CDTF">2026-04-20T07:43:00Z</dcterms:modified>
</cp:coreProperties>
</file>