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Додаток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до наказу головного управління Пенсійного фонду України в Хмельницькій області</w:t>
      </w:r>
    </w:p>
    <w:p w:rsidR="00DB6548" w:rsidRPr="003C4FE5" w:rsidRDefault="00DB6548" w:rsidP="00DB6548">
      <w:pPr>
        <w:shd w:val="clear" w:color="auto" w:fill="FFFFFF"/>
        <w:spacing w:after="0" w:line="240" w:lineRule="auto"/>
        <w:ind w:left="5670" w:right="-144"/>
        <w:rPr>
          <w:rFonts w:ascii="Times New Roman" w:eastAsia="Times New Roman" w:hAnsi="Times New Roman" w:cs="Times New Roman"/>
          <w:sz w:val="24"/>
          <w:szCs w:val="24"/>
        </w:rPr>
      </w:pPr>
      <w:r w:rsidRPr="003C4FE5">
        <w:rPr>
          <w:rFonts w:ascii="Times New Roman" w:eastAsia="Times New Roman" w:hAnsi="Times New Roman" w:cs="Times New Roman"/>
          <w:sz w:val="24"/>
          <w:szCs w:val="24"/>
        </w:rPr>
        <w:t>_______________№ ______</w:t>
      </w:r>
    </w:p>
    <w:p w:rsidR="00DB6548" w:rsidRPr="003975F2" w:rsidRDefault="00DB6548" w:rsidP="00CC4A68">
      <w:pPr>
        <w:shd w:val="clear" w:color="auto" w:fill="FFFFFF"/>
        <w:spacing w:after="0" w:line="240" w:lineRule="auto"/>
        <w:ind w:left="460" w:right="-144"/>
        <w:jc w:val="right"/>
        <w:rPr>
          <w:rFonts w:ascii="Times New Roman" w:eastAsia="Times New Roman" w:hAnsi="Times New Roman" w:cs="Times New Roman"/>
          <w:sz w:val="28"/>
          <w:szCs w:val="28"/>
        </w:rPr>
      </w:pPr>
    </w:p>
    <w:p w:rsidR="00004C0D" w:rsidRPr="003975F2" w:rsidRDefault="00390CA2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3975F2">
        <w:rPr>
          <w:rFonts w:ascii="Times New Roman" w:eastAsia="Times New Roman" w:hAnsi="Times New Roman" w:cs="Times New Roman"/>
          <w:b/>
          <w:sz w:val="28"/>
          <w:szCs w:val="28"/>
        </w:rPr>
        <w:t>Умови</w:t>
      </w:r>
      <w:r w:rsidR="001A422F" w:rsidRPr="00397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</w:p>
    <w:p w:rsidR="00FF0E8C" w:rsidRPr="00FF0E8C" w:rsidRDefault="0048288D" w:rsidP="00FF0E8C">
      <w:pPr>
        <w:shd w:val="clear" w:color="auto" w:fill="FFFFFF"/>
        <w:spacing w:after="0" w:line="240" w:lineRule="auto"/>
        <w:ind w:right="140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FF0E8C">
        <w:rPr>
          <w:rFonts w:ascii="Times New Roman" w:eastAsia="Times New Roman" w:hAnsi="Times New Roman" w:cs="Times New Roman"/>
          <w:b/>
          <w:sz w:val="28"/>
          <w:szCs w:val="28"/>
        </w:rPr>
        <w:t>проведення добору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на зайняття посади </w:t>
      </w:r>
      <w:r w:rsidR="001A422F" w:rsidRPr="00FF0E8C">
        <w:rPr>
          <w:rFonts w:ascii="Times New Roman" w:eastAsia="Times New Roman" w:hAnsi="Times New Roman" w:cs="Times New Roman"/>
          <w:b/>
          <w:sz w:val="28"/>
          <w:szCs w:val="28"/>
        </w:rPr>
        <w:br/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державної служби категорії “</w:t>
      </w:r>
      <w:r w:rsidR="005B28E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В</w:t>
      </w:r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” </w:t>
      </w:r>
      <w:bookmarkStart w:id="0" w:name="__DdeLink__214_2315103027"/>
      <w:r w:rsidR="00252394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>–</w:t>
      </w:r>
      <w:bookmarkEnd w:id="0"/>
      <w:r w:rsidR="00FF1256" w:rsidRPr="00FF0E8C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="004F2B72">
        <w:rPr>
          <w:rFonts w:ascii="Times New Roman" w:eastAsia="Times New Roman" w:hAnsi="Times New Roman" w:cs="Times New Roman"/>
          <w:b/>
          <w:sz w:val="28"/>
          <w:szCs w:val="28"/>
        </w:rPr>
        <w:t>провідного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спеціаліста відділу </w:t>
      </w:r>
      <w:r w:rsidR="00C61C24" w:rsidRPr="00C61C24">
        <w:rPr>
          <w:rFonts w:ascii="Times New Roman" w:hAnsi="Times New Roman" w:cs="Times New Roman"/>
          <w:b/>
          <w:sz w:val="28"/>
          <w:szCs w:val="28"/>
        </w:rPr>
        <w:t>адміністрування інформаційних систем управління інформаційних систем та електронних реєстрів</w:t>
      </w:r>
      <w:r w:rsidR="006B066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B066C" w:rsidRPr="006B066C">
        <w:rPr>
          <w:rFonts w:ascii="Times New Roman" w:hAnsi="Times New Roman" w:cs="Times New Roman"/>
          <w:b/>
          <w:bCs/>
          <w:color w:val="000000"/>
          <w:sz w:val="28"/>
          <w:szCs w:val="28"/>
        </w:rPr>
        <w:t>(тимчасова посада)</w:t>
      </w:r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 xml:space="preserve"> (робоче місце – </w:t>
      </w:r>
      <w:proofErr w:type="spellStart"/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>м.</w:t>
      </w:r>
      <w:r w:rsidR="00A96011">
        <w:rPr>
          <w:rFonts w:ascii="Times New Roman" w:eastAsia="Times New Roman" w:hAnsi="Times New Roman" w:cs="Times New Roman"/>
          <w:b/>
          <w:sz w:val="28"/>
          <w:szCs w:val="28"/>
        </w:rPr>
        <w:t>Славута</w:t>
      </w:r>
      <w:proofErr w:type="spellEnd"/>
      <w:r w:rsidR="00FF0E8C" w:rsidRPr="00FF0E8C">
        <w:rPr>
          <w:rFonts w:ascii="Times New Roman" w:eastAsia="Times New Roman" w:hAnsi="Times New Roman" w:cs="Times New Roman"/>
          <w:b/>
          <w:sz w:val="28"/>
          <w:szCs w:val="28"/>
        </w:rPr>
        <w:t>)</w:t>
      </w:r>
    </w:p>
    <w:tbl>
      <w:tblPr>
        <w:tblStyle w:val="ab"/>
        <w:tblW w:w="948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436"/>
        <w:gridCol w:w="25"/>
        <w:gridCol w:w="2798"/>
        <w:gridCol w:w="158"/>
        <w:gridCol w:w="6069"/>
      </w:tblGrid>
      <w:tr w:rsidR="00004C0D" w:rsidRPr="003C4FE5">
        <w:trPr>
          <w:trHeight w:val="252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004C0D" w:rsidRPr="003C4FE5" w:rsidRDefault="007377E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377E1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1A422F"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Загальні умови</w:t>
            </w:r>
          </w:p>
        </w:tc>
      </w:tr>
      <w:tr w:rsidR="00252394" w:rsidRPr="003C4FE5" w:rsidTr="00355B9B">
        <w:trPr>
          <w:trHeight w:val="296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52394" w:rsidRPr="003C4FE5" w:rsidRDefault="00DB3073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Посадові обов’язки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вимог Конституції та законів України, актів Президента України, актів Кабінету Міністрів України, інших нормативно – правових актів, постанов правління Пенсійного фонду України, наказів Пенсійного фонду України, а також наказів головного управління Пенсійного фонду України;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додержання вимог законодавства України про державну службу та з питань запобігання корупції, правил етичної поведінки державних службовців, виконавської дисципліни, порядку ведення діловодства, правил внутрішнього службового розпорядку, вимог нормативно – правових актів з охорони праці та пожежної безпеки.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адміністрування, організаційно-методичної підтримки, супроводу та поточної експлуатацію програмного забезпечення: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ідентифікованого доступу користувачів до робочих станцій за персональним логіном і паролем;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регламентних процедури оновлення, архівування, зберігання промислових версій програмного забезпечення;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ab/>
              <w:t>забезпечення функціонування відомчої електронної пошти головного управління.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веб-орієнтовних систем головного управління.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встановлення актуальних версій антивірусного програмного забезпечення та баз даних сигнатур вірусів.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роботи локальної мережі, комп’ютерного парку та периферійних пристроїв головного управління, серверів, баз даних, сервісів Інтернет-вузла та системи ІР-телефонії.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профілактичного огляду (дрібний ремонт) парку комп’ютерної техніки та периферійного обладнання, заміни витратних матеріалів оргтехніки (заправка картриджів), тощо.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Забезпечення супроводу систем відеоспостереження та відео- аудіо- фіксації прийому громадян.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Проведення інженерно-технічних заходів щодо розгортання та експлуатації комплексної системи захисту інформації.</w:t>
            </w:r>
          </w:p>
          <w:p w:rsidR="00976EFE" w:rsidRPr="007D0FC7" w:rsidRDefault="00976EFE" w:rsidP="00976EFE">
            <w:pPr>
              <w:tabs>
                <w:tab w:val="left" w:pos="470"/>
              </w:tabs>
              <w:spacing w:after="0" w:line="240" w:lineRule="auto"/>
              <w:ind w:right="100" w:firstLine="2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Розгляд за дорученням керівництва звернення підприємств, установ, організацій, громадян, звернення та </w:t>
            </w: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запити народних депутатів України з питань, віднесених до компетенції органів Пенсійного фонду, брати участь у розгляді таких звернень.</w:t>
            </w:r>
          </w:p>
          <w:p w:rsidR="00355B9B" w:rsidRPr="003C4FE5" w:rsidRDefault="00976EFE" w:rsidP="00976EFE">
            <w:pPr>
              <w:spacing w:after="0" w:line="240" w:lineRule="auto"/>
              <w:ind w:left="143" w:right="100" w:firstLine="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D0FC7">
              <w:rPr>
                <w:rFonts w:ascii="Times New Roman" w:eastAsia="Times New Roman" w:hAnsi="Times New Roman" w:cs="Times New Roman"/>
                <w:sz w:val="24"/>
                <w:szCs w:val="24"/>
              </w:rPr>
              <w:t>Виконання інших доручень начальника відділу адміністрування інформаційни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х систем та/або його заступника</w:t>
            </w:r>
          </w:p>
        </w:tc>
      </w:tr>
      <w:tr w:rsidR="00355B9B" w:rsidRPr="003C4FE5" w:rsidTr="00765AA5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7377E1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Обов’язковою вимогою до осіб, які претендують на посаду, є наявність громадянства України та відсутність громадянства інших держав.</w:t>
            </w:r>
          </w:p>
        </w:tc>
      </w:tr>
      <w:tr w:rsidR="00355B9B" w:rsidRPr="003C4FE5" w:rsidTr="00361EA2">
        <w:trPr>
          <w:trHeight w:val="296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55B9B" w:rsidRPr="003C4FE5" w:rsidRDefault="00355B9B" w:rsidP="00355B9B">
            <w:pPr>
              <w:widowControl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Кваліфікаційні вимоги</w:t>
            </w:r>
          </w:p>
        </w:tc>
      </w:tr>
      <w:tr w:rsidR="00216A23" w:rsidRPr="003C4FE5" w:rsidTr="00D82ED8">
        <w:trPr>
          <w:trHeight w:val="50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Освіта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7377E1" w:rsidRDefault="00216A23" w:rsidP="00FF0E8C">
            <w:pPr>
              <w:pStyle w:val="ae"/>
              <w:snapToGrid w:val="0"/>
              <w:spacing w:before="0"/>
              <w:rPr>
                <w:lang w:val="uk-UA"/>
              </w:rPr>
            </w:pPr>
            <w:r w:rsidRPr="003C4FE5">
              <w:rPr>
                <w:lang w:val="uk-UA"/>
              </w:rPr>
              <w:t xml:space="preserve">вища освіта за освітнім ступенем не нижче молодшого бакалавра або бакалавра </w:t>
            </w:r>
          </w:p>
        </w:tc>
      </w:tr>
      <w:tr w:rsidR="00216A23" w:rsidRPr="003C4FE5" w:rsidTr="00355B9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 w:right="26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Досвід роботи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216A23" w:rsidRPr="003C4FE5" w:rsidRDefault="00216A23" w:rsidP="005A738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hAnsi="Times New Roman" w:cs="Times New Roman"/>
                <w:sz w:val="24"/>
                <w:szCs w:val="24"/>
              </w:rPr>
              <w:t>не потребує</w:t>
            </w:r>
          </w:p>
        </w:tc>
      </w:tr>
      <w:tr w:rsidR="00216A23" w:rsidRPr="003C4FE5" w:rsidTr="0020487B">
        <w:trPr>
          <w:trHeight w:val="296"/>
        </w:trPr>
        <w:tc>
          <w:tcPr>
            <w:tcW w:w="46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C7DA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7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216A23" w:rsidRPr="003C4FE5" w:rsidRDefault="00216A23" w:rsidP="000C7DAC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Володіння державною мовою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216A23" w:rsidRPr="003C4FE5" w:rsidRDefault="00216A23" w:rsidP="005A738F">
            <w:pPr>
              <w:pStyle w:val="ae"/>
              <w:snapToGrid w:val="0"/>
              <w:spacing w:before="0" w:after="0"/>
              <w:rPr>
                <w:lang w:val="uk-UA"/>
              </w:rPr>
            </w:pPr>
            <w:r w:rsidRPr="003C4FE5">
              <w:rPr>
                <w:lang w:val="uk-UA"/>
              </w:rPr>
              <w:t>вільне володіння державною мовою</w:t>
            </w:r>
          </w:p>
        </w:tc>
      </w:tr>
      <w:tr w:rsidR="00216A23" w:rsidRPr="003C4FE5">
        <w:trPr>
          <w:trHeight w:val="25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B94771" w:rsidP="00D82ED8">
            <w:pPr>
              <w:spacing w:after="0" w:line="240" w:lineRule="auto"/>
              <w:ind w:right="270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hyperlink r:id="rId9">
              <w:r w:rsidR="00216A23" w:rsidRPr="003C4FE5">
                <w:rPr>
                  <w:rFonts w:ascii="Times New Roman" w:eastAsia="Times New Roman" w:hAnsi="Times New Roman" w:cs="Times New Roman"/>
                  <w:b/>
                  <w:sz w:val="24"/>
                  <w:szCs w:val="24"/>
                </w:rPr>
                <w:t>Вимоги до компетентності</w:t>
              </w:r>
            </w:hyperlink>
          </w:p>
        </w:tc>
      </w:tr>
      <w:tr w:rsidR="00216A23" w:rsidRPr="003C4FE5" w:rsidTr="00355B9B">
        <w:trPr>
          <w:trHeight w:val="87"/>
        </w:trPr>
        <w:tc>
          <w:tcPr>
            <w:tcW w:w="32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216A23" w:rsidRPr="003C4FE5" w:rsidRDefault="00216A23" w:rsidP="000353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F2B72" w:rsidRPr="003C4FE5" w:rsidTr="00355B9B">
        <w:trPr>
          <w:trHeight w:val="400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Якісне виконання поставлених завдань</w:t>
            </w:r>
          </w:p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4F2B72" w:rsidRDefault="004F2B72">
            <w:pPr>
              <w:spacing w:after="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B066C" w:rsidRPr="00FE0BD0" w:rsidRDefault="006B066C" w:rsidP="006B066C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чітке і точне формулювання мети, цілей і завдань службової діяльності;</w:t>
            </w:r>
          </w:p>
          <w:p w:rsidR="006B066C" w:rsidRPr="00FE0BD0" w:rsidRDefault="006B066C" w:rsidP="006B066C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комплексний підхід до виконання завдань, виявлення ризиків;</w:t>
            </w:r>
          </w:p>
          <w:p w:rsidR="004F2B72" w:rsidRDefault="006B066C" w:rsidP="006B066C">
            <w:pPr>
              <w:pStyle w:val="af"/>
              <w:numPr>
                <w:ilvl w:val="0"/>
                <w:numId w:val="6"/>
              </w:numPr>
              <w:tabs>
                <w:tab w:val="left" w:pos="414"/>
              </w:tabs>
              <w:spacing w:after="0" w:line="240" w:lineRule="auto"/>
              <w:ind w:right="125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4F2B72" w:rsidRPr="003C4FE5" w:rsidTr="00355B9B">
        <w:trPr>
          <w:trHeight w:val="87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Відповідальність</w:t>
            </w:r>
          </w:p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B066C" w:rsidRPr="00FE0BD0" w:rsidRDefault="006B066C" w:rsidP="006B066C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важливості якісного виконання своїх посадових обов'язків з дотриманням строків та встановлених процедур;</w:t>
            </w:r>
          </w:p>
          <w:p w:rsidR="006B066C" w:rsidRPr="00FE0BD0" w:rsidRDefault="006B066C" w:rsidP="006B066C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усвідомлення рівня відповідальності під час підготовки і прийняття рішень, готовність нести відповідальність за можливі наслідки реалізації таких рішень;</w:t>
            </w:r>
          </w:p>
          <w:p w:rsidR="004F2B72" w:rsidRDefault="006B066C" w:rsidP="006B066C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брати на себе зобов’язання, чітко їх дотримуватись і виконувати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Командна робота та взаємодія</w:t>
            </w:r>
          </w:p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  <w:highlight w:val="white"/>
                <w:lang w:val="ru-RU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B066C" w:rsidRPr="00FE0BD0" w:rsidRDefault="006B066C" w:rsidP="006B066C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розуміння ваги свого внеску у загальний результат (структурного підрозділу/державного органу);</w:t>
            </w:r>
          </w:p>
          <w:p w:rsidR="006B066C" w:rsidRPr="00FE0BD0" w:rsidRDefault="006B066C" w:rsidP="006B066C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командний результат;</w:t>
            </w:r>
          </w:p>
          <w:p w:rsidR="006B066C" w:rsidRPr="00FE0BD0" w:rsidRDefault="006B066C" w:rsidP="006B066C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готовність працювати в команді та сприяти колегам у їх професійній діяльності задля досягнення спільних цілей;</w:t>
            </w:r>
          </w:p>
          <w:p w:rsidR="004F2B72" w:rsidRDefault="006B066C" w:rsidP="006B066C">
            <w:pPr>
              <w:pStyle w:val="af"/>
              <w:numPr>
                <w:ilvl w:val="0"/>
                <w:numId w:val="6"/>
              </w:numPr>
              <w:tabs>
                <w:tab w:val="left" w:pos="1037"/>
              </w:tabs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відкритість в обміні інформацією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after="0" w:line="240" w:lineRule="auto"/>
              <w:ind w:left="13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Орієнтація на професійний розвиток</w:t>
            </w:r>
          </w:p>
          <w:p w:rsidR="004F2B72" w:rsidRDefault="004F2B72">
            <w:pPr>
              <w:tabs>
                <w:tab w:val="left" w:pos="1903"/>
              </w:tabs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B066C" w:rsidRPr="00FE0BD0" w:rsidRDefault="006B066C" w:rsidP="006B066C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здатність до самовдосконалення в процесі виконання професійної діяльності;</w:t>
            </w:r>
          </w:p>
          <w:p w:rsidR="006B066C" w:rsidRPr="00FE0BD0" w:rsidRDefault="006B066C" w:rsidP="006B066C">
            <w:pPr>
              <w:pStyle w:val="af"/>
              <w:numPr>
                <w:ilvl w:val="0"/>
                <w:numId w:val="6"/>
              </w:num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уміння виявляти і працювати зі своїми сильними і слабкими сторонами, визначати потреби в професійному розвитку;</w:t>
            </w:r>
          </w:p>
          <w:p w:rsidR="004F2B72" w:rsidRDefault="006B066C" w:rsidP="006B066C">
            <w:pPr>
              <w:widowControl w:val="0"/>
              <w:numPr>
                <w:ilvl w:val="0"/>
                <w:numId w:val="6"/>
              </w:numPr>
              <w:tabs>
                <w:tab w:val="left" w:pos="420"/>
              </w:tabs>
              <w:spacing w:after="0" w:line="240" w:lineRule="auto"/>
              <w:ind w:right="272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en-US"/>
              </w:rPr>
            </w:pPr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ініціативність щодо підвищення професійних </w:t>
            </w:r>
            <w:proofErr w:type="spellStart"/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компетентностей</w:t>
            </w:r>
            <w:proofErr w:type="spellEnd"/>
            <w:r w:rsidRPr="00FE0BD0">
              <w:rPr>
                <w:rFonts w:ascii="Times New Roman" w:eastAsia="Times New Roman" w:hAnsi="Times New Roman" w:cs="Times New Roman"/>
                <w:sz w:val="24"/>
                <w:szCs w:val="24"/>
              </w:rPr>
              <w:t>, самовдосконалення, самоосвіти</w:t>
            </w:r>
          </w:p>
        </w:tc>
      </w:tr>
      <w:tr w:rsidR="004F2B72" w:rsidRPr="003C4FE5" w:rsidTr="00355B9B">
        <w:trPr>
          <w:trHeight w:val="69"/>
        </w:trPr>
        <w:tc>
          <w:tcPr>
            <w:tcW w:w="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823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pacing w:line="254" w:lineRule="auto"/>
              <w:ind w:left="176" w:right="106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Цифрова грамотність</w:t>
            </w:r>
          </w:p>
        </w:tc>
        <w:tc>
          <w:tcPr>
            <w:tcW w:w="6227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B066C" w:rsidRPr="00FE0BD0" w:rsidRDefault="006B066C" w:rsidP="00B94771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690"/>
              </w:tabs>
              <w:spacing w:after="0" w:line="240" w:lineRule="auto"/>
              <w:ind w:left="690" w:right="272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 комп’ютерні пристрої, базове офісне та спеціалізоване програмне </w:t>
            </w: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lastRenderedPageBreak/>
              <w:t>забезпечення для ефективного виконання  своїх посадових обов'язків;</w:t>
            </w:r>
          </w:p>
          <w:p w:rsidR="006B066C" w:rsidRPr="00FE0BD0" w:rsidRDefault="006B066C" w:rsidP="00B94771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690"/>
              </w:tabs>
              <w:spacing w:after="0" w:line="240" w:lineRule="auto"/>
              <w:ind w:left="690" w:right="272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вміння використовувати сервіси інтернету для ефективного пошуку  потрібної інформації; вміння перевіряти надійність джерел і достовірність  даних та інформації у цифровому середовищі;  </w:t>
            </w:r>
          </w:p>
          <w:p w:rsidR="006B066C" w:rsidRPr="00FE0BD0" w:rsidRDefault="006B066C" w:rsidP="00B94771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690"/>
              </w:tabs>
              <w:spacing w:after="0" w:line="240" w:lineRule="auto"/>
              <w:ind w:left="690" w:right="272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працювати з документами в різних  цифрових форматах; зберігати, накопичувати, впорядковувати, архівувати цифрові ресурси та дані різних типів;</w:t>
            </w:r>
          </w:p>
          <w:p w:rsidR="006B066C" w:rsidRPr="00FE0BD0" w:rsidRDefault="006B066C" w:rsidP="00B94771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690"/>
              </w:tabs>
              <w:spacing w:after="0" w:line="240" w:lineRule="auto"/>
              <w:ind w:left="690" w:right="272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здатність уникати небезпек в цифровому середовищі, захищати особисті та конфіденційні дані;</w:t>
            </w:r>
          </w:p>
          <w:p w:rsidR="006B066C" w:rsidRPr="00FE0BD0" w:rsidRDefault="006B066C" w:rsidP="00B94771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690"/>
              </w:tabs>
              <w:spacing w:after="0" w:line="240" w:lineRule="auto"/>
              <w:ind w:left="690" w:right="272" w:hanging="283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вміння використовувати електронні реєстри, системи електронного документообігу та інші електронні урядові системи для обміну інформацією, для електронного листування в рамках своїх посадових обов'язків; вміння використовувати спільні онлайн календарі, сервіси для підготовки та  спільного редагування документів, вміти користуватись кваліфікованим електронним підписом (КЕП);</w:t>
            </w:r>
          </w:p>
          <w:p w:rsidR="004F2B72" w:rsidRDefault="006B066C" w:rsidP="00B94771">
            <w:pPr>
              <w:pStyle w:val="af"/>
              <w:widowControl w:val="0"/>
              <w:numPr>
                <w:ilvl w:val="0"/>
                <w:numId w:val="7"/>
              </w:numPr>
              <w:tabs>
                <w:tab w:val="left" w:pos="282"/>
                <w:tab w:val="left" w:pos="690"/>
              </w:tabs>
              <w:spacing w:after="0" w:line="240" w:lineRule="auto"/>
              <w:ind w:left="832" w:right="272" w:hanging="425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</w:pPr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 xml:space="preserve">здатність використовувати відкриті цифрові </w:t>
            </w:r>
            <w:bookmarkStart w:id="1" w:name="_GoBack"/>
            <w:bookmarkEnd w:id="1"/>
            <w:r w:rsidRPr="00FE0B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</w:rPr>
              <w:t>ресурси для власного професійного розвитку</w:t>
            </w:r>
          </w:p>
        </w:tc>
      </w:tr>
      <w:tr w:rsidR="004F2B72" w:rsidRPr="003C4FE5">
        <w:trPr>
          <w:trHeight w:val="187"/>
        </w:trPr>
        <w:tc>
          <w:tcPr>
            <w:tcW w:w="9486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Професійні знання</w:t>
            </w:r>
          </w:p>
        </w:tc>
      </w:tr>
      <w:tr w:rsidR="004F2B72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Вимога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>
            <w:pPr>
              <w:spacing w:after="2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Компоненти вимоги</w:t>
            </w:r>
          </w:p>
        </w:tc>
      </w:tr>
      <w:tr w:rsidR="004F2B72" w:rsidRPr="003C4FE5" w:rsidTr="00FF0E8C">
        <w:trPr>
          <w:trHeight w:val="8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20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</w:t>
            </w:r>
          </w:p>
        </w:tc>
        <w:tc>
          <w:tcPr>
            <w:tcW w:w="606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20" w:type="dxa"/>
              <w:left w:w="20" w:type="dxa"/>
              <w:bottom w:w="20" w:type="dxa"/>
              <w:right w:w="20" w:type="dxa"/>
            </w:tcMar>
          </w:tcPr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Знання: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Конституції України;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державну службу»;</w:t>
            </w:r>
          </w:p>
          <w:p w:rsidR="004F2B72" w:rsidRDefault="004F2B72" w:rsidP="007377E1">
            <w:pPr>
              <w:tabs>
                <w:tab w:val="left" w:pos="129"/>
              </w:tabs>
              <w:spacing w:after="20" w:line="240" w:lineRule="auto"/>
              <w:ind w:left="135" w:right="120" w:firstLine="14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Закону України «Про запобігання корупції»</w:t>
            </w:r>
          </w:p>
          <w:p w:rsidR="004F2B72" w:rsidRPr="00C61C24" w:rsidRDefault="004F2B72" w:rsidP="00C61C24">
            <w:pPr>
              <w:pStyle w:val="af1"/>
              <w:ind w:hanging="3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   та іншого законодавства.</w:t>
            </w:r>
          </w:p>
        </w:tc>
      </w:tr>
      <w:tr w:rsidR="004F2B72" w:rsidRPr="003C4FE5" w:rsidTr="00FF0E8C">
        <w:trPr>
          <w:trHeight w:val="96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законодавства у сфері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Знання:</w:t>
            </w:r>
          </w:p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Закону України «Про інформацію»;</w:t>
            </w:r>
          </w:p>
          <w:p w:rsidR="004F2B72" w:rsidRP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Закону України «Про захист персональних даних»</w:t>
            </w:r>
          </w:p>
          <w:p w:rsidR="004F2B72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 xml:space="preserve">Закону України «Про електронну ідентифікацію та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4F2B72" w:rsidRPr="00C61C24" w:rsidRDefault="004F2B72" w:rsidP="004F2B72">
            <w:pPr>
              <w:tabs>
                <w:tab w:val="left" w:pos="522"/>
              </w:tabs>
              <w:spacing w:after="20" w:line="240" w:lineRule="auto"/>
              <w:ind w:left="148" w:right="12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  <w:r w:rsidRPr="004F2B72">
              <w:rPr>
                <w:rFonts w:ascii="Times New Roman" w:hAnsi="Times New Roman" w:cs="Times New Roman"/>
                <w:sz w:val="24"/>
                <w:szCs w:val="24"/>
              </w:rPr>
              <w:t>електронні довірчі послуги»</w:t>
            </w:r>
          </w:p>
        </w:tc>
      </w:tr>
      <w:tr w:rsidR="004F2B72" w:rsidRPr="003C4FE5" w:rsidTr="00FF0E8C">
        <w:trPr>
          <w:trHeight w:val="788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spacing w:after="20" w:line="240" w:lineRule="auto"/>
              <w:ind w:left="118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Знання системи захисту інформації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Складові політики інформаційної безпеки; </w:t>
            </w:r>
          </w:p>
          <w:p w:rsidR="004F2B72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Забезпечення функціонування комплексної системи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</w:p>
          <w:p w:rsidR="004F2B72" w:rsidRPr="003C4FE5" w:rsidRDefault="004F2B72" w:rsidP="002E4E78">
            <w:pPr>
              <w:tabs>
                <w:tab w:val="left" w:pos="412"/>
              </w:tabs>
              <w:spacing w:after="20" w:line="240" w:lineRule="auto"/>
              <w:ind w:left="135" w:right="125" w:firstLine="28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захисту інформації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Умови оплати праці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посадовий оклад – 12305 грн.;</w:t>
            </w:r>
          </w:p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посадового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окладу за ранг –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18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січня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2017 року № 15 “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Питання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оплати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працівників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державних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органів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”;</w:t>
            </w:r>
          </w:p>
          <w:p w:rsidR="004F2B72" w:rsidRDefault="004F2B72">
            <w:pPr>
              <w:suppressAutoHyphens/>
              <w:spacing w:after="0" w:line="240" w:lineRule="auto"/>
              <w:ind w:left="146" w:right="100" w:firstLine="139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надбавка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за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вислугу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років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на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державній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– 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відповідно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до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частини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першої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статті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52 Закону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службу”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10.12.2015 № 889-VІІІ (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зі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змінами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) та постанови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Кабінету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Міністрів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України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від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lastRenderedPageBreak/>
              <w:t xml:space="preserve">25.03.2016 № 229 “Про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затвердження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Порядку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обчислення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стажу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державної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служби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 w:eastAsia="ar-SA"/>
              </w:rPr>
              <w:t>”.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Умови призначення на посаду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B066C" w:rsidRDefault="006B066C" w:rsidP="006B066C">
            <w:pPr>
              <w:pStyle w:val="ae"/>
              <w:snapToGrid w:val="0"/>
              <w:spacing w:after="0" w:line="254" w:lineRule="auto"/>
              <w:jc w:val="both"/>
              <w:rPr>
                <w:lang w:val="uk-UA"/>
              </w:rPr>
            </w:pPr>
            <w:proofErr w:type="spellStart"/>
            <w:r>
              <w:rPr>
                <w:lang w:val="uk-UA"/>
              </w:rPr>
              <w:t>строково</w:t>
            </w:r>
            <w:proofErr w:type="spellEnd"/>
            <w:r>
              <w:rPr>
                <w:lang w:val="uk-UA"/>
              </w:rPr>
              <w:t>, на період призову на військову службу під час мобілізації основного працівника, до дня його фактичного виходу на роботу, до призначення на посаду переможця конкурсу або 12 місяців з дня припинення чи скасування воєнного стану;</w:t>
            </w:r>
          </w:p>
          <w:p w:rsidR="006B066C" w:rsidRDefault="006B066C" w:rsidP="006B066C">
            <w:pPr>
              <w:pStyle w:val="ae"/>
              <w:snapToGrid w:val="0"/>
              <w:spacing w:before="0" w:after="0" w:line="254" w:lineRule="auto"/>
              <w:jc w:val="both"/>
              <w:rPr>
                <w:rFonts w:eastAsia="Times New Roman"/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6B066C" w:rsidRDefault="006B066C" w:rsidP="006B066C">
            <w:pPr>
              <w:pStyle w:val="ae"/>
              <w:snapToGrid w:val="0"/>
              <w:spacing w:before="0" w:after="0" w:line="254" w:lineRule="auto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при призначені на посаду встановлюється випробування строком від 1 до 6 місяців; </w:t>
            </w:r>
          </w:p>
          <w:p w:rsidR="004F2B72" w:rsidRDefault="006B066C" w:rsidP="006B066C">
            <w:pPr>
              <w:pStyle w:val="ae"/>
              <w:snapToGrid w:val="0"/>
              <w:spacing w:before="0" w:after="0" w:line="256" w:lineRule="auto"/>
              <w:ind w:firstLine="285"/>
              <w:jc w:val="both"/>
              <w:rPr>
                <w:lang w:val="uk-UA"/>
              </w:rPr>
            </w:pPr>
            <w:r w:rsidRPr="00037693">
              <w:rPr>
                <w:lang w:val="uk-UA"/>
              </w:rPr>
              <w:t>прийняття на роботу призовників, військовозобов’язаних та резервістів здійснюється тільки після взяття їх на військовий облік у районних (міських) територіальних центрах комплектування та соціальної підтримки, органах СБУ, підрозділах зовнішньої розвідки.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Перелік інформації, необхідної для участі в доборі, та строк її подання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4F2B72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Резюме встановленого зразка.</w:t>
            </w:r>
          </w:p>
          <w:p w:rsidR="004F2B72" w:rsidRDefault="0017522B" w:rsidP="00C61C24">
            <w:pPr>
              <w:shd w:val="clear" w:color="auto" w:fill="FFFFFF"/>
              <w:tabs>
                <w:tab w:val="left" w:pos="612"/>
              </w:tabs>
              <w:spacing w:after="60" w:line="240" w:lineRule="auto"/>
              <w:ind w:right="102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u w:val="single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 xml:space="preserve">Документи приймаються до </w:t>
            </w:r>
            <w:r w:rsidR="006B066C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15 год. 45 хв. 10.07.2026</w:t>
            </w:r>
            <w:r w:rsidR="004F2B72"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.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Дата і час початку проведення співбесіди з кандидатами. Місце або спосіб проведення співбесіди (із зазначенням електронної платформи для комунікації дистанційно)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Default="006B066C" w:rsidP="006B066C">
            <w:pPr>
              <w:spacing w:after="0" w:line="240" w:lineRule="auto"/>
              <w:ind w:left="187"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eastAsia="Andale Sans UI" w:hAnsi="Times New Roman" w:cs="Times New Roman"/>
                <w:color w:val="000000" w:themeColor="text1"/>
                <w:sz w:val="24"/>
                <w:szCs w:val="24"/>
                <w:lang w:eastAsia="zh-CN"/>
              </w:rPr>
              <w:t>14.07.2026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о 10:00, м. Хмельницький, вул. </w:t>
            </w:r>
            <w:proofErr w:type="spellStart"/>
            <w:r w:rsid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Гната</w:t>
            </w:r>
            <w:proofErr w:type="spellEnd"/>
            <w:r w:rsid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>Чекірди</w:t>
            </w:r>
            <w:proofErr w:type="spellEnd"/>
            <w:r w:rsidR="004F2B7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, 10. </w:t>
            </w:r>
          </w:p>
        </w:tc>
      </w:tr>
      <w:tr w:rsidR="004F2B72" w:rsidRPr="003C4FE5" w:rsidTr="00FF0E8C">
        <w:trPr>
          <w:trHeight w:val="337"/>
        </w:trPr>
        <w:tc>
          <w:tcPr>
            <w:tcW w:w="3417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4F2B72" w:rsidRPr="003C4FE5" w:rsidRDefault="004F2B72" w:rsidP="00A52F32">
            <w:pPr>
              <w:spacing w:after="0" w:line="240" w:lineRule="auto"/>
              <w:ind w:left="127" w:right="126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3C4FE5">
              <w:rPr>
                <w:rFonts w:ascii="Times New Roman" w:eastAsia="Times New Roman" w:hAnsi="Times New Roman" w:cs="Times New Roman"/>
                <w:sz w:val="24"/>
                <w:szCs w:val="24"/>
              </w:rPr>
              <w:t>Прізвище, ім’я та по батькові, номер телефону та адреса електронної пошти особи, яка надає додаткову інформацію з питань проведення добору</w:t>
            </w:r>
          </w:p>
        </w:tc>
        <w:tc>
          <w:tcPr>
            <w:tcW w:w="60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14678" w:rsidRDefault="00F25EB8" w:rsidP="00914678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Килимник Ольга Едуардівна</w:t>
            </w:r>
          </w:p>
          <w:p w:rsidR="004F2B72" w:rsidRDefault="004F2B72">
            <w:pPr>
              <w:suppressAutoHyphens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</w:p>
          <w:p w:rsidR="004F2B72" w:rsidRDefault="004F2B72">
            <w:pPr>
              <w:suppressAutoHyphens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>тел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. (0382) 70 47 26 </w:t>
            </w:r>
          </w:p>
          <w:p w:rsidR="004F2B72" w:rsidRDefault="004F2B72">
            <w:pPr>
              <w:widowControl w:val="0"/>
              <w:snapToGrid w:val="0"/>
              <w:spacing w:after="0" w:line="240" w:lineRule="auto"/>
              <w:rPr>
                <w:rFonts w:ascii="Times New Roman" w:eastAsia="Andale Sans UI" w:hAnsi="Times New Roman" w:cs="Times New Roman"/>
                <w:color w:val="000000"/>
                <w:sz w:val="24"/>
                <w:szCs w:val="24"/>
                <w:lang w:eastAsia="zh-CN"/>
              </w:rPr>
            </w:pPr>
          </w:p>
          <w:p w:rsidR="004F2B72" w:rsidRDefault="00B94771">
            <w:pPr>
              <w:spacing w:after="0" w:line="240" w:lineRule="auto"/>
              <w:ind w:right="125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hyperlink r:id="rId10" w:history="1">
              <w:r w:rsidR="004F2B72">
                <w:rPr>
                  <w:rStyle w:val="af2"/>
                  <w:rFonts w:ascii="Times New Roman" w:eastAsia="Andale Sans UI" w:hAnsi="Times New Roman" w:cs="Times New Roman"/>
                  <w:color w:val="0000FF"/>
                  <w:sz w:val="24"/>
                  <w:szCs w:val="24"/>
                  <w:lang w:eastAsia="zh-CN"/>
                </w:rPr>
                <w:t>kadr@km.pfu.gov.ua</w:t>
              </w:r>
            </w:hyperlink>
          </w:p>
        </w:tc>
      </w:tr>
    </w:tbl>
    <w:p w:rsidR="00004C0D" w:rsidRPr="003C4FE5" w:rsidRDefault="00004C0D" w:rsidP="00D82ED8">
      <w:pPr>
        <w:rPr>
          <w:rFonts w:ascii="Times New Roman" w:eastAsia="Times New Roman" w:hAnsi="Times New Roman" w:cs="Times New Roman"/>
          <w:sz w:val="24"/>
          <w:szCs w:val="24"/>
        </w:rPr>
      </w:pPr>
    </w:p>
    <w:sectPr w:rsidR="00004C0D" w:rsidRPr="003C4FE5" w:rsidSect="00FF0E8C">
      <w:headerReference w:type="default" r:id="rId11"/>
      <w:pgSz w:w="11906" w:h="16838"/>
      <w:pgMar w:top="567" w:right="851" w:bottom="567" w:left="1701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A5A4A" w:rsidRDefault="00BA5A4A">
      <w:pPr>
        <w:spacing w:after="0" w:line="240" w:lineRule="auto"/>
      </w:pPr>
      <w:r>
        <w:separator/>
      </w:r>
    </w:p>
  </w:endnote>
  <w:endnote w:type="continuationSeparator" w:id="0">
    <w:p w:rsidR="00BA5A4A" w:rsidRDefault="00BA5A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A5A4A" w:rsidRDefault="00BA5A4A">
      <w:pPr>
        <w:spacing w:after="0" w:line="240" w:lineRule="auto"/>
      </w:pPr>
      <w:r>
        <w:separator/>
      </w:r>
    </w:p>
  </w:footnote>
  <w:footnote w:type="continuationSeparator" w:id="0">
    <w:p w:rsidR="00BA5A4A" w:rsidRDefault="00BA5A4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jc w:val="center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begin"/>
    </w:r>
    <w:r>
      <w:rPr>
        <w:rFonts w:ascii="Times New Roman" w:eastAsia="Times New Roman" w:hAnsi="Times New Roman" w:cs="Times New Roman"/>
        <w:color w:val="000000"/>
        <w:sz w:val="24"/>
        <w:szCs w:val="24"/>
      </w:rPr>
      <w:instrText>PAGE</w:instrTex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separate"/>
    </w:r>
    <w:r w:rsidR="00B94771">
      <w:rPr>
        <w:rFonts w:ascii="Times New Roman" w:eastAsia="Times New Roman" w:hAnsi="Times New Roman" w:cs="Times New Roman"/>
        <w:noProof/>
        <w:color w:val="000000"/>
        <w:sz w:val="24"/>
        <w:szCs w:val="24"/>
      </w:rPr>
      <w:t>4</w:t>
    </w:r>
    <w:r>
      <w:rPr>
        <w:rFonts w:ascii="Times New Roman" w:eastAsia="Times New Roman" w:hAnsi="Times New Roman" w:cs="Times New Roman"/>
        <w:color w:val="000000"/>
        <w:sz w:val="24"/>
        <w:szCs w:val="24"/>
      </w:rPr>
      <w:fldChar w:fldCharType="end"/>
    </w:r>
  </w:p>
  <w:p w:rsidR="00BA5A4A" w:rsidRDefault="00BA5A4A">
    <w:pPr>
      <w:tabs>
        <w:tab w:val="center" w:pos="4677"/>
        <w:tab w:val="right" w:pos="9355"/>
      </w:tabs>
      <w:spacing w:after="0" w:line="240" w:lineRule="auto"/>
      <w:ind w:right="148"/>
      <w:jc w:val="right"/>
      <w:rPr>
        <w:rFonts w:ascii="Times New Roman" w:eastAsia="Times New Roman" w:hAnsi="Times New Roman" w:cs="Times New Roman"/>
        <w:sz w:val="24"/>
        <w:szCs w:val="24"/>
      </w:rPr>
    </w:pPr>
    <w:r>
      <w:rPr>
        <w:rFonts w:ascii="Times New Roman" w:eastAsia="Times New Roman" w:hAnsi="Times New Roman" w:cs="Times New Roman"/>
        <w:sz w:val="24"/>
        <w:szCs w:val="24"/>
      </w:rPr>
      <w:t xml:space="preserve">                                                </w:t>
    </w:r>
    <w:r>
      <w:rPr>
        <w:rFonts w:ascii="Times New Roman" w:eastAsia="Times New Roman" w:hAnsi="Times New Roman" w:cs="Times New Roman"/>
        <w:sz w:val="24"/>
        <w:szCs w:val="24"/>
      </w:rPr>
      <w:br/>
    </w:r>
  </w:p>
  <w:p w:rsidR="00BA5A4A" w:rsidRDefault="00BA5A4A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8CD140A"/>
    <w:multiLevelType w:val="multilevel"/>
    <w:tmpl w:val="F8F459AE"/>
    <w:lvl w:ilvl="0">
      <w:start w:val="1"/>
      <w:numFmt w:val="bullet"/>
      <w:lvlText w:val="-"/>
      <w:lvlJc w:val="left"/>
      <w:pPr>
        <w:ind w:left="720" w:hanging="360"/>
      </w:p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1">
    <w:nsid w:val="2B772E0D"/>
    <w:multiLevelType w:val="hybridMultilevel"/>
    <w:tmpl w:val="A7EA4FAC"/>
    <w:lvl w:ilvl="0" w:tplc="0422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673E08AB"/>
    <w:multiLevelType w:val="hybridMultilevel"/>
    <w:tmpl w:val="C7243C18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  <w:num w:numId="4">
    <w:abstractNumId w:val="2"/>
  </w:num>
  <w:num w:numId="5">
    <w:abstractNumId w:val="1"/>
  </w:num>
  <w:num w:numId="6">
    <w:abstractNumId w:val="2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8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C0D"/>
    <w:rsid w:val="00004C0D"/>
    <w:rsid w:val="000178BC"/>
    <w:rsid w:val="00032F7D"/>
    <w:rsid w:val="000353B1"/>
    <w:rsid w:val="00057B20"/>
    <w:rsid w:val="00086381"/>
    <w:rsid w:val="000905E0"/>
    <w:rsid w:val="00090895"/>
    <w:rsid w:val="000A249C"/>
    <w:rsid w:val="000E3406"/>
    <w:rsid w:val="000E4CFF"/>
    <w:rsid w:val="00104BD2"/>
    <w:rsid w:val="0015717B"/>
    <w:rsid w:val="001644A5"/>
    <w:rsid w:val="0017522B"/>
    <w:rsid w:val="00194992"/>
    <w:rsid w:val="00196169"/>
    <w:rsid w:val="001A422F"/>
    <w:rsid w:val="001B6E86"/>
    <w:rsid w:val="00216A23"/>
    <w:rsid w:val="00251AC3"/>
    <w:rsid w:val="00252394"/>
    <w:rsid w:val="00276EB6"/>
    <w:rsid w:val="002C2332"/>
    <w:rsid w:val="00316BC6"/>
    <w:rsid w:val="00344CAB"/>
    <w:rsid w:val="00351348"/>
    <w:rsid w:val="00355B9B"/>
    <w:rsid w:val="003829C8"/>
    <w:rsid w:val="00390CA2"/>
    <w:rsid w:val="003975F2"/>
    <w:rsid w:val="003C4DB1"/>
    <w:rsid w:val="003C4FE5"/>
    <w:rsid w:val="003D12F7"/>
    <w:rsid w:val="004059D1"/>
    <w:rsid w:val="004201DE"/>
    <w:rsid w:val="00451990"/>
    <w:rsid w:val="00455D19"/>
    <w:rsid w:val="0046559C"/>
    <w:rsid w:val="00466B0F"/>
    <w:rsid w:val="0048288D"/>
    <w:rsid w:val="004836F5"/>
    <w:rsid w:val="004C3B78"/>
    <w:rsid w:val="004C7E32"/>
    <w:rsid w:val="004D3F89"/>
    <w:rsid w:val="004E6EB7"/>
    <w:rsid w:val="004F2B72"/>
    <w:rsid w:val="00540C95"/>
    <w:rsid w:val="00542BD6"/>
    <w:rsid w:val="00547A77"/>
    <w:rsid w:val="00556A1B"/>
    <w:rsid w:val="00562876"/>
    <w:rsid w:val="005642D5"/>
    <w:rsid w:val="00575952"/>
    <w:rsid w:val="00585325"/>
    <w:rsid w:val="005A0A84"/>
    <w:rsid w:val="005A2E0B"/>
    <w:rsid w:val="005A5A8C"/>
    <w:rsid w:val="005B0A1B"/>
    <w:rsid w:val="005B28E4"/>
    <w:rsid w:val="005C5D0B"/>
    <w:rsid w:val="005E5114"/>
    <w:rsid w:val="00602A00"/>
    <w:rsid w:val="006423C7"/>
    <w:rsid w:val="00651A31"/>
    <w:rsid w:val="00673C6C"/>
    <w:rsid w:val="00680835"/>
    <w:rsid w:val="006B066C"/>
    <w:rsid w:val="006B6AC6"/>
    <w:rsid w:val="006C1BA0"/>
    <w:rsid w:val="006C2852"/>
    <w:rsid w:val="006C59F2"/>
    <w:rsid w:val="006D44B2"/>
    <w:rsid w:val="006F1B37"/>
    <w:rsid w:val="007110AA"/>
    <w:rsid w:val="007377E1"/>
    <w:rsid w:val="00747EFB"/>
    <w:rsid w:val="00776D5C"/>
    <w:rsid w:val="007805DC"/>
    <w:rsid w:val="007A7535"/>
    <w:rsid w:val="007D707A"/>
    <w:rsid w:val="007E506D"/>
    <w:rsid w:val="007F1915"/>
    <w:rsid w:val="007F4D17"/>
    <w:rsid w:val="00804C94"/>
    <w:rsid w:val="008314F0"/>
    <w:rsid w:val="00894D8B"/>
    <w:rsid w:val="008A381A"/>
    <w:rsid w:val="008A3A49"/>
    <w:rsid w:val="008B0B28"/>
    <w:rsid w:val="008E04BD"/>
    <w:rsid w:val="008F5688"/>
    <w:rsid w:val="008F574C"/>
    <w:rsid w:val="00906163"/>
    <w:rsid w:val="00914678"/>
    <w:rsid w:val="009216CC"/>
    <w:rsid w:val="00923F9B"/>
    <w:rsid w:val="009345AF"/>
    <w:rsid w:val="009574E5"/>
    <w:rsid w:val="00976EFE"/>
    <w:rsid w:val="00992695"/>
    <w:rsid w:val="009A33E8"/>
    <w:rsid w:val="009D68EE"/>
    <w:rsid w:val="009F21D2"/>
    <w:rsid w:val="00A23D12"/>
    <w:rsid w:val="00A24A9B"/>
    <w:rsid w:val="00A25632"/>
    <w:rsid w:val="00A42A41"/>
    <w:rsid w:val="00A96011"/>
    <w:rsid w:val="00AC766C"/>
    <w:rsid w:val="00AC7B58"/>
    <w:rsid w:val="00AE229B"/>
    <w:rsid w:val="00B17529"/>
    <w:rsid w:val="00B221BF"/>
    <w:rsid w:val="00B3463C"/>
    <w:rsid w:val="00B43087"/>
    <w:rsid w:val="00B600F8"/>
    <w:rsid w:val="00B94771"/>
    <w:rsid w:val="00BA2012"/>
    <w:rsid w:val="00BA5A4A"/>
    <w:rsid w:val="00BB0120"/>
    <w:rsid w:val="00BC479D"/>
    <w:rsid w:val="00BF1EC1"/>
    <w:rsid w:val="00C044D0"/>
    <w:rsid w:val="00C130E1"/>
    <w:rsid w:val="00C1477D"/>
    <w:rsid w:val="00C21E5D"/>
    <w:rsid w:val="00C60506"/>
    <w:rsid w:val="00C61C24"/>
    <w:rsid w:val="00C8671A"/>
    <w:rsid w:val="00C86E86"/>
    <w:rsid w:val="00CA7EB7"/>
    <w:rsid w:val="00CB1EFC"/>
    <w:rsid w:val="00CC0079"/>
    <w:rsid w:val="00CC4A68"/>
    <w:rsid w:val="00D02C07"/>
    <w:rsid w:val="00D33690"/>
    <w:rsid w:val="00D72290"/>
    <w:rsid w:val="00D77E9E"/>
    <w:rsid w:val="00D82ED8"/>
    <w:rsid w:val="00D87973"/>
    <w:rsid w:val="00DA0632"/>
    <w:rsid w:val="00DB3073"/>
    <w:rsid w:val="00DB6548"/>
    <w:rsid w:val="00DC0678"/>
    <w:rsid w:val="00DD67E5"/>
    <w:rsid w:val="00DE5E09"/>
    <w:rsid w:val="00DF3C46"/>
    <w:rsid w:val="00E107D1"/>
    <w:rsid w:val="00E517F9"/>
    <w:rsid w:val="00E52ED4"/>
    <w:rsid w:val="00E71A70"/>
    <w:rsid w:val="00E82700"/>
    <w:rsid w:val="00EB0AB0"/>
    <w:rsid w:val="00EB7ED1"/>
    <w:rsid w:val="00F04251"/>
    <w:rsid w:val="00F10DDF"/>
    <w:rsid w:val="00F12D2D"/>
    <w:rsid w:val="00F25EB8"/>
    <w:rsid w:val="00F41F35"/>
    <w:rsid w:val="00F57C41"/>
    <w:rsid w:val="00F6542A"/>
    <w:rsid w:val="00F95B04"/>
    <w:rsid w:val="00FA3377"/>
    <w:rsid w:val="00FD02E1"/>
    <w:rsid w:val="00FF0E8C"/>
    <w:rsid w:val="00FF1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0D70374-5AC3-41F4-A690-4367C87DF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uk-UA" w:eastAsia="uk-UA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6">
    <w:name w:val="header"/>
    <w:basedOn w:val="a"/>
    <w:link w:val="a7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64549B"/>
  </w:style>
  <w:style w:type="paragraph" w:styleId="a8">
    <w:name w:val="footer"/>
    <w:basedOn w:val="a"/>
    <w:link w:val="a9"/>
    <w:uiPriority w:val="99"/>
    <w:unhideWhenUsed/>
    <w:rsid w:val="006454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64549B"/>
  </w:style>
  <w:style w:type="table" w:customStyle="1" w:styleId="aa">
    <w:basedOn w:val="TableNormal1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b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c">
    <w:name w:val="Balloon Text"/>
    <w:basedOn w:val="a"/>
    <w:link w:val="ad"/>
    <w:uiPriority w:val="99"/>
    <w:semiHidden/>
    <w:unhideWhenUsed/>
    <w:rsid w:val="00804C9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04C94"/>
    <w:rPr>
      <w:rFonts w:ascii="Tahoma" w:hAnsi="Tahoma" w:cs="Tahoma"/>
      <w:sz w:val="16"/>
      <w:szCs w:val="16"/>
    </w:rPr>
  </w:style>
  <w:style w:type="paragraph" w:styleId="ae">
    <w:name w:val="Normal (Web)"/>
    <w:basedOn w:val="a"/>
    <w:unhideWhenUsed/>
    <w:rsid w:val="00390CA2"/>
    <w:pPr>
      <w:widowControl w:val="0"/>
      <w:spacing w:before="280" w:after="119" w:line="240" w:lineRule="auto"/>
    </w:pPr>
    <w:rPr>
      <w:rFonts w:ascii="Times New Roman" w:eastAsia="Andale Sans UI" w:hAnsi="Times New Roman" w:cs="Times New Roman"/>
      <w:color w:val="000000"/>
      <w:sz w:val="24"/>
      <w:szCs w:val="24"/>
      <w:lang w:val="ru-RU" w:eastAsia="zh-CN"/>
    </w:rPr>
  </w:style>
  <w:style w:type="paragraph" w:styleId="af">
    <w:name w:val="List Paragraph"/>
    <w:basedOn w:val="a"/>
    <w:uiPriority w:val="34"/>
    <w:qFormat/>
    <w:rsid w:val="0046559C"/>
    <w:pPr>
      <w:ind w:left="720"/>
      <w:contextualSpacing/>
    </w:pPr>
  </w:style>
  <w:style w:type="character" w:customStyle="1" w:styleId="af0">
    <w:name w:val="Знак примітки"/>
    <w:rsid w:val="00090895"/>
    <w:rPr>
      <w:sz w:val="16"/>
      <w:szCs w:val="16"/>
    </w:rPr>
  </w:style>
  <w:style w:type="paragraph" w:styleId="af1">
    <w:name w:val="No Spacing"/>
    <w:uiPriority w:val="1"/>
    <w:qFormat/>
    <w:rsid w:val="00556A1B"/>
    <w:pPr>
      <w:spacing w:after="0" w:line="240" w:lineRule="auto"/>
    </w:pPr>
  </w:style>
  <w:style w:type="paragraph" w:customStyle="1" w:styleId="22">
    <w:name w:val="Основной текст с отступом 22"/>
    <w:basedOn w:val="a"/>
    <w:rsid w:val="00252394"/>
    <w:pPr>
      <w:widowControl w:val="0"/>
      <w:suppressAutoHyphens/>
      <w:spacing w:after="120" w:line="480" w:lineRule="auto"/>
      <w:ind w:left="283"/>
    </w:pPr>
    <w:rPr>
      <w:rFonts w:ascii="Times New Roman" w:eastAsia="Andale Sans UI" w:hAnsi="Times New Roman" w:cs="Times New Roman"/>
      <w:color w:val="00000A"/>
      <w:sz w:val="24"/>
      <w:szCs w:val="24"/>
      <w:lang w:val="ru-RU" w:eastAsia="zh-CN"/>
    </w:rPr>
  </w:style>
  <w:style w:type="paragraph" w:customStyle="1" w:styleId="TableParagraph">
    <w:name w:val="Table Paragraph"/>
    <w:basedOn w:val="a"/>
    <w:uiPriority w:val="1"/>
    <w:qFormat/>
    <w:rsid w:val="003D12F7"/>
    <w:pPr>
      <w:widowControl w:val="0"/>
      <w:autoSpaceDE w:val="0"/>
      <w:autoSpaceDN w:val="0"/>
      <w:spacing w:after="0" w:line="240" w:lineRule="auto"/>
      <w:ind w:left="60"/>
      <w:jc w:val="both"/>
    </w:pPr>
    <w:rPr>
      <w:rFonts w:ascii="Times New Roman" w:eastAsia="Times New Roman" w:hAnsi="Times New Roman" w:cs="Times New Roman"/>
      <w:lang w:eastAsia="en-US"/>
    </w:rPr>
  </w:style>
  <w:style w:type="character" w:styleId="af2">
    <w:name w:val="Hyperlink"/>
    <w:basedOn w:val="a0"/>
    <w:uiPriority w:val="99"/>
    <w:semiHidden/>
    <w:unhideWhenUsed/>
    <w:rsid w:val="003C4FE5"/>
    <w:rPr>
      <w:color w:val="0000FF" w:themeColor="hyperlink"/>
      <w:u w:val="single"/>
    </w:rPr>
  </w:style>
  <w:style w:type="paragraph" w:customStyle="1" w:styleId="rvps14">
    <w:name w:val="rvps14"/>
    <w:basedOn w:val="a"/>
    <w:rsid w:val="006B066C"/>
    <w:pPr>
      <w:suppressAutoHyphens/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val="ru-RU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63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9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0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92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85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8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5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8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90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9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126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511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5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76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kadr@km.pfu.gov.ua" TargetMode="External"/><Relationship Id="rId4" Type="http://schemas.openxmlformats.org/officeDocument/2006/relationships/styles" Target="styles.xml"/><Relationship Id="rId9" Type="http://schemas.openxmlformats.org/officeDocument/2006/relationships/hyperlink" Target="http://search.ligazakon.ua/l_doc2.nsf/link1/KP170815.htm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hLgU2IoxeR1/oT8BgxJlTuxfrbWg==">AMUW2mVtVE99IEUd5p06GxNTlU+PbyVq6Dsg6Crep8WoU/WGjsIkFimlnAxdHtACal5EERsarTRzUrycSN60n6PRt8oiveARfb9ZcQkgmzwmQJFnQY/UZSTBSTPRBUfudnsAc1z4Q0nYKi4UZqQFazGEgowy2TqeqOnZBpZIRxj9NYbHL8HEnMU=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4464BDB1-2B18-4807-B2F2-B82D6A411F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4900</Words>
  <Characters>2794</Characters>
  <Application>Microsoft Office Word</Application>
  <DocSecurity>0</DocSecurity>
  <Lines>23</Lines>
  <Paragraphs>15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7679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Ірина Тимченко</dc:creator>
  <cp:lastModifiedBy>kadry32</cp:lastModifiedBy>
  <cp:revision>7</cp:revision>
  <cp:lastPrinted>2026-07-02T14:56:00Z</cp:lastPrinted>
  <dcterms:created xsi:type="dcterms:W3CDTF">2026-01-29T06:21:00Z</dcterms:created>
  <dcterms:modified xsi:type="dcterms:W3CDTF">2026-07-02T14:58:00Z</dcterms:modified>
</cp:coreProperties>
</file>