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63FEE" w14:textId="77777777" w:rsidR="00000000" w:rsidRDefault="00000000">
      <w:pPr>
        <w:jc w:val="center"/>
      </w:pPr>
      <w:r>
        <w:rPr>
          <w:b/>
          <w:bCs/>
          <w:sz w:val="28"/>
          <w:szCs w:val="28"/>
        </w:rPr>
        <w:t>Умови призначення на посаду</w:t>
      </w:r>
    </w:p>
    <w:tbl>
      <w:tblPr>
        <w:tblW w:w="0" w:type="auto"/>
        <w:tblInd w:w="-3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7"/>
        <w:gridCol w:w="8010"/>
      </w:tblGrid>
      <w:tr w:rsidR="00000000" w14:paraId="17A4F0DB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F1F7E87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Назва підприємства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645DEA2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Головне управління </w:t>
            </w:r>
          </w:p>
          <w:p w14:paraId="417A9B4F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b/>
                <w:bCs/>
                <w:sz w:val="24"/>
                <w:szCs w:val="24"/>
              </w:rPr>
              <w:t>Пенсійного фонду України у Київській області</w:t>
            </w:r>
          </w:p>
        </w:tc>
      </w:tr>
      <w:tr w:rsidR="00000000" w14:paraId="445AA18E" w14:textId="77777777">
        <w:trPr>
          <w:trHeight w:val="841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DB8BC27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Місце розташування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316FFA8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Київська область, Фастівський район, м. Боярка, вул. </w:t>
            </w:r>
            <w:proofErr w:type="spellStart"/>
            <w:r>
              <w:rPr>
                <w:sz w:val="24"/>
                <w:szCs w:val="24"/>
              </w:rPr>
              <w:t>Білогородська</w:t>
            </w:r>
            <w:proofErr w:type="spellEnd"/>
            <w:r>
              <w:rPr>
                <w:sz w:val="24"/>
                <w:szCs w:val="24"/>
              </w:rPr>
              <w:t>, 11А</w:t>
            </w:r>
          </w:p>
        </w:tc>
      </w:tr>
      <w:tr w:rsidR="00000000" w14:paraId="095EFE74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3F49009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Професійна назва роботи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846A61A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Головний спеціаліст відділу обслуговування громадян № 11 (сервісний центр) управління обслуговування громадян </w:t>
            </w:r>
          </w:p>
        </w:tc>
      </w:tr>
      <w:tr w:rsidR="00000000" w14:paraId="69A31E1C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C5454CD" w14:textId="77777777" w:rsidR="00000000" w:rsidRDefault="00000000">
            <w:pPr>
              <w:widowControl w:val="0"/>
              <w:spacing w:after="0"/>
              <w:rPr>
                <w:sz w:val="24"/>
                <w:szCs w:val="24"/>
              </w:rPr>
            </w:pPr>
          </w:p>
          <w:p w14:paraId="6A45F9D6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Освіта</w:t>
            </w:r>
          </w:p>
          <w:p w14:paraId="198E7DE1" w14:textId="77777777" w:rsidR="00000000" w:rsidRDefault="00000000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A7FF33D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Вища освіта за освітнім ступенем не нижче бакалавра або молодшого бакалавра</w:t>
            </w:r>
          </w:p>
        </w:tc>
      </w:tr>
      <w:tr w:rsidR="00000000" w14:paraId="2EDD3190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1C705CB" w14:textId="77777777" w:rsidR="00000000" w:rsidRDefault="00000000">
            <w:pPr>
              <w:widowControl w:val="0"/>
              <w:spacing w:after="0"/>
              <w:rPr>
                <w:sz w:val="24"/>
                <w:szCs w:val="24"/>
              </w:rPr>
            </w:pPr>
          </w:p>
          <w:p w14:paraId="3B360C9F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Досвід роботи</w:t>
            </w:r>
          </w:p>
          <w:p w14:paraId="238EFB5E" w14:textId="77777777" w:rsidR="00000000" w:rsidRDefault="00000000">
            <w:pPr>
              <w:widowControl w:val="0"/>
              <w:spacing w:after="0"/>
              <w:rPr>
                <w:sz w:val="24"/>
                <w:szCs w:val="24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F4E0330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Необов’язковий (вітається досвід роботи у сфері прийому та обслуговування громадян)</w:t>
            </w:r>
          </w:p>
        </w:tc>
      </w:tr>
      <w:tr w:rsidR="00000000" w14:paraId="494689E9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6C33514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Функціональні обов’язки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9D84351" w14:textId="77777777" w:rsidR="00000000" w:rsidRDefault="00000000">
            <w:pPr>
              <w:widowControl w:val="0"/>
              <w:tabs>
                <w:tab w:val="left" w:pos="470"/>
              </w:tabs>
              <w:spacing w:after="0"/>
              <w:ind w:firstLine="284"/>
              <w:jc w:val="both"/>
            </w:pPr>
            <w:r>
              <w:rPr>
                <w:sz w:val="24"/>
                <w:szCs w:val="24"/>
              </w:rPr>
              <w:t>Здійснення якісного прийому та обслуговування    громадян, які звертаються до органів Пенсійного фонду України, зокрема:</w:t>
            </w:r>
          </w:p>
          <w:p w14:paraId="389B486D" w14:textId="77777777" w:rsidR="00000000" w:rsidRDefault="00000000">
            <w:pPr>
              <w:widowControl w:val="0"/>
              <w:tabs>
                <w:tab w:val="left" w:pos="470"/>
              </w:tabs>
              <w:spacing w:after="0"/>
              <w:ind w:firstLine="284"/>
              <w:jc w:val="both"/>
            </w:pPr>
            <w:r>
              <w:rPr>
                <w:sz w:val="24"/>
                <w:szCs w:val="24"/>
              </w:rPr>
              <w:t>-    прийом заяв та документів необхідних для призначення, перерахунку та виплати пенсій та соціальних допомог;</w:t>
            </w:r>
          </w:p>
          <w:p w14:paraId="38365ACF" w14:textId="77777777" w:rsidR="00000000" w:rsidRDefault="00000000">
            <w:pPr>
              <w:widowControl w:val="0"/>
              <w:tabs>
                <w:tab w:val="left" w:pos="470"/>
              </w:tabs>
              <w:spacing w:after="0"/>
              <w:ind w:firstLine="284"/>
              <w:jc w:val="both"/>
            </w:pPr>
            <w:r>
              <w:rPr>
                <w:sz w:val="24"/>
                <w:szCs w:val="24"/>
              </w:rPr>
              <w:t>- прийом та реєстрація заяв та документів для оформлення допомоги на поховання та виплати недоотриманої пенсії у зв’язку зі смертю пенсіонера;</w:t>
            </w:r>
          </w:p>
          <w:p w14:paraId="18468F8B" w14:textId="77777777" w:rsidR="00000000" w:rsidRDefault="00000000">
            <w:pPr>
              <w:widowControl w:val="0"/>
              <w:tabs>
                <w:tab w:val="left" w:pos="470"/>
              </w:tabs>
              <w:spacing w:after="0"/>
              <w:ind w:firstLine="284"/>
              <w:jc w:val="both"/>
            </w:pPr>
            <w:r>
              <w:rPr>
                <w:sz w:val="24"/>
                <w:szCs w:val="24"/>
              </w:rPr>
              <w:t>- видача довідок, виписок, інших документів з питань пенсійного забезпечення;</w:t>
            </w:r>
          </w:p>
          <w:p w14:paraId="65FD80E4" w14:textId="77777777" w:rsidR="00000000" w:rsidRDefault="00000000">
            <w:pPr>
              <w:widowControl w:val="0"/>
              <w:tabs>
                <w:tab w:val="left" w:pos="470"/>
              </w:tabs>
              <w:spacing w:after="0"/>
              <w:ind w:firstLine="284"/>
              <w:jc w:val="both"/>
            </w:pPr>
            <w:r>
              <w:rPr>
                <w:sz w:val="24"/>
                <w:szCs w:val="24"/>
              </w:rPr>
              <w:t xml:space="preserve">- консультування громадян з питань пенсійного та соціального забезпечення. </w:t>
            </w:r>
          </w:p>
        </w:tc>
      </w:tr>
      <w:tr w:rsidR="00000000" w14:paraId="20025923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2259CBE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Основні навички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7FAEA7B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Навички роботи з комп’ютером: Word, </w:t>
            </w:r>
            <w:proofErr w:type="spellStart"/>
            <w:r>
              <w:rPr>
                <w:sz w:val="24"/>
                <w:szCs w:val="24"/>
              </w:rPr>
              <w:t>Exсel</w:t>
            </w:r>
            <w:proofErr w:type="spellEnd"/>
            <w:r>
              <w:rPr>
                <w:sz w:val="24"/>
                <w:szCs w:val="24"/>
              </w:rPr>
              <w:t>, інтернет, електронна пошта.</w:t>
            </w:r>
          </w:p>
        </w:tc>
      </w:tr>
      <w:tr w:rsidR="00000000" w14:paraId="780477C1" w14:textId="77777777">
        <w:trPr>
          <w:trHeight w:val="876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5224F23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Графік роботи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042A6C3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З 8-00 до 17-00, перерва з 12-00 до 12-45</w:t>
            </w:r>
          </w:p>
        </w:tc>
      </w:tr>
      <w:tr w:rsidR="00000000" w14:paraId="792483D5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E731D0D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Додаткові вимоги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2E51F8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Призначення на вакантні посади Головного управління Пенсійного фонду України у Київській області відбувається відповідно до</w:t>
            </w:r>
            <w:hyperlink r:id="rId6" w:history="1">
              <w:r>
                <w:rPr>
                  <w:sz w:val="24"/>
                  <w:szCs w:val="24"/>
                </w:rPr>
                <w:t> ч. 5 ст. 10 Закону № 2259</w:t>
              </w:r>
            </w:hyperlink>
            <w:r>
              <w:rPr>
                <w:sz w:val="24"/>
                <w:szCs w:val="24"/>
              </w:rPr>
              <w:t> «Про внесення змін до деяких законів України щодо функціонування державної служби та місцевого самоврядування у період дії воєнного стану» без конкурсного відбору на підставі поданої заяви, заповненої особової картки встановленого зразка та документів, що підтверджують наявність громадянства України, освіти та досвіду роботи згідно з вимогами законодавства, встановленими щодо відповідних посад.</w:t>
            </w:r>
          </w:p>
          <w:p w14:paraId="690B4D31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Державні службовці, призначені відповідно до абзацу першого цієї частини, не можуть бути переведені на інші посади державної служби або посади в органах місцевого самоврядування.</w:t>
            </w:r>
          </w:p>
          <w:p w14:paraId="719D302F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Кандидат на посаду подає декларацію особи, уповноваженої на виконання функцій держави або місцевого самоврядування, передбачену </w:t>
            </w:r>
            <w:hyperlink r:id="rId7" w:tgtFrame="_blank" w:history="1">
              <w:r>
                <w:rPr>
                  <w:sz w:val="24"/>
                  <w:szCs w:val="24"/>
                </w:rPr>
                <w:t>Законом України</w:t>
              </w:r>
            </w:hyperlink>
            <w:r>
              <w:rPr>
                <w:sz w:val="24"/>
                <w:szCs w:val="24"/>
              </w:rPr>
              <w:t xml:space="preserve"> "Про запобігання корупції" перед призначенням на посаду. </w:t>
            </w:r>
          </w:p>
          <w:p w14:paraId="364E6925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Документ про підтвердження рівня володіння державною мовою відповідно до </w:t>
            </w:r>
            <w:hyperlink r:id="rId8" w:tgtFrame="_blank" w:history="1">
              <w:r>
                <w:rPr>
                  <w:sz w:val="24"/>
                  <w:szCs w:val="24"/>
                </w:rPr>
                <w:t>Закону України</w:t>
              </w:r>
            </w:hyperlink>
            <w:r>
              <w:rPr>
                <w:sz w:val="24"/>
                <w:szCs w:val="24"/>
              </w:rPr>
              <w:t xml:space="preserve"> "Про забезпечення функціонування </w:t>
            </w:r>
            <w:r>
              <w:rPr>
                <w:sz w:val="24"/>
                <w:szCs w:val="24"/>
              </w:rPr>
              <w:lastRenderedPageBreak/>
              <w:t>української мови як державної" подається протягом трьох місяців з дня припинення чи скасування воєнного стану.</w:t>
            </w:r>
          </w:p>
        </w:tc>
      </w:tr>
      <w:tr w:rsidR="00000000" w14:paraId="7DA13D91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8E288F4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lastRenderedPageBreak/>
              <w:t>Особисті якості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5ACB4CE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Комунікація та взаємодія, </w:t>
            </w:r>
            <w:proofErr w:type="spellStart"/>
            <w:r>
              <w:rPr>
                <w:sz w:val="24"/>
                <w:szCs w:val="24"/>
              </w:rPr>
              <w:t>стресостійкість</w:t>
            </w:r>
            <w:proofErr w:type="spellEnd"/>
            <w:r>
              <w:rPr>
                <w:sz w:val="24"/>
                <w:szCs w:val="24"/>
              </w:rPr>
              <w:t>, якісне виконання поставлених завдань, відповідальність.</w:t>
            </w:r>
          </w:p>
        </w:tc>
      </w:tr>
      <w:tr w:rsidR="00000000" w14:paraId="6BBE2FA5" w14:textId="77777777">
        <w:trPr>
          <w:trHeight w:val="978"/>
        </w:trPr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DC3D1E6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 xml:space="preserve">Рівень заробітної плати 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C581F86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Посадовий оклад – 15996 грн, надбавки, доплати, премії та компенсації відповідно до Закону України «Про державну службу». </w:t>
            </w:r>
          </w:p>
        </w:tc>
      </w:tr>
      <w:tr w:rsidR="00000000" w14:paraId="41C22613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A36B038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Примітка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F13481C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Можливість бронювання відсутня</w:t>
            </w:r>
          </w:p>
        </w:tc>
      </w:tr>
      <w:tr w:rsidR="00000000" w14:paraId="5F15B342" w14:textId="77777777"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03B80D1" w14:textId="77777777" w:rsidR="00000000" w:rsidRDefault="00000000">
            <w:pPr>
              <w:widowControl w:val="0"/>
              <w:spacing w:after="0"/>
            </w:pPr>
            <w:r>
              <w:rPr>
                <w:sz w:val="24"/>
                <w:szCs w:val="24"/>
              </w:rPr>
              <w:t>Контакти працівника відповідального за кадри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5C9AA92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 xml:space="preserve">Електронна пошта для направлення резюме: </w:t>
            </w:r>
            <w:hyperlink r:id="rId9" w:history="1">
              <w:r>
                <w:rPr>
                  <w:color w:val="000080"/>
                  <w:sz w:val="24"/>
                  <w:szCs w:val="24"/>
                  <w:u w:val="single"/>
                  <w:lang w:eastAsia="en-US"/>
                </w:rPr>
                <w:t>gupfupersonal@ukr.net</w:t>
              </w:r>
            </w:hyperlink>
          </w:p>
          <w:p w14:paraId="74A151F1" w14:textId="77777777" w:rsidR="00000000" w:rsidRDefault="00000000">
            <w:pPr>
              <w:widowControl w:val="0"/>
              <w:spacing w:after="0"/>
              <w:jc w:val="both"/>
            </w:pPr>
            <w:proofErr w:type="spellStart"/>
            <w:r>
              <w:rPr>
                <w:sz w:val="24"/>
                <w:szCs w:val="24"/>
              </w:rPr>
              <w:t>Євстратова</w:t>
            </w:r>
            <w:proofErr w:type="spellEnd"/>
            <w:r>
              <w:rPr>
                <w:sz w:val="24"/>
                <w:szCs w:val="24"/>
              </w:rPr>
              <w:t xml:space="preserve"> Тетяна Павлівна</w:t>
            </w:r>
          </w:p>
          <w:p w14:paraId="6BD17F83" w14:textId="77777777" w:rsidR="00000000" w:rsidRDefault="00000000">
            <w:pPr>
              <w:widowControl w:val="0"/>
              <w:spacing w:after="0"/>
              <w:jc w:val="both"/>
            </w:pPr>
            <w:r>
              <w:rPr>
                <w:sz w:val="24"/>
                <w:szCs w:val="24"/>
              </w:rPr>
              <w:t>097-237-01-31</w:t>
            </w:r>
          </w:p>
        </w:tc>
      </w:tr>
    </w:tbl>
    <w:p w14:paraId="5E8ACFC1" w14:textId="77777777" w:rsidR="00FA4635" w:rsidRDefault="00FA4635">
      <w:pPr>
        <w:widowControl w:val="0"/>
      </w:pPr>
    </w:p>
    <w:sectPr w:rsidR="00FA4635">
      <w:type w:val="continuous"/>
      <w:pgSz w:w="12240" w:h="15840"/>
      <w:pgMar w:top="851" w:right="851" w:bottom="851" w:left="1701" w:header="708" w:footer="708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CBC9" w14:textId="77777777" w:rsidR="00FA4635" w:rsidRDefault="00FA4635">
      <w:pPr>
        <w:spacing w:after="0" w:line="240" w:lineRule="auto"/>
      </w:pPr>
      <w:r>
        <w:separator/>
      </w:r>
    </w:p>
  </w:endnote>
  <w:endnote w:type="continuationSeparator" w:id="0">
    <w:p w14:paraId="7B90723A" w14:textId="77777777" w:rsidR="00FA4635" w:rsidRDefault="00FA4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BF81B" w14:textId="77777777" w:rsidR="00FA4635" w:rsidRDefault="00FA4635">
      <w:r>
        <w:rPr>
          <w:rFonts w:ascii="Liberation Serif" w:eastAsiaTheme="minorEastAsia" w:hAnsi="Liberation Serif" w:cstheme="minorBidi"/>
          <w:kern w:val="0"/>
          <w:sz w:val="24"/>
          <w:szCs w:val="24"/>
        </w:rPr>
        <w:separator/>
      </w:r>
    </w:p>
  </w:footnote>
  <w:footnote w:type="continuationSeparator" w:id="0">
    <w:p w14:paraId="34F1A64D" w14:textId="77777777" w:rsidR="00FA4635" w:rsidRDefault="00FA46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367"/>
    <w:rsid w:val="001A4367"/>
    <w:rsid w:val="00DC3AC4"/>
    <w:rsid w:val="00FA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B3765B"/>
  <w14:defaultImageDpi w14:val="0"/>
  <w15:docId w15:val="{4469F776-1563-46D1-9EEA-9942BE0C6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spacing w:line="252" w:lineRule="auto"/>
    </w:pPr>
    <w:rPr>
      <w:rFonts w:ascii="Calibri" w:eastAsia="Times New Roman" w:hAnsi="Calibri" w:cs="Times New Roman"/>
      <w:kern w:val="1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c3c3b3b3b3efefefe5e5e5f0f0f0efefefeeeeeef1f1f1e8e8e8ebebebe0e0e0ededededededffffff">
    <w:name w:val="Гc3c3c3іb3b3b3пefefefеe5e5e5рf0f0f0пefefefоeeeeeeсf1f1f1иe8e8e8лebebebаe0e0e0нedededнedededяffffff"/>
    <w:uiPriority w:val="99"/>
    <w:rPr>
      <w:color w:val="000080"/>
      <w:u w:val="single"/>
      <w:lang/>
    </w:rPr>
  </w:style>
  <w:style w:type="character" w:customStyle="1" w:styleId="c3c3b3b3efefe5e5f0f0efefeeeef1f1e8e8ebebe0e0ededededffff">
    <w:name w:val="Гc3c3іb3b3пefefеe5e5рf0f0пefefоeeeeсf1f1иe8e8лebebаe0e0нededнededяffff"/>
    <w:uiPriority w:val="99"/>
    <w:rPr>
      <w:color w:val="000080"/>
      <w:u w:val="single"/>
      <w:lang/>
    </w:rPr>
  </w:style>
  <w:style w:type="character" w:customStyle="1" w:styleId="c3b3efe5f0efeef1e8ebe0ededff">
    <w:name w:val="Гc3іb3пefеe5рf0пefоeeсf1иe8лebаe0нedнedяff"/>
    <w:uiPriority w:val="99"/>
    <w:rPr>
      <w:color w:val="000080"/>
      <w:u w:val="single"/>
      <w:lang/>
    </w:rPr>
  </w:style>
  <w:style w:type="paragraph" w:customStyle="1" w:styleId="c7e0e3eeebeee2eeea">
    <w:name w:val="Зc7аe0гe3оeeлebоeeвe2оeeкea"/>
    <w:basedOn w:val="a"/>
    <w:next w:val="cef1edeee2ede8e9f2e5eaf1f2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ef1edeee2ede8e9f2e5eaf1f2">
    <w:name w:val="Оceсf1нedоeeвe2нedиe8йe9 тf2еe5кeaсf1тf2"/>
    <w:basedOn w:val="a"/>
    <w:uiPriority w:val="99"/>
    <w:pPr>
      <w:spacing w:after="140" w:line="276" w:lineRule="exact"/>
    </w:pPr>
  </w:style>
  <w:style w:type="paragraph" w:customStyle="1" w:styleId="d1efe8f1eeea">
    <w:name w:val="Сd1пefиe8сf1оeeкea"/>
    <w:basedOn w:val="cef1edeee2ede8e9f2e5eaf1f2"/>
    <w:uiPriority w:val="99"/>
    <w:rPr>
      <w:rFonts w:cs="Lucida Sans"/>
    </w:rPr>
  </w:style>
  <w:style w:type="paragraph" w:customStyle="1" w:styleId="d0eee7e4b3eb">
    <w:name w:val="Рd0оeeзe7дe4іb3лeb"/>
    <w:basedOn w:val="a"/>
    <w:uiPriority w:val="99"/>
    <w:pPr>
      <w:spacing w:before="120" w:after="120"/>
    </w:pPr>
    <w:rPr>
      <w:rFonts w:cs="Lucida Sans"/>
      <w:i/>
      <w:iCs/>
      <w:sz w:val="24"/>
      <w:szCs w:val="24"/>
    </w:rPr>
  </w:style>
  <w:style w:type="paragraph" w:customStyle="1" w:styleId="cfeeeae0e6f7e8ea">
    <w:name w:val="Пcfоeeкeaаe0жe6чf7иe8кea"/>
    <w:basedOn w:val="a"/>
    <w:uiPriority w:val="99"/>
    <w:rPr>
      <w:rFonts w:cs="Lucida Sans"/>
      <w:lang/>
    </w:rPr>
  </w:style>
  <w:style w:type="paragraph" w:customStyle="1" w:styleId="c7c7e0e0e3e3eeeeebebeeeee2e2eeeeeaea">
    <w:name w:val="Зc7c7аe0e0гe3e3оeeeeлebebоeeeeвe2e2оeeeeкeaea"/>
    <w:basedOn w:val="a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ecef1f1ededeeeee2e2edede8e8e9e9f2f2e5e5eaeaf1f1f2f2">
    <w:name w:val="Оceceсf1f1нededоeeeeвe2e2нededиe8e8йe9e9 тf2f2еe5e5кeaeaсf1f1тf2f2"/>
    <w:basedOn w:val="a"/>
    <w:uiPriority w:val="99"/>
    <w:pPr>
      <w:spacing w:after="140" w:line="276" w:lineRule="exact"/>
    </w:pPr>
  </w:style>
  <w:style w:type="paragraph" w:customStyle="1" w:styleId="d1d1efefe8e8f1f1eeeeeaea">
    <w:name w:val="Сd1d1пefefиe8e8сf1f1оeeeeкeaea"/>
    <w:basedOn w:val="cecef1f1ededeeeee2e2edede8e8e9e9f2f2e5e5eaeaf1f1f2f2"/>
    <w:uiPriority w:val="99"/>
    <w:rPr>
      <w:rFonts w:cs="Lucida Sans"/>
    </w:rPr>
  </w:style>
  <w:style w:type="paragraph" w:customStyle="1" w:styleId="d0d0eeeee7e7e4e4b3b3ebeb">
    <w:name w:val="Рd0d0оeeeeзe7e7дe4e4іb3b3лebeb"/>
    <w:basedOn w:val="a"/>
    <w:uiPriority w:val="99"/>
    <w:pPr>
      <w:spacing w:before="120" w:after="120"/>
    </w:pPr>
    <w:rPr>
      <w:rFonts w:cs="Lucida Sans"/>
      <w:i/>
      <w:iCs/>
      <w:sz w:val="24"/>
      <w:szCs w:val="24"/>
    </w:rPr>
  </w:style>
  <w:style w:type="paragraph" w:customStyle="1" w:styleId="cfcfeeeeeaeae0e0e6e6f7f7e8e8eaea">
    <w:name w:val="Пcfcfоeeeeкeaeaаe0e0жe6e6чf7f7иe8e8кeaea"/>
    <w:basedOn w:val="a"/>
    <w:uiPriority w:val="99"/>
    <w:rPr>
      <w:rFonts w:cs="Lucida Sans"/>
      <w:lang/>
    </w:rPr>
  </w:style>
  <w:style w:type="paragraph" w:customStyle="1" w:styleId="c7c7c7e0e0e0e3e3e3eeeeeeebebebeeeeeee2e2e2eeeeeeeaeaea">
    <w:name w:val="Зc7c7c7аe0e0e0гe3e3e3оeeeeeeлebebebоeeeeeeвe2e2e2оeeeeeeкeaeaea"/>
    <w:basedOn w:val="a"/>
    <w:uiPriority w:val="9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ececef1f1f1edededeeeeeee2e2e2ededede8e8e8e9e9e9f2f2f2e5e5e5eaeaeaf1f1f1f2f2f2">
    <w:name w:val="Оcececeсf1f1f1нedededоeeeeeeвe2e2e2нedededиe8e8e8йe9e9e9 тf2f2f2еe5e5e5кeaeaeaсf1f1f1тf2f2f2"/>
    <w:basedOn w:val="a"/>
    <w:uiPriority w:val="99"/>
    <w:pPr>
      <w:spacing w:after="140" w:line="276" w:lineRule="exact"/>
    </w:pPr>
  </w:style>
  <w:style w:type="paragraph" w:customStyle="1" w:styleId="d1d1d1efefefe8e8e8f1f1f1eeeeeeeaeaea">
    <w:name w:val="Сd1d1d1пefefefиe8e8e8сf1f1f1оeeeeeeкeaeaea"/>
    <w:basedOn w:val="cececef1f1f1edededeeeeeee2e2e2ededede8e8e8e9e9e9f2f2f2e5e5e5eaeaeaf1f1f1f2f2f2"/>
    <w:uiPriority w:val="99"/>
    <w:rPr>
      <w:rFonts w:cs="Lucida Sans"/>
    </w:rPr>
  </w:style>
  <w:style w:type="paragraph" w:customStyle="1" w:styleId="d0d0d0eeeeeee7e7e7e4e4e4b3b3b3ebebeb">
    <w:name w:val="Рd0d0d0оeeeeeeзe7e7e7дe4e4e4іb3b3b3лebebeb"/>
    <w:basedOn w:val="a"/>
    <w:uiPriority w:val="99"/>
    <w:pPr>
      <w:spacing w:before="120" w:after="120"/>
    </w:pPr>
    <w:rPr>
      <w:rFonts w:cs="Lucida Sans"/>
      <w:i/>
      <w:iCs/>
      <w:sz w:val="24"/>
      <w:szCs w:val="24"/>
    </w:rPr>
  </w:style>
  <w:style w:type="paragraph" w:customStyle="1" w:styleId="cfcfcfeeeeeeeaeaeae0e0e0e6e6e6f7f7f7e8e8e8eaeaea">
    <w:name w:val="Пcfcfcfоeeeeeeкeaeaeaаe0e0e0жe6e6e6чf7f7f7иe8e8e8кeaeaea"/>
    <w:basedOn w:val="a"/>
    <w:uiPriority w:val="99"/>
    <w:rPr>
      <w:rFonts w:cs="Lucida Sans"/>
      <w:lang/>
    </w:rPr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04-1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700-1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259-20#n4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gupfupersonal@ukr.ne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1985</Words>
  <Characters>1132</Characters>
  <Application>Microsoft Office Word</Application>
  <DocSecurity>0</DocSecurity>
  <Lines>9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PFU KO2</dc:creator>
  <cp:keywords/>
  <dc:description/>
  <cp:lastModifiedBy>PFU KO2</cp:lastModifiedBy>
  <cp:revision>2</cp:revision>
  <dcterms:created xsi:type="dcterms:W3CDTF">2025-07-25T12:41:00Z</dcterms:created>
  <dcterms:modified xsi:type="dcterms:W3CDTF">2025-07-25T12:41:00Z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BestLaptop</vt:lpwstr>
  </property>
</Properties>
</file>