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13501F" w:rsidRDefault="0013501F" w:rsidP="0013501F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04.06.2021</w:t>
      </w:r>
      <w:r>
        <w:rPr>
          <w:szCs w:val="24"/>
        </w:rPr>
        <w:t xml:space="preserve"> № </w:t>
      </w:r>
      <w:r>
        <w:rPr>
          <w:szCs w:val="24"/>
          <w:u w:val="single"/>
        </w:rPr>
        <w:t>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A174F4" w:rsidRPr="00CE6B2F" w:rsidRDefault="0036136B" w:rsidP="00CE6B2F">
      <w:pPr>
        <w:pStyle w:val="af2"/>
        <w:spacing w:before="47"/>
        <w:ind w:left="106" w:right="109"/>
      </w:pPr>
      <w:r w:rsidRPr="00C42ED0">
        <w:rPr>
          <w:bCs/>
          <w:szCs w:val="24"/>
        </w:rPr>
        <w:t>на зайняття посади д</w:t>
      </w:r>
      <w:r w:rsidR="001A7536">
        <w:rPr>
          <w:bCs/>
          <w:szCs w:val="24"/>
        </w:rPr>
        <w:t xml:space="preserve">ержавної служби категорії «В» </w:t>
      </w:r>
      <w:r w:rsidR="001A7536">
        <w:t>- головного спеціаліста відділу методології та звітності з виплати пенсій управління з питань виплати пенсій (вул. Мініна, 4А)</w:t>
      </w:r>
    </w:p>
    <w:tbl>
      <w:tblPr>
        <w:tblStyle w:val="af"/>
        <w:tblW w:w="9752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6208"/>
      </w:tblGrid>
      <w:tr w:rsidR="0055105A" w:rsidRPr="00C42ED0" w:rsidTr="008640FC">
        <w:tc>
          <w:tcPr>
            <w:tcW w:w="9752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8640FC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6239" w:type="dxa"/>
            <w:gridSpan w:val="2"/>
          </w:tcPr>
          <w:p w:rsidR="001A7536" w:rsidRDefault="001A7536" w:rsidP="00F173ED">
            <w:pPr>
              <w:pStyle w:val="af5"/>
              <w:numPr>
                <w:ilvl w:val="0"/>
                <w:numId w:val="16"/>
              </w:numPr>
              <w:ind w:left="34" w:firstLine="2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Здійснення комплектування відомостей на виплату пенсій,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 пенсій.</w:t>
            </w:r>
          </w:p>
          <w:p w:rsidR="001A7536" w:rsidRDefault="001A7536" w:rsidP="00F173ED">
            <w:pPr>
              <w:pStyle w:val="af5"/>
              <w:numPr>
                <w:ilvl w:val="0"/>
                <w:numId w:val="16"/>
              </w:numPr>
              <w:ind w:left="34" w:firstLine="2"/>
            </w:pPr>
            <w:r>
              <w:t>Опрацювання відомостей про отримувачів пенсій, з рахунків яких більше року не знімаються кошти або знімаються за дорученням.</w:t>
            </w:r>
          </w:p>
          <w:p w:rsidR="001A7536" w:rsidRDefault="001A7536" w:rsidP="00F173ED">
            <w:pPr>
              <w:pStyle w:val="af5"/>
              <w:numPr>
                <w:ilvl w:val="0"/>
                <w:numId w:val="16"/>
              </w:numPr>
              <w:ind w:left="34" w:firstLine="2"/>
            </w:pPr>
            <w:r>
              <w:t xml:space="preserve">Підготовка проектів листів банкам, пенсіонерам, АТ “Укрпошта” та іншим установам і організаціям. </w:t>
            </w:r>
          </w:p>
          <w:p w:rsidR="001A7536" w:rsidRDefault="001A7536" w:rsidP="00F173ED">
            <w:pPr>
              <w:pStyle w:val="af5"/>
              <w:numPr>
                <w:ilvl w:val="0"/>
                <w:numId w:val="16"/>
              </w:numPr>
              <w:ind w:left="34" w:firstLine="2"/>
            </w:pPr>
            <w:r>
              <w:t xml:space="preserve">Проведення аналізу нарахування пенсійних коштів, розробка методологічних рекомендації щодо питань виплати пенсій та надання рекомендацій щодо правильності опрацювання документів. </w:t>
            </w:r>
          </w:p>
          <w:p w:rsidR="00DE0C41" w:rsidRPr="00786091" w:rsidRDefault="001A7536" w:rsidP="00F173ED">
            <w:pPr>
              <w:pStyle w:val="af5"/>
              <w:numPr>
                <w:ilvl w:val="0"/>
                <w:numId w:val="16"/>
              </w:numPr>
              <w:ind w:left="34" w:firstLine="2"/>
            </w:pPr>
            <w:r>
              <w:t>Підготовка звітності щодо виплати пенсій</w:t>
            </w:r>
          </w:p>
        </w:tc>
      </w:tr>
      <w:tr w:rsidR="0055105A" w:rsidRPr="00C42ED0" w:rsidTr="008640FC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6239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176831" w:rsidRPr="00C42ED0">
              <w:rPr>
                <w:bCs/>
                <w:szCs w:val="24"/>
              </w:rPr>
              <w:t xml:space="preserve">5500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8640FC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6239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8640FC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6239" w:type="dxa"/>
            <w:gridSpan w:val="2"/>
          </w:tcPr>
          <w:p w:rsidR="001A7D24" w:rsidRPr="00A267FC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A267FC">
              <w:rPr>
                <w:bCs/>
                <w:szCs w:val="24"/>
              </w:rPr>
              <w:lastRenderedPageBreak/>
              <w:t>особа, яка бажає взяти участь у конкурсі,</w:t>
            </w:r>
            <w:r w:rsidRPr="00A267FC">
              <w:rPr>
                <w:bCs/>
                <w:szCs w:val="24"/>
                <w:lang w:val="ru-RU"/>
              </w:rPr>
              <w:t xml:space="preserve"> </w:t>
            </w:r>
            <w:r w:rsidRPr="00A267FC">
              <w:rPr>
                <w:bCs/>
                <w:szCs w:val="24"/>
              </w:rPr>
              <w:t xml:space="preserve">подає  </w:t>
            </w:r>
            <w:r w:rsidRPr="00A267FC">
              <w:rPr>
                <w:bCs/>
                <w:szCs w:val="24"/>
              </w:rPr>
              <w:lastRenderedPageBreak/>
              <w:t>конкурсній комісії через Єдиний портал вакансій державної служби</w:t>
            </w:r>
            <w:r w:rsidRPr="00A267FC">
              <w:rPr>
                <w:bCs/>
                <w:szCs w:val="24"/>
                <w:lang w:val="ru-RU"/>
              </w:rPr>
              <w:t xml:space="preserve"> </w:t>
            </w:r>
            <w:r w:rsidRPr="00A267FC">
              <w:rPr>
                <w:bCs/>
                <w:szCs w:val="24"/>
              </w:rPr>
              <w:t>інформацію:</w:t>
            </w:r>
          </w:p>
          <w:p w:rsidR="001A7D24" w:rsidRPr="00A267FC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A267FC">
              <w:rPr>
                <w:sz w:val="28"/>
                <w:lang w:val="uk-UA"/>
              </w:rPr>
              <w:t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</w:t>
            </w:r>
            <w:r w:rsidR="001C1CDB" w:rsidRPr="00A267FC">
              <w:rPr>
                <w:sz w:val="28"/>
                <w:lang w:val="uk-UA"/>
              </w:rPr>
              <w:t xml:space="preserve"> </w:t>
            </w:r>
            <w:r w:rsidRPr="00A267FC">
              <w:rPr>
                <w:sz w:val="28"/>
                <w:lang w:val="uk-UA"/>
              </w:rPr>
              <w:t xml:space="preserve">25 березня 2016 року № 246 (зі змінами). </w:t>
            </w:r>
          </w:p>
          <w:p w:rsidR="001A7D24" w:rsidRPr="00A267FC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A267FC">
              <w:rPr>
                <w:bCs/>
                <w:szCs w:val="24"/>
              </w:rPr>
              <w:t>2) резюме за формою згідно з додатком 2</w:t>
            </w:r>
            <w:r w:rsidRPr="00A267FC">
              <w:rPr>
                <w:bCs/>
                <w:szCs w:val="24"/>
                <w:vertAlign w:val="superscript"/>
              </w:rPr>
              <w:t>1</w:t>
            </w:r>
            <w:r w:rsidRPr="00A267FC">
              <w:rPr>
                <w:bCs/>
                <w:szCs w:val="24"/>
              </w:rPr>
              <w:t xml:space="preserve"> до Порядку,</w:t>
            </w:r>
            <w:r w:rsidRPr="00A267FC">
              <w:rPr>
                <w:szCs w:val="24"/>
              </w:rPr>
              <w:t xml:space="preserve"> </w:t>
            </w:r>
            <w:r w:rsidRPr="00A267FC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A267FC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A267FC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A267FC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A267FC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A267FC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A267FC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A267FC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A267FC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A267FC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A267FC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A267FC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A267FC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A267FC">
                <w:rPr>
                  <w:szCs w:val="24"/>
                </w:rPr>
                <w:t>частиною третьою</w:t>
              </w:r>
            </w:hyperlink>
            <w:r w:rsidRPr="00A267FC">
              <w:rPr>
                <w:szCs w:val="24"/>
              </w:rPr>
              <w:t xml:space="preserve"> або </w:t>
            </w:r>
            <w:hyperlink r:id="rId9" w:anchor="n14" w:tgtFrame="_blank" w:history="1">
              <w:r w:rsidRPr="00A267FC">
                <w:rPr>
                  <w:szCs w:val="24"/>
                </w:rPr>
                <w:t>четвертою</w:t>
              </w:r>
            </w:hyperlink>
            <w:r w:rsidRPr="00A267FC">
              <w:rPr>
                <w:szCs w:val="24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A267FC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A267FC">
              <w:rPr>
                <w:szCs w:val="24"/>
              </w:rPr>
              <w:t>Подача додатків до заяви не є обов’язковою.</w:t>
            </w:r>
          </w:p>
          <w:p w:rsidR="001A7D24" w:rsidRPr="00A267FC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A267FC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A267FC" w:rsidRDefault="001A7D24" w:rsidP="00A267FC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A267FC">
              <w:rPr>
                <w:bCs/>
                <w:szCs w:val="24"/>
              </w:rPr>
              <w:t xml:space="preserve">Інформація приймається </w:t>
            </w:r>
            <w:r w:rsidRPr="00A267FC">
              <w:rPr>
                <w:color w:val="000000"/>
                <w:spacing w:val="-6"/>
                <w:szCs w:val="24"/>
              </w:rPr>
              <w:t xml:space="preserve">до </w:t>
            </w:r>
            <w:r w:rsidR="00843B0E" w:rsidRPr="00A267FC">
              <w:rPr>
                <w:szCs w:val="24"/>
              </w:rPr>
              <w:t>16</w:t>
            </w:r>
            <w:r w:rsidRPr="00A267FC">
              <w:rPr>
                <w:szCs w:val="24"/>
              </w:rPr>
              <w:t xml:space="preserve"> </w:t>
            </w:r>
            <w:r w:rsidR="00A267FC" w:rsidRPr="00A267FC">
              <w:rPr>
                <w:szCs w:val="24"/>
              </w:rPr>
              <w:t>червня</w:t>
            </w:r>
            <w:r w:rsidRPr="00A267FC">
              <w:rPr>
                <w:szCs w:val="24"/>
              </w:rPr>
              <w:t xml:space="preserve"> 2021 року включно.</w:t>
            </w:r>
          </w:p>
        </w:tc>
      </w:tr>
      <w:tr w:rsidR="0036136B" w:rsidRPr="00C42ED0" w:rsidTr="00843B0E">
        <w:trPr>
          <w:trHeight w:val="112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6239" w:type="dxa"/>
            <w:gridSpan w:val="2"/>
            <w:shd w:val="clear" w:color="auto" w:fill="auto"/>
          </w:tcPr>
          <w:p w:rsidR="0036136B" w:rsidRPr="00A267FC" w:rsidRDefault="0031019E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A267FC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5966A6" w:rsidRPr="00C42ED0" w:rsidTr="00233DF1">
        <w:trPr>
          <w:trHeight w:val="8049"/>
        </w:trPr>
        <w:tc>
          <w:tcPr>
            <w:tcW w:w="3513" w:type="dxa"/>
            <w:gridSpan w:val="2"/>
          </w:tcPr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Дата  і час початку</w:t>
            </w:r>
          </w:p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Проведення тестування</w:t>
            </w:r>
          </w:p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Кандидатів</w:t>
            </w:r>
          </w:p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5966A6" w:rsidRDefault="005966A6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A267FC" w:rsidRDefault="00A267FC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A267FC" w:rsidRPr="00C42ED0" w:rsidRDefault="00A267FC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5966A6" w:rsidRPr="00C42ED0" w:rsidRDefault="005966A6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5966A6" w:rsidRPr="00C42ED0" w:rsidRDefault="005966A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  <w:p w:rsidR="005966A6" w:rsidRDefault="005966A6" w:rsidP="00FB111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5966A6" w:rsidRDefault="005966A6" w:rsidP="00FB111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5966A6" w:rsidRPr="00FD3C5E" w:rsidRDefault="005966A6" w:rsidP="00FB111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FD3C5E"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5966A6" w:rsidRPr="00C42ED0" w:rsidRDefault="005966A6" w:rsidP="00FB1116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FD3C5E">
              <w:rPr>
                <w:bCs/>
                <w:color w:val="auto"/>
                <w:sz w:val="28"/>
                <w:szCs w:val="28"/>
                <w:lang w:eastAsia="ru-RU"/>
              </w:rPr>
              <w:t>співбесіди з метою визначення суб’єктом призначення або 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</w:tc>
        <w:tc>
          <w:tcPr>
            <w:tcW w:w="6239" w:type="dxa"/>
            <w:gridSpan w:val="2"/>
            <w:shd w:val="clear" w:color="auto" w:fill="auto"/>
          </w:tcPr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5A22B2" w:rsidRDefault="00A267FC" w:rsidP="00A267F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Default="00A267FC" w:rsidP="00A267F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267FC" w:rsidRPr="005A22B2" w:rsidRDefault="00A267FC" w:rsidP="00A267FC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267FC" w:rsidRPr="006756B8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5966A6" w:rsidRPr="00F173ED" w:rsidRDefault="00A267FC" w:rsidP="00A267F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highlight w:val="yellow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5966A6" w:rsidRPr="00F173ED" w:rsidRDefault="005966A6" w:rsidP="008F021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highlight w:val="yellow"/>
              </w:rPr>
            </w:pPr>
          </w:p>
          <w:p w:rsidR="005966A6" w:rsidRPr="00F173ED" w:rsidRDefault="005966A6" w:rsidP="008F021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highlight w:val="yellow"/>
              </w:rPr>
            </w:pPr>
          </w:p>
          <w:p w:rsidR="005966A6" w:rsidRPr="00843B0E" w:rsidRDefault="005966A6" w:rsidP="00FB1116">
            <w:pPr>
              <w:rPr>
                <w:bCs/>
                <w:szCs w:val="24"/>
              </w:rPr>
            </w:pPr>
          </w:p>
        </w:tc>
      </w:tr>
      <w:tr w:rsidR="0055105A" w:rsidRPr="00C42ED0" w:rsidTr="008640FC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6239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8640FC">
        <w:tc>
          <w:tcPr>
            <w:tcW w:w="9752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8640FC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6208" w:type="dxa"/>
            <w:vAlign w:val="center"/>
          </w:tcPr>
          <w:p w:rsidR="0055105A" w:rsidRPr="00C42ED0" w:rsidRDefault="008640FC" w:rsidP="00FC6A6A">
            <w:pPr>
              <w:spacing w:line="240" w:lineRule="auto"/>
              <w:ind w:firstLine="0"/>
              <w:rPr>
                <w:bCs/>
                <w:szCs w:val="24"/>
              </w:rPr>
            </w:pPr>
            <w:r w:rsidRPr="00B92DB9">
              <w:rPr>
                <w:rStyle w:val="rvts0"/>
                <w:szCs w:val="28"/>
              </w:rPr>
              <w:t xml:space="preserve">ступінь вищої освіти не нижче бакалавра, </w:t>
            </w:r>
            <w:r w:rsidRPr="00B92DB9">
              <w:rPr>
                <w:szCs w:val="28"/>
              </w:rPr>
              <w:t xml:space="preserve">молодшого бакалавра </w:t>
            </w:r>
          </w:p>
        </w:tc>
      </w:tr>
      <w:tr w:rsidR="0055105A" w:rsidRPr="00C42ED0" w:rsidTr="008640FC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6208" w:type="dxa"/>
          </w:tcPr>
          <w:p w:rsidR="0055105A" w:rsidRPr="00C42ED0" w:rsidRDefault="0055105A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C42ED0">
              <w:rPr>
                <w:color w:val="000000"/>
                <w:szCs w:val="24"/>
                <w:shd w:val="clear" w:color="auto" w:fill="FFFFFF"/>
              </w:rPr>
              <w:t>не потребує</w:t>
            </w:r>
          </w:p>
        </w:tc>
      </w:tr>
      <w:tr w:rsidR="0055105A" w:rsidRPr="00C42ED0" w:rsidTr="008640FC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6208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8640FC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9212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197D14" w:rsidRPr="00C42ED0" w:rsidTr="008640FC">
        <w:trPr>
          <w:trHeight w:val="360"/>
        </w:trPr>
        <w:tc>
          <w:tcPr>
            <w:tcW w:w="540" w:type="dxa"/>
          </w:tcPr>
          <w:p w:rsidR="00197D14" w:rsidRPr="00C42ED0" w:rsidRDefault="00197D14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197D14" w:rsidRPr="00C42ED0" w:rsidRDefault="004F4427" w:rsidP="00FE1639">
            <w:pPr>
              <w:ind w:firstLine="0"/>
              <w:jc w:val="left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>Якісне виконання поставлених завдань</w:t>
            </w:r>
          </w:p>
        </w:tc>
        <w:tc>
          <w:tcPr>
            <w:tcW w:w="6239" w:type="dxa"/>
            <w:gridSpan w:val="2"/>
          </w:tcPr>
          <w:p w:rsidR="004F4427" w:rsidRPr="00C42ED0" w:rsidRDefault="00197D14" w:rsidP="006C4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4"/>
              </w:rPr>
            </w:pPr>
            <w:r w:rsidRPr="00C42ED0">
              <w:rPr>
                <w:szCs w:val="24"/>
              </w:rPr>
              <w:t xml:space="preserve">- </w:t>
            </w:r>
            <w:r w:rsidR="004F4427" w:rsidRPr="00C42ED0">
              <w:rPr>
                <w:color w:val="000000"/>
                <w:szCs w:val="24"/>
              </w:rPr>
              <w:t>чітке і точне формулювання мети, цілей і завдань службової діяльності;</w:t>
            </w:r>
          </w:p>
          <w:p w:rsidR="004F4427" w:rsidRPr="00C42ED0" w:rsidRDefault="004F4427" w:rsidP="006C42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lastRenderedPageBreak/>
              <w:t>- комплексний підхід до виконання завдань, виявлення ризиків;</w:t>
            </w:r>
          </w:p>
          <w:p w:rsidR="00197D14" w:rsidRPr="00C42ED0" w:rsidRDefault="004F4427" w:rsidP="006C420A">
            <w:pPr>
              <w:pStyle w:val="af5"/>
              <w:spacing w:line="240" w:lineRule="auto"/>
              <w:ind w:left="20" w:right="-80" w:hanging="142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97D14" w:rsidRPr="00C42ED0" w:rsidTr="008640FC">
        <w:trPr>
          <w:trHeight w:val="234"/>
        </w:trPr>
        <w:tc>
          <w:tcPr>
            <w:tcW w:w="540" w:type="dxa"/>
          </w:tcPr>
          <w:p w:rsidR="00197D14" w:rsidRPr="00C42ED0" w:rsidRDefault="00197D14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197D14" w:rsidRPr="00C42ED0" w:rsidRDefault="00C42ED0" w:rsidP="00FE1639">
            <w:pPr>
              <w:ind w:firstLine="0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>Відповідальність</w:t>
            </w:r>
          </w:p>
        </w:tc>
        <w:tc>
          <w:tcPr>
            <w:tcW w:w="6239" w:type="dxa"/>
            <w:gridSpan w:val="2"/>
          </w:tcPr>
          <w:p w:rsidR="00C42ED0" w:rsidRPr="00C42ED0" w:rsidRDefault="00535194" w:rsidP="00535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- </w:t>
            </w:r>
            <w:r w:rsidR="00C42ED0" w:rsidRPr="00C42ED0">
              <w:rPr>
                <w:color w:val="000000"/>
                <w:szCs w:val="24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42ED0" w:rsidRPr="00C42ED0" w:rsidRDefault="00535194" w:rsidP="005351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- </w:t>
            </w:r>
            <w:r w:rsidR="00C42ED0" w:rsidRPr="00C42ED0">
              <w:rPr>
                <w:color w:val="000000"/>
                <w:szCs w:val="24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97D14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6"/>
                <w:tab w:val="left" w:pos="5768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97D14" w:rsidRPr="00C42ED0" w:rsidTr="008640FC">
        <w:trPr>
          <w:trHeight w:val="198"/>
        </w:trPr>
        <w:tc>
          <w:tcPr>
            <w:tcW w:w="540" w:type="dxa"/>
          </w:tcPr>
          <w:p w:rsidR="00197D14" w:rsidRPr="00C42ED0" w:rsidRDefault="00197D14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197D14" w:rsidRPr="00C42ED0" w:rsidRDefault="00C42ED0" w:rsidP="00FE1639">
            <w:pPr>
              <w:ind w:firstLine="0"/>
              <w:rPr>
                <w:szCs w:val="24"/>
              </w:rPr>
            </w:pPr>
            <w:r w:rsidRPr="00C42ED0">
              <w:rPr>
                <w:color w:val="000000"/>
                <w:szCs w:val="24"/>
              </w:rPr>
              <w:t>Командна робота та взаємодія</w:t>
            </w:r>
          </w:p>
        </w:tc>
        <w:tc>
          <w:tcPr>
            <w:tcW w:w="6239" w:type="dxa"/>
            <w:gridSpan w:val="2"/>
          </w:tcPr>
          <w:p w:rsidR="00C42ED0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42ED0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орієнтація на командний результат;</w:t>
            </w:r>
          </w:p>
          <w:p w:rsidR="00C42ED0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97D14" w:rsidRPr="00C42ED0" w:rsidRDefault="00C42ED0" w:rsidP="00C42E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firstLine="0"/>
              <w:rPr>
                <w:color w:val="000000"/>
                <w:szCs w:val="24"/>
              </w:rPr>
            </w:pPr>
            <w:r w:rsidRPr="00C42ED0">
              <w:rPr>
                <w:color w:val="000000"/>
                <w:szCs w:val="24"/>
              </w:rPr>
              <w:t>- відкритість в обміні інформацією.</w:t>
            </w:r>
          </w:p>
        </w:tc>
      </w:tr>
      <w:tr w:rsidR="0041319B" w:rsidRPr="00C42ED0" w:rsidTr="008640FC">
        <w:trPr>
          <w:trHeight w:val="378"/>
        </w:trPr>
        <w:tc>
          <w:tcPr>
            <w:tcW w:w="9752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8640FC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6208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8640FC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08" w:type="dxa"/>
          </w:tcPr>
          <w:p w:rsidR="008640FC" w:rsidRDefault="008640FC" w:rsidP="008640FC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z w:val="28"/>
              </w:rPr>
              <w:t>Знання:</w:t>
            </w:r>
          </w:p>
          <w:p w:rsidR="008640FC" w:rsidRDefault="00F173ED" w:rsidP="00F173ED">
            <w:pPr>
              <w:pStyle w:val="TableParagraph"/>
              <w:spacing w:before="47"/>
              <w:ind w:left="0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>
              <w:rPr>
                <w:sz w:val="28"/>
              </w:rPr>
              <w:t>Конституції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України;</w:t>
            </w:r>
          </w:p>
          <w:p w:rsidR="008640FC" w:rsidRDefault="00F173ED" w:rsidP="00F173ED">
            <w:pPr>
              <w:pStyle w:val="TableParagraph"/>
              <w:spacing w:before="48"/>
              <w:ind w:left="5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>
              <w:rPr>
                <w:sz w:val="28"/>
              </w:rPr>
              <w:t>Закону</w:t>
            </w:r>
            <w:r w:rsidR="008640FC">
              <w:rPr>
                <w:spacing w:val="-8"/>
                <w:sz w:val="28"/>
              </w:rPr>
              <w:t xml:space="preserve"> </w:t>
            </w:r>
            <w:r w:rsidR="008640FC">
              <w:rPr>
                <w:sz w:val="28"/>
              </w:rPr>
              <w:t>України</w:t>
            </w:r>
            <w:r w:rsidR="008640FC">
              <w:rPr>
                <w:spacing w:val="-5"/>
                <w:sz w:val="28"/>
              </w:rPr>
              <w:t xml:space="preserve"> </w:t>
            </w:r>
            <w:r w:rsidR="008640FC">
              <w:rPr>
                <w:sz w:val="28"/>
              </w:rPr>
              <w:t>«Про</w:t>
            </w:r>
            <w:r w:rsidR="008640FC">
              <w:rPr>
                <w:spacing w:val="-3"/>
                <w:sz w:val="28"/>
              </w:rPr>
              <w:t xml:space="preserve"> </w:t>
            </w:r>
            <w:r w:rsidR="008640FC">
              <w:rPr>
                <w:sz w:val="28"/>
              </w:rPr>
              <w:t>запобігання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корупції»;</w:t>
            </w:r>
          </w:p>
          <w:p w:rsidR="008640FC" w:rsidRDefault="00F173ED" w:rsidP="00F173ED">
            <w:pPr>
              <w:pStyle w:val="TableParagraph"/>
              <w:tabs>
                <w:tab w:val="left" w:pos="147"/>
                <w:tab w:val="left" w:pos="347"/>
              </w:tabs>
              <w:spacing w:before="48"/>
              <w:ind w:left="5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>
              <w:rPr>
                <w:sz w:val="28"/>
              </w:rPr>
              <w:t>Закону</w:t>
            </w:r>
            <w:r w:rsidR="008640FC">
              <w:rPr>
                <w:spacing w:val="-6"/>
                <w:sz w:val="28"/>
              </w:rPr>
              <w:t xml:space="preserve"> </w:t>
            </w:r>
            <w:r w:rsidR="008640FC">
              <w:rPr>
                <w:sz w:val="28"/>
              </w:rPr>
              <w:t>України</w:t>
            </w:r>
            <w:r w:rsidR="008640FC">
              <w:rPr>
                <w:spacing w:val="-2"/>
                <w:sz w:val="28"/>
              </w:rPr>
              <w:t xml:space="preserve"> </w:t>
            </w:r>
            <w:r w:rsidR="008640FC">
              <w:rPr>
                <w:sz w:val="28"/>
              </w:rPr>
              <w:t>«Про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державну</w:t>
            </w:r>
            <w:r w:rsidR="008640FC">
              <w:rPr>
                <w:spacing w:val="-6"/>
                <w:sz w:val="28"/>
              </w:rPr>
              <w:t xml:space="preserve"> </w:t>
            </w:r>
            <w:r w:rsidR="008640FC">
              <w:rPr>
                <w:sz w:val="28"/>
              </w:rPr>
              <w:t>службу»;</w:t>
            </w:r>
          </w:p>
          <w:p w:rsidR="001C3D2F" w:rsidRPr="008640FC" w:rsidRDefault="00F173ED" w:rsidP="00F173ED">
            <w:pPr>
              <w:pStyle w:val="TableParagraph"/>
              <w:tabs>
                <w:tab w:val="left" w:pos="147"/>
                <w:tab w:val="left" w:pos="347"/>
              </w:tabs>
              <w:spacing w:before="48"/>
              <w:ind w:left="0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 w:rsidRPr="008640FC">
              <w:rPr>
                <w:sz w:val="28"/>
              </w:rPr>
              <w:t>Закону</w:t>
            </w:r>
            <w:r w:rsidR="008640FC" w:rsidRPr="008640FC">
              <w:rPr>
                <w:sz w:val="28"/>
              </w:rPr>
              <w:tab/>
              <w:t>України</w:t>
            </w:r>
            <w:r w:rsidR="008640FC" w:rsidRPr="008640FC">
              <w:rPr>
                <w:sz w:val="28"/>
              </w:rPr>
              <w:tab/>
              <w:t>“Про загальнообов'язкове</w:t>
            </w:r>
            <w:r w:rsidR="008640FC" w:rsidRPr="008640FC">
              <w:rPr>
                <w:spacing w:val="-67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державне</w:t>
            </w:r>
            <w:r w:rsidR="008640FC" w:rsidRPr="008640FC">
              <w:rPr>
                <w:spacing w:val="-1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пенсійне</w:t>
            </w:r>
            <w:r w:rsidR="008640FC" w:rsidRPr="008640FC">
              <w:rPr>
                <w:spacing w:val="-1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страхування”;</w:t>
            </w:r>
          </w:p>
        </w:tc>
      </w:tr>
      <w:tr w:rsidR="001008CF" w:rsidRPr="00C42ED0" w:rsidTr="008640FC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08" w:type="dxa"/>
          </w:tcPr>
          <w:p w:rsidR="008640FC" w:rsidRDefault="008640FC" w:rsidP="00F173ED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z w:val="28"/>
              </w:rPr>
              <w:t>Знання:</w:t>
            </w:r>
          </w:p>
          <w:p w:rsidR="008640FC" w:rsidRDefault="008640FC" w:rsidP="00F173ED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z w:val="28"/>
              </w:rPr>
              <w:t>- Закону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“Про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публічної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інформації”;</w:t>
            </w:r>
          </w:p>
          <w:p w:rsidR="008640FC" w:rsidRDefault="00F173ED" w:rsidP="00F173ED">
            <w:pPr>
              <w:pStyle w:val="TableParagraph"/>
              <w:tabs>
                <w:tab w:val="left" w:pos="5"/>
                <w:tab w:val="left" w:pos="278"/>
              </w:tabs>
              <w:spacing w:before="2"/>
              <w:ind w:left="5" w:right="34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>
              <w:rPr>
                <w:sz w:val="28"/>
              </w:rPr>
              <w:t>Закону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України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“Про</w:t>
            </w:r>
            <w:r w:rsidR="008640FC">
              <w:rPr>
                <w:spacing w:val="-3"/>
                <w:sz w:val="28"/>
              </w:rPr>
              <w:t xml:space="preserve"> </w:t>
            </w:r>
            <w:r w:rsidR="008640FC">
              <w:rPr>
                <w:sz w:val="28"/>
              </w:rPr>
              <w:t>інформацію”;</w:t>
            </w:r>
          </w:p>
          <w:p w:rsidR="008640FC" w:rsidRDefault="00F173ED" w:rsidP="00F173ED">
            <w:pPr>
              <w:pStyle w:val="TableParagraph"/>
              <w:tabs>
                <w:tab w:val="left" w:pos="5"/>
                <w:tab w:val="left" w:pos="278"/>
              </w:tabs>
              <w:spacing w:before="47"/>
              <w:ind w:left="5" w:right="34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>
              <w:rPr>
                <w:sz w:val="28"/>
              </w:rPr>
              <w:t>Закону</w:t>
            </w:r>
            <w:r w:rsidR="008640FC">
              <w:rPr>
                <w:spacing w:val="-5"/>
                <w:sz w:val="28"/>
              </w:rPr>
              <w:t xml:space="preserve"> </w:t>
            </w:r>
            <w:r w:rsidR="008640FC">
              <w:rPr>
                <w:sz w:val="28"/>
              </w:rPr>
              <w:t>України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“Про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звернення</w:t>
            </w:r>
            <w:r w:rsidR="008640FC">
              <w:rPr>
                <w:spacing w:val="-4"/>
                <w:sz w:val="28"/>
              </w:rPr>
              <w:t xml:space="preserve"> </w:t>
            </w:r>
            <w:r w:rsidR="008640FC">
              <w:rPr>
                <w:sz w:val="28"/>
              </w:rPr>
              <w:t>громадян”;</w:t>
            </w:r>
          </w:p>
          <w:p w:rsidR="008640FC" w:rsidRPr="008640FC" w:rsidRDefault="00F173ED" w:rsidP="00F173ED">
            <w:pPr>
              <w:pStyle w:val="TableParagraph"/>
              <w:tabs>
                <w:tab w:val="left" w:pos="5"/>
                <w:tab w:val="left" w:pos="278"/>
              </w:tabs>
              <w:spacing w:before="47"/>
              <w:ind w:left="0" w:right="34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 w:rsidRPr="008640FC">
              <w:rPr>
                <w:sz w:val="28"/>
              </w:rPr>
              <w:t>Закону</w:t>
            </w:r>
            <w:r w:rsidR="008640FC" w:rsidRPr="008640FC">
              <w:rPr>
                <w:spacing w:val="50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України</w:t>
            </w:r>
            <w:r w:rsidR="008640FC" w:rsidRPr="008640FC">
              <w:rPr>
                <w:spacing w:val="47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«Про</w:t>
            </w:r>
            <w:r w:rsidR="008640FC" w:rsidRPr="008640FC">
              <w:rPr>
                <w:spacing w:val="50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забезпечення</w:t>
            </w:r>
            <w:r w:rsidR="008640FC" w:rsidRPr="008640FC">
              <w:rPr>
                <w:spacing w:val="47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прав</w:t>
            </w:r>
            <w:r w:rsidR="008640FC" w:rsidRPr="008640FC">
              <w:rPr>
                <w:spacing w:val="49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і</w:t>
            </w:r>
            <w:r w:rsidR="008640FC" w:rsidRPr="008640FC">
              <w:rPr>
                <w:spacing w:val="-67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свобод внутрішньо</w:t>
            </w:r>
            <w:r w:rsidR="008640FC" w:rsidRPr="008640FC">
              <w:rPr>
                <w:spacing w:val="-4"/>
                <w:sz w:val="28"/>
              </w:rPr>
              <w:t xml:space="preserve"> </w:t>
            </w:r>
            <w:r w:rsidR="008640FC" w:rsidRPr="008640FC">
              <w:rPr>
                <w:sz w:val="28"/>
              </w:rPr>
              <w:t>переміщених осіб»;</w:t>
            </w:r>
          </w:p>
          <w:p w:rsidR="008640FC" w:rsidRDefault="00F173ED" w:rsidP="00F173ED">
            <w:pPr>
              <w:pStyle w:val="TableParagraph"/>
              <w:tabs>
                <w:tab w:val="left" w:pos="5"/>
              </w:tabs>
              <w:spacing w:before="1"/>
              <w:ind w:left="0" w:right="34"/>
              <w:rPr>
                <w:sz w:val="28"/>
              </w:rPr>
            </w:pPr>
            <w:r w:rsidRPr="00C42ED0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 xml:space="preserve"> </w:t>
            </w:r>
            <w:r w:rsidR="008640FC">
              <w:rPr>
                <w:sz w:val="28"/>
              </w:rPr>
              <w:t>Закону України</w:t>
            </w:r>
            <w:r w:rsidR="008640FC">
              <w:rPr>
                <w:spacing w:val="4"/>
                <w:sz w:val="28"/>
              </w:rPr>
              <w:t xml:space="preserve"> </w:t>
            </w:r>
            <w:r w:rsidR="008640FC">
              <w:rPr>
                <w:sz w:val="28"/>
              </w:rPr>
              <w:t>«Про</w:t>
            </w:r>
            <w:r w:rsidR="008640FC">
              <w:rPr>
                <w:spacing w:val="4"/>
                <w:sz w:val="28"/>
              </w:rPr>
              <w:t xml:space="preserve"> </w:t>
            </w:r>
            <w:r w:rsidR="008640FC">
              <w:rPr>
                <w:sz w:val="28"/>
              </w:rPr>
              <w:t>гарантії</w:t>
            </w:r>
            <w:r w:rsidR="008640FC">
              <w:rPr>
                <w:spacing w:val="2"/>
                <w:sz w:val="28"/>
              </w:rPr>
              <w:t xml:space="preserve"> </w:t>
            </w:r>
            <w:r w:rsidR="008640FC">
              <w:rPr>
                <w:sz w:val="28"/>
              </w:rPr>
              <w:t>держави</w:t>
            </w:r>
            <w:r w:rsidR="008640FC">
              <w:rPr>
                <w:spacing w:val="4"/>
                <w:sz w:val="28"/>
              </w:rPr>
              <w:t xml:space="preserve"> </w:t>
            </w:r>
            <w:r w:rsidR="008640FC">
              <w:rPr>
                <w:sz w:val="28"/>
              </w:rPr>
              <w:t>щодо</w:t>
            </w:r>
          </w:p>
          <w:p w:rsidR="001008CF" w:rsidRPr="00C42ED0" w:rsidRDefault="008640FC" w:rsidP="00F173ED">
            <w:pPr>
              <w:tabs>
                <w:tab w:val="left" w:pos="5"/>
              </w:tabs>
              <w:spacing w:line="240" w:lineRule="auto"/>
              <w:ind w:left="5" w:right="34" w:firstLine="0"/>
              <w:rPr>
                <w:szCs w:val="24"/>
              </w:rPr>
            </w:pPr>
            <w:r>
              <w:t>виконання</w:t>
            </w:r>
            <w:r>
              <w:rPr>
                <w:spacing w:val="-4"/>
              </w:rPr>
              <w:t xml:space="preserve"> </w:t>
            </w:r>
            <w:r>
              <w:t>судових</w:t>
            </w:r>
            <w:r>
              <w:rPr>
                <w:spacing w:val="-7"/>
              </w:rPr>
              <w:t xml:space="preserve"> </w:t>
            </w:r>
            <w:r>
              <w:t>рішень»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0"/>
      <w:headerReference w:type="default" r:id="rId11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60A" w:rsidRDefault="00F7060A">
      <w:r>
        <w:separator/>
      </w:r>
    </w:p>
  </w:endnote>
  <w:endnote w:type="continuationSeparator" w:id="0">
    <w:p w:rsidR="00F7060A" w:rsidRDefault="00F70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60A" w:rsidRDefault="00F7060A">
      <w:r>
        <w:separator/>
      </w:r>
    </w:p>
  </w:footnote>
  <w:footnote w:type="continuationSeparator" w:id="0">
    <w:p w:rsidR="00F7060A" w:rsidRDefault="00F70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826811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82681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3501F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A2248D1"/>
    <w:multiLevelType w:val="hybridMultilevel"/>
    <w:tmpl w:val="99B43EB8"/>
    <w:lvl w:ilvl="0" w:tplc="810635DA">
      <w:start w:val="1"/>
      <w:numFmt w:val="decimal"/>
      <w:lvlText w:val="%1."/>
      <w:lvlJc w:val="left"/>
      <w:pPr>
        <w:ind w:left="104" w:hanging="213"/>
      </w:pPr>
      <w:rPr>
        <w:rFonts w:ascii="Times New Roman" w:eastAsia="Times New Roman" w:hAnsi="Times New Roman" w:cs="Times New Roman"/>
        <w:w w:val="100"/>
        <w:sz w:val="26"/>
        <w:szCs w:val="26"/>
        <w:lang w:val="uk-UA" w:eastAsia="en-US" w:bidi="ar-SA"/>
      </w:rPr>
    </w:lvl>
    <w:lvl w:ilvl="1" w:tplc="4D0059A0">
      <w:numFmt w:val="bullet"/>
      <w:lvlText w:val="•"/>
      <w:lvlJc w:val="left"/>
      <w:pPr>
        <w:ind w:left="687" w:hanging="213"/>
      </w:pPr>
      <w:rPr>
        <w:rFonts w:hint="default"/>
        <w:lang w:val="uk-UA" w:eastAsia="en-US" w:bidi="ar-SA"/>
      </w:rPr>
    </w:lvl>
    <w:lvl w:ilvl="2" w:tplc="B044BAB2">
      <w:numFmt w:val="bullet"/>
      <w:lvlText w:val="•"/>
      <w:lvlJc w:val="left"/>
      <w:pPr>
        <w:ind w:left="1274" w:hanging="213"/>
      </w:pPr>
      <w:rPr>
        <w:rFonts w:hint="default"/>
        <w:lang w:val="uk-UA" w:eastAsia="en-US" w:bidi="ar-SA"/>
      </w:rPr>
    </w:lvl>
    <w:lvl w:ilvl="3" w:tplc="ACF6CABC">
      <w:numFmt w:val="bullet"/>
      <w:lvlText w:val="•"/>
      <w:lvlJc w:val="left"/>
      <w:pPr>
        <w:ind w:left="1861" w:hanging="213"/>
      </w:pPr>
      <w:rPr>
        <w:rFonts w:hint="default"/>
        <w:lang w:val="uk-UA" w:eastAsia="en-US" w:bidi="ar-SA"/>
      </w:rPr>
    </w:lvl>
    <w:lvl w:ilvl="4" w:tplc="03540D90">
      <w:numFmt w:val="bullet"/>
      <w:lvlText w:val="•"/>
      <w:lvlJc w:val="left"/>
      <w:pPr>
        <w:ind w:left="2448" w:hanging="213"/>
      </w:pPr>
      <w:rPr>
        <w:rFonts w:hint="default"/>
        <w:lang w:val="uk-UA" w:eastAsia="en-US" w:bidi="ar-SA"/>
      </w:rPr>
    </w:lvl>
    <w:lvl w:ilvl="5" w:tplc="8F1226F4">
      <w:numFmt w:val="bullet"/>
      <w:lvlText w:val="•"/>
      <w:lvlJc w:val="left"/>
      <w:pPr>
        <w:ind w:left="3036" w:hanging="213"/>
      </w:pPr>
      <w:rPr>
        <w:rFonts w:hint="default"/>
        <w:lang w:val="uk-UA" w:eastAsia="en-US" w:bidi="ar-SA"/>
      </w:rPr>
    </w:lvl>
    <w:lvl w:ilvl="6" w:tplc="DD80F264">
      <w:numFmt w:val="bullet"/>
      <w:lvlText w:val="•"/>
      <w:lvlJc w:val="left"/>
      <w:pPr>
        <w:ind w:left="3623" w:hanging="213"/>
      </w:pPr>
      <w:rPr>
        <w:rFonts w:hint="default"/>
        <w:lang w:val="uk-UA" w:eastAsia="en-US" w:bidi="ar-SA"/>
      </w:rPr>
    </w:lvl>
    <w:lvl w:ilvl="7" w:tplc="859AE682">
      <w:numFmt w:val="bullet"/>
      <w:lvlText w:val="•"/>
      <w:lvlJc w:val="left"/>
      <w:pPr>
        <w:ind w:left="4210" w:hanging="213"/>
      </w:pPr>
      <w:rPr>
        <w:rFonts w:hint="default"/>
        <w:lang w:val="uk-UA" w:eastAsia="en-US" w:bidi="ar-SA"/>
      </w:rPr>
    </w:lvl>
    <w:lvl w:ilvl="8" w:tplc="B7827A9E">
      <w:numFmt w:val="bullet"/>
      <w:lvlText w:val="•"/>
      <w:lvlJc w:val="left"/>
      <w:pPr>
        <w:ind w:left="4797" w:hanging="213"/>
      </w:pPr>
      <w:rPr>
        <w:rFonts w:hint="default"/>
        <w:lang w:val="uk-UA" w:eastAsia="en-US" w:bidi="ar-SA"/>
      </w:r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83ECB"/>
    <w:multiLevelType w:val="hybridMultilevel"/>
    <w:tmpl w:val="68A645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4EF85557"/>
    <w:multiLevelType w:val="hybridMultilevel"/>
    <w:tmpl w:val="04EE90F0"/>
    <w:lvl w:ilvl="0" w:tplc="A9E8B518">
      <w:numFmt w:val="bullet"/>
      <w:lvlText w:val="-"/>
      <w:lvlJc w:val="left"/>
      <w:pPr>
        <w:ind w:left="114" w:hanging="2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EEF81F4A">
      <w:numFmt w:val="bullet"/>
      <w:lvlText w:val="•"/>
      <w:lvlJc w:val="left"/>
      <w:pPr>
        <w:ind w:left="703" w:hanging="279"/>
      </w:pPr>
      <w:rPr>
        <w:rFonts w:hint="default"/>
        <w:lang w:val="uk-UA" w:eastAsia="en-US" w:bidi="ar-SA"/>
      </w:rPr>
    </w:lvl>
    <w:lvl w:ilvl="2" w:tplc="BBD450E8">
      <w:numFmt w:val="bullet"/>
      <w:lvlText w:val="•"/>
      <w:lvlJc w:val="left"/>
      <w:pPr>
        <w:ind w:left="1286" w:hanging="279"/>
      </w:pPr>
      <w:rPr>
        <w:rFonts w:hint="default"/>
        <w:lang w:val="uk-UA" w:eastAsia="en-US" w:bidi="ar-SA"/>
      </w:rPr>
    </w:lvl>
    <w:lvl w:ilvl="3" w:tplc="583C5754">
      <w:numFmt w:val="bullet"/>
      <w:lvlText w:val="•"/>
      <w:lvlJc w:val="left"/>
      <w:pPr>
        <w:ind w:left="1869" w:hanging="279"/>
      </w:pPr>
      <w:rPr>
        <w:rFonts w:hint="default"/>
        <w:lang w:val="uk-UA" w:eastAsia="en-US" w:bidi="ar-SA"/>
      </w:rPr>
    </w:lvl>
    <w:lvl w:ilvl="4" w:tplc="A8400D0A">
      <w:numFmt w:val="bullet"/>
      <w:lvlText w:val="•"/>
      <w:lvlJc w:val="left"/>
      <w:pPr>
        <w:ind w:left="2452" w:hanging="279"/>
      </w:pPr>
      <w:rPr>
        <w:rFonts w:hint="default"/>
        <w:lang w:val="uk-UA" w:eastAsia="en-US" w:bidi="ar-SA"/>
      </w:rPr>
    </w:lvl>
    <w:lvl w:ilvl="5" w:tplc="A47E2938">
      <w:numFmt w:val="bullet"/>
      <w:lvlText w:val="•"/>
      <w:lvlJc w:val="left"/>
      <w:pPr>
        <w:ind w:left="3035" w:hanging="279"/>
      </w:pPr>
      <w:rPr>
        <w:rFonts w:hint="default"/>
        <w:lang w:val="uk-UA" w:eastAsia="en-US" w:bidi="ar-SA"/>
      </w:rPr>
    </w:lvl>
    <w:lvl w:ilvl="6" w:tplc="A3740D4E">
      <w:numFmt w:val="bullet"/>
      <w:lvlText w:val="•"/>
      <w:lvlJc w:val="left"/>
      <w:pPr>
        <w:ind w:left="3618" w:hanging="279"/>
      </w:pPr>
      <w:rPr>
        <w:rFonts w:hint="default"/>
        <w:lang w:val="uk-UA" w:eastAsia="en-US" w:bidi="ar-SA"/>
      </w:rPr>
    </w:lvl>
    <w:lvl w:ilvl="7" w:tplc="A770E366">
      <w:numFmt w:val="bullet"/>
      <w:lvlText w:val="•"/>
      <w:lvlJc w:val="left"/>
      <w:pPr>
        <w:ind w:left="4201" w:hanging="279"/>
      </w:pPr>
      <w:rPr>
        <w:rFonts w:hint="default"/>
        <w:lang w:val="uk-UA" w:eastAsia="en-US" w:bidi="ar-SA"/>
      </w:rPr>
    </w:lvl>
    <w:lvl w:ilvl="8" w:tplc="748ED3EE">
      <w:numFmt w:val="bullet"/>
      <w:lvlText w:val="•"/>
      <w:lvlJc w:val="left"/>
      <w:pPr>
        <w:ind w:left="4784" w:hanging="279"/>
      </w:pPr>
      <w:rPr>
        <w:rFonts w:hint="default"/>
        <w:lang w:val="uk-UA" w:eastAsia="en-US" w:bidi="ar-SA"/>
      </w:r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E260914"/>
    <w:multiLevelType w:val="hybridMultilevel"/>
    <w:tmpl w:val="063A3E32"/>
    <w:lvl w:ilvl="0" w:tplc="80C2FE52">
      <w:numFmt w:val="bullet"/>
      <w:lvlText w:val="-"/>
      <w:lvlJc w:val="left"/>
      <w:pPr>
        <w:ind w:left="1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2E45698">
      <w:numFmt w:val="bullet"/>
      <w:lvlText w:val="•"/>
      <w:lvlJc w:val="left"/>
      <w:pPr>
        <w:ind w:left="703" w:hanging="164"/>
      </w:pPr>
      <w:rPr>
        <w:rFonts w:hint="default"/>
        <w:lang w:val="uk-UA" w:eastAsia="en-US" w:bidi="ar-SA"/>
      </w:rPr>
    </w:lvl>
    <w:lvl w:ilvl="2" w:tplc="74402A74">
      <w:numFmt w:val="bullet"/>
      <w:lvlText w:val="•"/>
      <w:lvlJc w:val="left"/>
      <w:pPr>
        <w:ind w:left="1286" w:hanging="164"/>
      </w:pPr>
      <w:rPr>
        <w:rFonts w:hint="default"/>
        <w:lang w:val="uk-UA" w:eastAsia="en-US" w:bidi="ar-SA"/>
      </w:rPr>
    </w:lvl>
    <w:lvl w:ilvl="3" w:tplc="0A3887EA">
      <w:numFmt w:val="bullet"/>
      <w:lvlText w:val="•"/>
      <w:lvlJc w:val="left"/>
      <w:pPr>
        <w:ind w:left="1869" w:hanging="164"/>
      </w:pPr>
      <w:rPr>
        <w:rFonts w:hint="default"/>
        <w:lang w:val="uk-UA" w:eastAsia="en-US" w:bidi="ar-SA"/>
      </w:rPr>
    </w:lvl>
    <w:lvl w:ilvl="4" w:tplc="9B34B7D8">
      <w:numFmt w:val="bullet"/>
      <w:lvlText w:val="•"/>
      <w:lvlJc w:val="left"/>
      <w:pPr>
        <w:ind w:left="2452" w:hanging="164"/>
      </w:pPr>
      <w:rPr>
        <w:rFonts w:hint="default"/>
        <w:lang w:val="uk-UA" w:eastAsia="en-US" w:bidi="ar-SA"/>
      </w:rPr>
    </w:lvl>
    <w:lvl w:ilvl="5" w:tplc="5B7AB3BE">
      <w:numFmt w:val="bullet"/>
      <w:lvlText w:val="•"/>
      <w:lvlJc w:val="left"/>
      <w:pPr>
        <w:ind w:left="3035" w:hanging="164"/>
      </w:pPr>
      <w:rPr>
        <w:rFonts w:hint="default"/>
        <w:lang w:val="uk-UA" w:eastAsia="en-US" w:bidi="ar-SA"/>
      </w:rPr>
    </w:lvl>
    <w:lvl w:ilvl="6" w:tplc="F7BC7412">
      <w:numFmt w:val="bullet"/>
      <w:lvlText w:val="•"/>
      <w:lvlJc w:val="left"/>
      <w:pPr>
        <w:ind w:left="3618" w:hanging="164"/>
      </w:pPr>
      <w:rPr>
        <w:rFonts w:hint="default"/>
        <w:lang w:val="uk-UA" w:eastAsia="en-US" w:bidi="ar-SA"/>
      </w:rPr>
    </w:lvl>
    <w:lvl w:ilvl="7" w:tplc="7676FF9C">
      <w:numFmt w:val="bullet"/>
      <w:lvlText w:val="•"/>
      <w:lvlJc w:val="left"/>
      <w:pPr>
        <w:ind w:left="4201" w:hanging="164"/>
      </w:pPr>
      <w:rPr>
        <w:rFonts w:hint="default"/>
        <w:lang w:val="uk-UA" w:eastAsia="en-US" w:bidi="ar-SA"/>
      </w:rPr>
    </w:lvl>
    <w:lvl w:ilvl="8" w:tplc="CAEC4628">
      <w:numFmt w:val="bullet"/>
      <w:lvlText w:val="•"/>
      <w:lvlJc w:val="left"/>
      <w:pPr>
        <w:ind w:left="4784" w:hanging="164"/>
      </w:pPr>
      <w:rPr>
        <w:rFonts w:hint="default"/>
        <w:lang w:val="uk-UA" w:eastAsia="en-US" w:bidi="ar-SA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4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46410"/>
    <w:rsid w:val="00055494"/>
    <w:rsid w:val="00063CE2"/>
    <w:rsid w:val="00084856"/>
    <w:rsid w:val="00084CD8"/>
    <w:rsid w:val="00092BA3"/>
    <w:rsid w:val="0009655E"/>
    <w:rsid w:val="000A02D3"/>
    <w:rsid w:val="000A2932"/>
    <w:rsid w:val="000B36F0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11BB0"/>
    <w:rsid w:val="00120DC1"/>
    <w:rsid w:val="001221A7"/>
    <w:rsid w:val="00125745"/>
    <w:rsid w:val="001311CA"/>
    <w:rsid w:val="0013193B"/>
    <w:rsid w:val="00131B14"/>
    <w:rsid w:val="0013484B"/>
    <w:rsid w:val="0013501F"/>
    <w:rsid w:val="00142365"/>
    <w:rsid w:val="001522D1"/>
    <w:rsid w:val="00154001"/>
    <w:rsid w:val="00160DC6"/>
    <w:rsid w:val="00167604"/>
    <w:rsid w:val="00167DF3"/>
    <w:rsid w:val="001722DD"/>
    <w:rsid w:val="00176831"/>
    <w:rsid w:val="0017717C"/>
    <w:rsid w:val="00184C6E"/>
    <w:rsid w:val="0018696E"/>
    <w:rsid w:val="001945B1"/>
    <w:rsid w:val="00196F15"/>
    <w:rsid w:val="00197D14"/>
    <w:rsid w:val="001A0124"/>
    <w:rsid w:val="001A597F"/>
    <w:rsid w:val="001A5FC5"/>
    <w:rsid w:val="001A7536"/>
    <w:rsid w:val="001A7D24"/>
    <w:rsid w:val="001B0F53"/>
    <w:rsid w:val="001B37CB"/>
    <w:rsid w:val="001B507F"/>
    <w:rsid w:val="001C1CD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80514"/>
    <w:rsid w:val="002818EE"/>
    <w:rsid w:val="00284364"/>
    <w:rsid w:val="002870E9"/>
    <w:rsid w:val="002A2DF6"/>
    <w:rsid w:val="002A31FC"/>
    <w:rsid w:val="002F1096"/>
    <w:rsid w:val="002F1FE9"/>
    <w:rsid w:val="002F7B56"/>
    <w:rsid w:val="00302F6D"/>
    <w:rsid w:val="003030EA"/>
    <w:rsid w:val="0031019E"/>
    <w:rsid w:val="00311CD9"/>
    <w:rsid w:val="00314BC9"/>
    <w:rsid w:val="003236EE"/>
    <w:rsid w:val="00340659"/>
    <w:rsid w:val="00350F36"/>
    <w:rsid w:val="0036136B"/>
    <w:rsid w:val="00365EFE"/>
    <w:rsid w:val="003675B3"/>
    <w:rsid w:val="0037056E"/>
    <w:rsid w:val="00374D2D"/>
    <w:rsid w:val="00377CBD"/>
    <w:rsid w:val="00382CF8"/>
    <w:rsid w:val="00385FCC"/>
    <w:rsid w:val="00397565"/>
    <w:rsid w:val="003B1DB4"/>
    <w:rsid w:val="003B5B7C"/>
    <w:rsid w:val="003C434D"/>
    <w:rsid w:val="003E0847"/>
    <w:rsid w:val="003E657E"/>
    <w:rsid w:val="003E6766"/>
    <w:rsid w:val="003F4FAC"/>
    <w:rsid w:val="003F65E4"/>
    <w:rsid w:val="003F7D88"/>
    <w:rsid w:val="0041319B"/>
    <w:rsid w:val="00415BAC"/>
    <w:rsid w:val="00421DAD"/>
    <w:rsid w:val="0042361C"/>
    <w:rsid w:val="0046089F"/>
    <w:rsid w:val="00460D50"/>
    <w:rsid w:val="00462758"/>
    <w:rsid w:val="00474235"/>
    <w:rsid w:val="004746C7"/>
    <w:rsid w:val="00481AEE"/>
    <w:rsid w:val="00487588"/>
    <w:rsid w:val="004B663B"/>
    <w:rsid w:val="004D01A1"/>
    <w:rsid w:val="004E0A60"/>
    <w:rsid w:val="004E3759"/>
    <w:rsid w:val="004E406D"/>
    <w:rsid w:val="004F3808"/>
    <w:rsid w:val="004F4427"/>
    <w:rsid w:val="004F456B"/>
    <w:rsid w:val="00523A72"/>
    <w:rsid w:val="00535194"/>
    <w:rsid w:val="0055105A"/>
    <w:rsid w:val="005522DB"/>
    <w:rsid w:val="005546E2"/>
    <w:rsid w:val="00557BBA"/>
    <w:rsid w:val="00577026"/>
    <w:rsid w:val="00584F56"/>
    <w:rsid w:val="00592073"/>
    <w:rsid w:val="0059571A"/>
    <w:rsid w:val="005966A6"/>
    <w:rsid w:val="005A1946"/>
    <w:rsid w:val="005C0E57"/>
    <w:rsid w:val="005C1F2E"/>
    <w:rsid w:val="005D0A43"/>
    <w:rsid w:val="005D1EC9"/>
    <w:rsid w:val="005E1C35"/>
    <w:rsid w:val="005E7E72"/>
    <w:rsid w:val="005F1461"/>
    <w:rsid w:val="00605FFE"/>
    <w:rsid w:val="00612462"/>
    <w:rsid w:val="00617106"/>
    <w:rsid w:val="00617C41"/>
    <w:rsid w:val="0062541D"/>
    <w:rsid w:val="006458EB"/>
    <w:rsid w:val="006823C2"/>
    <w:rsid w:val="00691B08"/>
    <w:rsid w:val="00696A14"/>
    <w:rsid w:val="006B0AA9"/>
    <w:rsid w:val="006B725C"/>
    <w:rsid w:val="006B77D1"/>
    <w:rsid w:val="006C420A"/>
    <w:rsid w:val="006C5419"/>
    <w:rsid w:val="006F0A94"/>
    <w:rsid w:val="00727D4A"/>
    <w:rsid w:val="0073375C"/>
    <w:rsid w:val="00735A86"/>
    <w:rsid w:val="007411CA"/>
    <w:rsid w:val="0074480C"/>
    <w:rsid w:val="00753C7F"/>
    <w:rsid w:val="00762A28"/>
    <w:rsid w:val="00785FFC"/>
    <w:rsid w:val="00786091"/>
    <w:rsid w:val="00786EE3"/>
    <w:rsid w:val="00787B39"/>
    <w:rsid w:val="007A27DC"/>
    <w:rsid w:val="007A4261"/>
    <w:rsid w:val="007A796B"/>
    <w:rsid w:val="007A7CFE"/>
    <w:rsid w:val="007B340E"/>
    <w:rsid w:val="007B6195"/>
    <w:rsid w:val="007C0A60"/>
    <w:rsid w:val="007E3C4E"/>
    <w:rsid w:val="007F1F14"/>
    <w:rsid w:val="007F332C"/>
    <w:rsid w:val="007F4B82"/>
    <w:rsid w:val="0080560D"/>
    <w:rsid w:val="00805C6F"/>
    <w:rsid w:val="0081423A"/>
    <w:rsid w:val="00817E94"/>
    <w:rsid w:val="00820145"/>
    <w:rsid w:val="00823412"/>
    <w:rsid w:val="008244D9"/>
    <w:rsid w:val="00826811"/>
    <w:rsid w:val="00836FD9"/>
    <w:rsid w:val="0084051E"/>
    <w:rsid w:val="00843B0E"/>
    <w:rsid w:val="00853337"/>
    <w:rsid w:val="0086158D"/>
    <w:rsid w:val="00863FD4"/>
    <w:rsid w:val="008640FC"/>
    <w:rsid w:val="00875EDA"/>
    <w:rsid w:val="008818AC"/>
    <w:rsid w:val="0088482F"/>
    <w:rsid w:val="00887939"/>
    <w:rsid w:val="0089009C"/>
    <w:rsid w:val="00897DA7"/>
    <w:rsid w:val="008A3EFC"/>
    <w:rsid w:val="008C7C58"/>
    <w:rsid w:val="008D5865"/>
    <w:rsid w:val="008D5A68"/>
    <w:rsid w:val="008E5C9E"/>
    <w:rsid w:val="008F021A"/>
    <w:rsid w:val="0090387E"/>
    <w:rsid w:val="009143ED"/>
    <w:rsid w:val="00922CCA"/>
    <w:rsid w:val="00925442"/>
    <w:rsid w:val="00925E09"/>
    <w:rsid w:val="0093252C"/>
    <w:rsid w:val="00946571"/>
    <w:rsid w:val="00963068"/>
    <w:rsid w:val="0096336D"/>
    <w:rsid w:val="0096473B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E4465"/>
    <w:rsid w:val="009E493B"/>
    <w:rsid w:val="009F1A22"/>
    <w:rsid w:val="00A05C4D"/>
    <w:rsid w:val="00A0742F"/>
    <w:rsid w:val="00A13353"/>
    <w:rsid w:val="00A169E7"/>
    <w:rsid w:val="00A174F4"/>
    <w:rsid w:val="00A229D4"/>
    <w:rsid w:val="00A267FC"/>
    <w:rsid w:val="00A340D1"/>
    <w:rsid w:val="00A3571A"/>
    <w:rsid w:val="00A450B0"/>
    <w:rsid w:val="00A5100D"/>
    <w:rsid w:val="00A51DBE"/>
    <w:rsid w:val="00A558E2"/>
    <w:rsid w:val="00A57590"/>
    <w:rsid w:val="00AB1052"/>
    <w:rsid w:val="00AB2009"/>
    <w:rsid w:val="00AB6034"/>
    <w:rsid w:val="00AC6810"/>
    <w:rsid w:val="00AD2AC1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26409"/>
    <w:rsid w:val="00B3362C"/>
    <w:rsid w:val="00B41E4D"/>
    <w:rsid w:val="00B424A7"/>
    <w:rsid w:val="00B45EF3"/>
    <w:rsid w:val="00B54B9D"/>
    <w:rsid w:val="00B6137F"/>
    <w:rsid w:val="00B64D95"/>
    <w:rsid w:val="00B7553F"/>
    <w:rsid w:val="00B867F3"/>
    <w:rsid w:val="00BA10A2"/>
    <w:rsid w:val="00BB1315"/>
    <w:rsid w:val="00BB339D"/>
    <w:rsid w:val="00BD362C"/>
    <w:rsid w:val="00BE372C"/>
    <w:rsid w:val="00BE471F"/>
    <w:rsid w:val="00BF3A49"/>
    <w:rsid w:val="00BF5A89"/>
    <w:rsid w:val="00C14FE0"/>
    <w:rsid w:val="00C3231A"/>
    <w:rsid w:val="00C42ED0"/>
    <w:rsid w:val="00C45D36"/>
    <w:rsid w:val="00C52ABB"/>
    <w:rsid w:val="00C6083F"/>
    <w:rsid w:val="00C6272E"/>
    <w:rsid w:val="00C63D43"/>
    <w:rsid w:val="00C83AAA"/>
    <w:rsid w:val="00CA3CA9"/>
    <w:rsid w:val="00CB4C26"/>
    <w:rsid w:val="00CD3FCA"/>
    <w:rsid w:val="00CD484A"/>
    <w:rsid w:val="00CE1D47"/>
    <w:rsid w:val="00CE6B2F"/>
    <w:rsid w:val="00CF0EAC"/>
    <w:rsid w:val="00CF6F22"/>
    <w:rsid w:val="00D17D30"/>
    <w:rsid w:val="00D25D66"/>
    <w:rsid w:val="00D2615F"/>
    <w:rsid w:val="00D31553"/>
    <w:rsid w:val="00D41555"/>
    <w:rsid w:val="00D418F3"/>
    <w:rsid w:val="00D4377F"/>
    <w:rsid w:val="00D44706"/>
    <w:rsid w:val="00D671E6"/>
    <w:rsid w:val="00D7642E"/>
    <w:rsid w:val="00D774E7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F04B8"/>
    <w:rsid w:val="00DF4F7B"/>
    <w:rsid w:val="00E03B00"/>
    <w:rsid w:val="00E111B5"/>
    <w:rsid w:val="00E276B0"/>
    <w:rsid w:val="00E279D8"/>
    <w:rsid w:val="00E31DC7"/>
    <w:rsid w:val="00E329B4"/>
    <w:rsid w:val="00E41773"/>
    <w:rsid w:val="00E417A1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0B2"/>
    <w:rsid w:val="00EA64E9"/>
    <w:rsid w:val="00EA6B38"/>
    <w:rsid w:val="00EA78BA"/>
    <w:rsid w:val="00EB5BCF"/>
    <w:rsid w:val="00EC1B5E"/>
    <w:rsid w:val="00EC424A"/>
    <w:rsid w:val="00ED4A12"/>
    <w:rsid w:val="00EE0C98"/>
    <w:rsid w:val="00F107F8"/>
    <w:rsid w:val="00F170EC"/>
    <w:rsid w:val="00F173ED"/>
    <w:rsid w:val="00F26B16"/>
    <w:rsid w:val="00F3061C"/>
    <w:rsid w:val="00F411F7"/>
    <w:rsid w:val="00F6068F"/>
    <w:rsid w:val="00F61FB9"/>
    <w:rsid w:val="00F7060A"/>
    <w:rsid w:val="00F707B8"/>
    <w:rsid w:val="00F7388B"/>
    <w:rsid w:val="00F74B74"/>
    <w:rsid w:val="00F7616B"/>
    <w:rsid w:val="00F94F6D"/>
    <w:rsid w:val="00F96DED"/>
    <w:rsid w:val="00FB0A5A"/>
    <w:rsid w:val="00FB0BC5"/>
    <w:rsid w:val="00FB0C6D"/>
    <w:rsid w:val="00FB1116"/>
    <w:rsid w:val="00FC301B"/>
    <w:rsid w:val="00FC44C0"/>
    <w:rsid w:val="00FC6A6A"/>
    <w:rsid w:val="00FD0586"/>
    <w:rsid w:val="00FD4353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TableParagraph">
    <w:name w:val="Table Paragraph"/>
    <w:basedOn w:val="a"/>
    <w:uiPriority w:val="1"/>
    <w:qFormat/>
    <w:rsid w:val="004F3808"/>
    <w:pPr>
      <w:widowControl w:val="0"/>
      <w:autoSpaceDE w:val="0"/>
      <w:autoSpaceDN w:val="0"/>
      <w:spacing w:line="240" w:lineRule="auto"/>
      <w:ind w:left="107" w:firstLine="0"/>
      <w:jc w:val="left"/>
    </w:pPr>
    <w:rPr>
      <w:sz w:val="22"/>
      <w:szCs w:val="22"/>
      <w:lang w:eastAsia="en-US"/>
    </w:rPr>
  </w:style>
  <w:style w:type="character" w:customStyle="1" w:styleId="rvts0">
    <w:name w:val="rvts0"/>
    <w:rsid w:val="008640F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F62E0-A2BC-4349-AD65-A3F823667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4259</Words>
  <Characters>2429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103</cp:revision>
  <cp:lastPrinted>2020-07-03T08:18:00Z</cp:lastPrinted>
  <dcterms:created xsi:type="dcterms:W3CDTF">2020-07-31T05:35:00Z</dcterms:created>
  <dcterms:modified xsi:type="dcterms:W3CDTF">2021-06-04T06:03:00Z</dcterms:modified>
</cp:coreProperties>
</file>