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C4E" w:rsidRDefault="00D2615F" w:rsidP="00743875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55105A" w:rsidRPr="007E3C4E" w:rsidRDefault="00D2615F" w:rsidP="00743875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 xml:space="preserve">Наказом Головного управління </w:t>
      </w:r>
      <w:r w:rsidR="0055105A" w:rsidRPr="007E3C4E">
        <w:rPr>
          <w:b w:val="0"/>
          <w:i w:val="0"/>
          <w:szCs w:val="28"/>
        </w:rPr>
        <w:t>Пенсійного фонду України</w:t>
      </w:r>
      <w:r>
        <w:rPr>
          <w:b w:val="0"/>
          <w:i w:val="0"/>
          <w:szCs w:val="28"/>
        </w:rPr>
        <w:t xml:space="preserve"> в м. Києві</w:t>
      </w:r>
    </w:p>
    <w:p w:rsidR="00BD2AAB" w:rsidRDefault="00BD2AAB" w:rsidP="00BD2AAB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2AAB" w:rsidRDefault="00BD2AAB" w:rsidP="00F107F8">
      <w:pPr>
        <w:ind w:firstLine="0"/>
        <w:jc w:val="center"/>
        <w:rPr>
          <w:bCs/>
          <w:szCs w:val="28"/>
        </w:rPr>
      </w:pPr>
    </w:p>
    <w:p w:rsidR="00A174F4" w:rsidRDefault="0036136B" w:rsidP="00F107F8">
      <w:pPr>
        <w:ind w:firstLine="0"/>
        <w:jc w:val="center"/>
        <w:rPr>
          <w:bCs/>
          <w:szCs w:val="28"/>
        </w:rPr>
      </w:pPr>
      <w:bookmarkStart w:id="0" w:name="_GoBack"/>
      <w:bookmarkEnd w:id="0"/>
      <w:r>
        <w:rPr>
          <w:bCs/>
          <w:szCs w:val="28"/>
        </w:rPr>
        <w:t>УМОВИ</w:t>
      </w:r>
    </w:p>
    <w:p w:rsidR="0036136B" w:rsidRDefault="0036136B" w:rsidP="00F107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проведення </w:t>
      </w:r>
      <w:r w:rsidR="00F75ADC">
        <w:rPr>
          <w:bCs/>
          <w:szCs w:val="28"/>
        </w:rPr>
        <w:t>добору</w:t>
      </w:r>
    </w:p>
    <w:p w:rsidR="00EA2A3F" w:rsidRDefault="0036136B" w:rsidP="00EA2A3F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</w:t>
      </w:r>
      <w:r w:rsidRPr="00414C9D">
        <w:rPr>
          <w:bCs/>
          <w:szCs w:val="28"/>
        </w:rPr>
        <w:t xml:space="preserve">- </w:t>
      </w:r>
      <w:r w:rsidR="00CB0C92" w:rsidRPr="00BE07C7">
        <w:rPr>
          <w:bCs/>
          <w:szCs w:val="28"/>
        </w:rPr>
        <w:t xml:space="preserve">головного спеціаліста </w:t>
      </w:r>
      <w:r w:rsidR="004065BE" w:rsidRPr="0045114E">
        <w:rPr>
          <w:bCs/>
          <w:szCs w:val="28"/>
        </w:rPr>
        <w:t xml:space="preserve">відділу з питань призначення та перерахунків пенсій військовослужбовців та деяких інших категорій громадян  </w:t>
      </w:r>
      <w:r w:rsidR="00EA2A3F">
        <w:rPr>
          <w:szCs w:val="28"/>
        </w:rPr>
        <w:t>управління пенсійного забезпечення, надання страхових виплат, соціальних послуг, житлових субсидій та пільг</w:t>
      </w:r>
      <w:r w:rsidR="00042A62">
        <w:rPr>
          <w:szCs w:val="28"/>
        </w:rPr>
        <w:t xml:space="preserve"> – </w:t>
      </w:r>
      <w:r w:rsidR="006A631F">
        <w:rPr>
          <w:szCs w:val="28"/>
        </w:rPr>
        <w:t>4</w:t>
      </w:r>
      <w:r w:rsidR="00042A62">
        <w:rPr>
          <w:szCs w:val="28"/>
        </w:rPr>
        <w:t xml:space="preserve"> посади</w:t>
      </w:r>
    </w:p>
    <w:p w:rsidR="00892D82" w:rsidRPr="003A0874" w:rsidRDefault="00EA2A3F" w:rsidP="00EA2A3F">
      <w:pPr>
        <w:ind w:firstLine="0"/>
        <w:jc w:val="center"/>
        <w:rPr>
          <w:bCs/>
          <w:szCs w:val="28"/>
        </w:rPr>
      </w:pPr>
      <w:r>
        <w:t xml:space="preserve"> </w:t>
      </w:r>
      <w:r w:rsidR="00892D82">
        <w:t>(</w:t>
      </w:r>
      <w:r w:rsidR="00042A62">
        <w:rPr>
          <w:bCs/>
          <w:szCs w:val="28"/>
        </w:rPr>
        <w:t>вул. Парково-</w:t>
      </w:r>
      <w:r w:rsidR="004065BE">
        <w:rPr>
          <w:bCs/>
          <w:szCs w:val="28"/>
        </w:rPr>
        <w:t>Сирецька,19</w:t>
      </w:r>
      <w:r w:rsidR="00892D82">
        <w:rPr>
          <w:bCs/>
          <w:szCs w:val="28"/>
        </w:rPr>
        <w:t>)</w:t>
      </w:r>
    </w:p>
    <w:p w:rsidR="00A174F4" w:rsidRPr="00782A94" w:rsidRDefault="00A174F4" w:rsidP="00414C9D">
      <w:pPr>
        <w:ind w:firstLine="0"/>
        <w:jc w:val="center"/>
        <w:rPr>
          <w:bCs/>
          <w:sz w:val="12"/>
          <w:szCs w:val="28"/>
        </w:rPr>
      </w:pPr>
    </w:p>
    <w:tbl>
      <w:tblPr>
        <w:tblStyle w:val="af"/>
        <w:tblW w:w="949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40"/>
        <w:gridCol w:w="2973"/>
        <w:gridCol w:w="31"/>
        <w:gridCol w:w="5953"/>
      </w:tblGrid>
      <w:tr w:rsidR="0055105A" w:rsidRPr="00280514" w:rsidTr="007E3C4E">
        <w:tc>
          <w:tcPr>
            <w:tcW w:w="9497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4" w:type="dxa"/>
            <w:gridSpan w:val="2"/>
          </w:tcPr>
          <w:p w:rsidR="004065BE" w:rsidRPr="00ED37BB" w:rsidRDefault="004065BE" w:rsidP="004065BE">
            <w:pPr>
              <w:ind w:firstLine="0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CE3FBB">
              <w:rPr>
                <w:color w:val="000000"/>
                <w:szCs w:val="28"/>
              </w:rPr>
              <w:t xml:space="preserve">1. </w:t>
            </w:r>
            <w:r w:rsidRPr="00ED37BB">
              <w:rPr>
                <w:color w:val="000000"/>
                <w:szCs w:val="28"/>
              </w:rPr>
              <w:t>Здійснення перерахунку пенсій відповідно до діючих норм та термінів передбачених чинним законодавством;</w:t>
            </w:r>
          </w:p>
          <w:p w:rsidR="004065BE" w:rsidRPr="00ED37BB" w:rsidRDefault="004065BE" w:rsidP="004065BE">
            <w:pPr>
              <w:ind w:firstLine="0"/>
              <w:rPr>
                <w:szCs w:val="28"/>
              </w:rPr>
            </w:pPr>
            <w:r w:rsidRPr="00ED37BB">
              <w:rPr>
                <w:szCs w:val="28"/>
              </w:rPr>
              <w:t>2.</w:t>
            </w:r>
            <w:r w:rsidRPr="00ED37BB">
              <w:rPr>
                <w:color w:val="000000"/>
                <w:szCs w:val="28"/>
              </w:rPr>
              <w:t xml:space="preserve"> Проведення роз’яснювальної роботи серед осіб, звільнених з військової служби, та деяких інших осіб та членів їх сімей щодо норм застосування Закону України «Про пенсійне забезпечення осіб, звільнених з військової служби, та деяких інших осіб»;</w:t>
            </w:r>
          </w:p>
          <w:p w:rsidR="004065BE" w:rsidRPr="00ED37BB" w:rsidRDefault="004065BE" w:rsidP="004065BE">
            <w:pPr>
              <w:ind w:firstLine="0"/>
              <w:rPr>
                <w:color w:val="000000"/>
                <w:szCs w:val="28"/>
              </w:rPr>
            </w:pPr>
            <w:r w:rsidRPr="00ED37BB">
              <w:rPr>
                <w:szCs w:val="28"/>
              </w:rPr>
              <w:t>3.</w:t>
            </w:r>
            <w:r w:rsidRPr="00ED37BB">
              <w:rPr>
                <w:color w:val="000000"/>
                <w:szCs w:val="28"/>
              </w:rPr>
              <w:t xml:space="preserve"> Підготовка та надання у межах своєї компетенції відповіді на запити правоохоронних органів щодо конфіденційної інформації;</w:t>
            </w:r>
          </w:p>
          <w:p w:rsidR="004065BE" w:rsidRPr="00ED37BB" w:rsidRDefault="004065BE" w:rsidP="004065BE">
            <w:pPr>
              <w:ind w:firstLine="0"/>
              <w:rPr>
                <w:color w:val="000000"/>
                <w:szCs w:val="28"/>
              </w:rPr>
            </w:pPr>
            <w:r w:rsidRPr="00ED37BB">
              <w:rPr>
                <w:color w:val="000000"/>
                <w:szCs w:val="28"/>
              </w:rPr>
              <w:t>4.</w:t>
            </w:r>
            <w:r w:rsidRPr="00ED37BB">
              <w:rPr>
                <w:szCs w:val="28"/>
              </w:rPr>
              <w:t xml:space="preserve"> </w:t>
            </w:r>
            <w:r w:rsidRPr="00ED37BB">
              <w:rPr>
                <w:color w:val="000000"/>
                <w:szCs w:val="28"/>
              </w:rPr>
              <w:t>Підготовка  рішень про  відмову в призначенні/перерахунку пенсії</w:t>
            </w:r>
            <w:r>
              <w:rPr>
                <w:color w:val="000000"/>
                <w:szCs w:val="28"/>
              </w:rPr>
              <w:t>;</w:t>
            </w:r>
          </w:p>
          <w:p w:rsidR="004065BE" w:rsidRPr="00ED37BB" w:rsidRDefault="004065BE" w:rsidP="004065BE">
            <w:pPr>
              <w:ind w:firstLine="0"/>
              <w:rPr>
                <w:szCs w:val="28"/>
              </w:rPr>
            </w:pPr>
            <w:r w:rsidRPr="00ED37BB">
              <w:rPr>
                <w:color w:val="000000"/>
                <w:szCs w:val="28"/>
              </w:rPr>
              <w:t>5.</w:t>
            </w:r>
            <w:r w:rsidRPr="00ED37BB">
              <w:rPr>
                <w:szCs w:val="28"/>
              </w:rPr>
              <w:t xml:space="preserve"> Направлення електронної пенсійної справи до управління з питань виплати пенсії для фіксації перерахунку пенсії та проведення виплати;</w:t>
            </w:r>
          </w:p>
          <w:p w:rsidR="004065BE" w:rsidRPr="00ED37BB" w:rsidRDefault="004065BE" w:rsidP="004065BE">
            <w:pPr>
              <w:ind w:firstLine="0"/>
              <w:rPr>
                <w:szCs w:val="28"/>
              </w:rPr>
            </w:pPr>
            <w:r w:rsidRPr="00ED37BB">
              <w:rPr>
                <w:szCs w:val="28"/>
              </w:rPr>
              <w:t xml:space="preserve">6. Виконання роботи з обробки персональних даних одержувачів пенсій, які опрацьовується в підсистемі «ПВП ДКГ: Військові пенсії», а саме: забезпечує ведення обліку пенсійних справ одержувачів пенсій, їх ідентифікацію, накопичення, зберігання та автоматизоване опрацювання інформації для перерахунку </w:t>
            </w:r>
            <w:r w:rsidRPr="00ED37BB">
              <w:rPr>
                <w:szCs w:val="28"/>
              </w:rPr>
              <w:lastRenderedPageBreak/>
              <w:t>пенсій, надбавок, підвищень, доплат, компенсацій та їх індексації у порядку та спосіб визначений чинним законодавством;</w:t>
            </w:r>
          </w:p>
          <w:p w:rsidR="004065BE" w:rsidRPr="00ED37BB" w:rsidRDefault="004065BE" w:rsidP="004065BE">
            <w:pPr>
              <w:ind w:firstLine="0"/>
              <w:rPr>
                <w:szCs w:val="28"/>
              </w:rPr>
            </w:pPr>
            <w:r w:rsidRPr="00ED37BB">
              <w:rPr>
                <w:szCs w:val="28"/>
              </w:rPr>
              <w:t>7</w:t>
            </w:r>
            <w:r w:rsidRPr="00ED37BB">
              <w:rPr>
                <w:color w:val="000000"/>
                <w:szCs w:val="28"/>
              </w:rPr>
              <w:t xml:space="preserve"> Здійснення роботи щодо призначення (перерахунку) пенсій військовослужбовцям, особам рядового і начальницького складу та іншим особам (крім військовослужбовців строкової служби та членів їх сімей), які мають право на пенсію згідно з Законом України «Про пенсійне забезпечення осіб, звільнених з військової служби, та деяких інших осіб».</w:t>
            </w:r>
            <w:r w:rsidRPr="00ED37BB">
              <w:rPr>
                <w:szCs w:val="28"/>
              </w:rPr>
              <w:t>.;</w:t>
            </w:r>
          </w:p>
          <w:p w:rsidR="004065BE" w:rsidRPr="00ED37BB" w:rsidRDefault="004065BE" w:rsidP="004065BE">
            <w:pPr>
              <w:spacing w:line="240" w:lineRule="auto"/>
              <w:ind w:firstLine="0"/>
              <w:rPr>
                <w:szCs w:val="28"/>
              </w:rPr>
            </w:pPr>
            <w:r w:rsidRPr="00ED37BB">
              <w:rPr>
                <w:szCs w:val="28"/>
              </w:rPr>
              <w:t>8. Своєчасне відпрацьовування:</w:t>
            </w:r>
          </w:p>
          <w:p w:rsidR="004065BE" w:rsidRPr="00ED37BB" w:rsidRDefault="004065BE" w:rsidP="004065BE">
            <w:pPr>
              <w:pStyle w:val="af5"/>
              <w:numPr>
                <w:ilvl w:val="0"/>
                <w:numId w:val="9"/>
              </w:numPr>
              <w:spacing w:line="240" w:lineRule="auto"/>
              <w:rPr>
                <w:szCs w:val="28"/>
              </w:rPr>
            </w:pPr>
            <w:r w:rsidRPr="00ED37BB">
              <w:rPr>
                <w:szCs w:val="28"/>
              </w:rPr>
              <w:t xml:space="preserve"> списків некоректних особових рахунків; </w:t>
            </w:r>
          </w:p>
          <w:p w:rsidR="004065BE" w:rsidRPr="00ED37BB" w:rsidRDefault="004065BE" w:rsidP="004065BE">
            <w:pPr>
              <w:pStyle w:val="af5"/>
              <w:numPr>
                <w:ilvl w:val="0"/>
                <w:numId w:val="9"/>
              </w:numPr>
              <w:spacing w:line="240" w:lineRule="auto"/>
              <w:rPr>
                <w:szCs w:val="28"/>
              </w:rPr>
            </w:pPr>
            <w:r w:rsidRPr="00ED37BB">
              <w:rPr>
                <w:szCs w:val="28"/>
              </w:rPr>
              <w:t xml:space="preserve">списків осіб, які працевлаштувались; </w:t>
            </w:r>
          </w:p>
          <w:p w:rsidR="004065BE" w:rsidRPr="00ED37BB" w:rsidRDefault="004065BE" w:rsidP="004065BE">
            <w:pPr>
              <w:pStyle w:val="af5"/>
              <w:numPr>
                <w:ilvl w:val="0"/>
                <w:numId w:val="9"/>
              </w:numPr>
              <w:spacing w:line="240" w:lineRule="auto"/>
              <w:rPr>
                <w:szCs w:val="28"/>
              </w:rPr>
            </w:pPr>
            <w:r w:rsidRPr="00ED37BB">
              <w:rPr>
                <w:szCs w:val="28"/>
              </w:rPr>
              <w:t xml:space="preserve">довідок МСЕК;  </w:t>
            </w:r>
          </w:p>
          <w:p w:rsidR="004065BE" w:rsidRPr="00ED37BB" w:rsidRDefault="004065BE" w:rsidP="004065BE">
            <w:pPr>
              <w:rPr>
                <w:szCs w:val="28"/>
              </w:rPr>
            </w:pPr>
            <w:r w:rsidRPr="00ED37BB">
              <w:rPr>
                <w:szCs w:val="28"/>
              </w:rPr>
              <w:t>документів про взяття/зняття з обліку одержувачів пенсій в підсистемі ««ПВП ДКГ: Військові пенсії»;</w:t>
            </w:r>
          </w:p>
          <w:p w:rsidR="004065BE" w:rsidRPr="00CE3FBB" w:rsidRDefault="004065BE" w:rsidP="004065BE">
            <w:pPr>
              <w:ind w:firstLine="0"/>
              <w:rPr>
                <w:szCs w:val="28"/>
              </w:rPr>
            </w:pPr>
            <w:r w:rsidRPr="00ED37BB">
              <w:rPr>
                <w:szCs w:val="28"/>
              </w:rPr>
              <w:t>9. Встановлення пенсії за особливі заслуги перед Україною</w:t>
            </w:r>
            <w:r>
              <w:t>;</w:t>
            </w:r>
          </w:p>
          <w:p w:rsidR="00FE7C36" w:rsidRPr="00CB0C92" w:rsidRDefault="004065BE" w:rsidP="004065BE">
            <w:pPr>
              <w:ind w:firstLine="0"/>
              <w:rPr>
                <w:bCs/>
                <w:szCs w:val="28"/>
              </w:rPr>
            </w:pPr>
            <w:r w:rsidRPr="00CE3FBB">
              <w:rPr>
                <w:szCs w:val="28"/>
              </w:rPr>
              <w:t>10.</w:t>
            </w:r>
            <w:r w:rsidRPr="00474FDA">
              <w:t xml:space="preserve"> Викон</w:t>
            </w:r>
            <w:r>
              <w:t>ання</w:t>
            </w:r>
            <w:r w:rsidRPr="00474FDA">
              <w:t xml:space="preserve"> обов’язк</w:t>
            </w:r>
            <w:r>
              <w:t>ів</w:t>
            </w:r>
            <w:r w:rsidRPr="00474FDA">
              <w:t xml:space="preserve"> у разі відсутності з поважних причин (відпустка, хвороба, тощо) іншого головного спеціаліста відповідної кваліфікації та нес</w:t>
            </w:r>
            <w:r>
              <w:t>ти</w:t>
            </w:r>
            <w:r w:rsidRPr="00474FDA">
              <w:t xml:space="preserve"> відповідальність за їх невиконання</w:t>
            </w:r>
            <w:r>
              <w:t>;  виконання додаткових завдань безпосереднього керівника відділу</w:t>
            </w:r>
            <w:r w:rsidRPr="00CE3FBB">
              <w:rPr>
                <w:szCs w:val="28"/>
              </w:rPr>
              <w:t>.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4" w:type="dxa"/>
            <w:gridSpan w:val="2"/>
            <w:vAlign w:val="center"/>
          </w:tcPr>
          <w:p w:rsidR="006A631F" w:rsidRPr="004B663B" w:rsidRDefault="006A631F" w:rsidP="006A631F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Pr="00226FA9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 зі штатним розписом;</w:t>
            </w:r>
          </w:p>
          <w:p w:rsidR="006A631F" w:rsidRDefault="006A631F" w:rsidP="006A631F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6A631F" w:rsidRPr="004B663B" w:rsidRDefault="006A631F" w:rsidP="006A631F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6A631F" w:rsidRDefault="006A631F" w:rsidP="006A631F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FE7C36" w:rsidRPr="004B663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FE7C36" w:rsidRPr="004B663B" w:rsidTr="00197D14">
        <w:trPr>
          <w:trHeight w:val="915"/>
        </w:trPr>
        <w:tc>
          <w:tcPr>
            <w:tcW w:w="3513" w:type="dxa"/>
            <w:gridSpan w:val="2"/>
          </w:tcPr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4" w:type="dxa"/>
            <w:gridSpan w:val="2"/>
          </w:tcPr>
          <w:p w:rsidR="006A631F" w:rsidRDefault="006A631F" w:rsidP="006A631F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A631F" w:rsidRDefault="006A631F" w:rsidP="006A631F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A631F" w:rsidRDefault="006A631F" w:rsidP="006A631F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FE7C36" w:rsidRPr="004B663B" w:rsidRDefault="00FE7C36" w:rsidP="00397565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</w:tc>
      </w:tr>
      <w:tr w:rsidR="00F75ADC" w:rsidRPr="004B663B" w:rsidTr="00197D14">
        <w:trPr>
          <w:trHeight w:val="165"/>
        </w:trPr>
        <w:tc>
          <w:tcPr>
            <w:tcW w:w="3513" w:type="dxa"/>
            <w:gridSpan w:val="2"/>
          </w:tcPr>
          <w:p w:rsidR="00F75ADC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F75ADC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необхідної для участі в </w:t>
            </w:r>
          </w:p>
          <w:p w:rsidR="00F75ADC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84" w:type="dxa"/>
            <w:gridSpan w:val="2"/>
          </w:tcPr>
          <w:p w:rsidR="00596B3E" w:rsidRDefault="00596B3E" w:rsidP="00596B3E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4C7726">
              <w:t xml:space="preserve">02 серпня  </w:t>
            </w:r>
            <w:r>
              <w:t xml:space="preserve">2024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6A631F" w:rsidRDefault="006A631F" w:rsidP="006A631F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A631F" w:rsidRDefault="006A631F" w:rsidP="006A631F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F75ADC" w:rsidRPr="00964818" w:rsidRDefault="00F75ADC" w:rsidP="00091820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</w:p>
        </w:tc>
      </w:tr>
      <w:tr w:rsidR="00F75ADC" w:rsidRPr="004B663B" w:rsidTr="007E3C4E">
        <w:tc>
          <w:tcPr>
            <w:tcW w:w="9497" w:type="dxa"/>
            <w:gridSpan w:val="4"/>
          </w:tcPr>
          <w:p w:rsidR="00F75ADC" w:rsidRPr="004B663B" w:rsidRDefault="00F75ADC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F75ADC" w:rsidRPr="004B663B" w:rsidRDefault="00F75ADC" w:rsidP="005017D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4B663B"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F75ADC" w:rsidRPr="004B663B" w:rsidTr="00197D14">
        <w:trPr>
          <w:trHeight w:val="495"/>
        </w:trPr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>вільне володіння державною мовою</w:t>
            </w:r>
          </w:p>
        </w:tc>
      </w:tr>
      <w:tr w:rsidR="00F75ADC" w:rsidRPr="004B663B" w:rsidTr="00592073">
        <w:trPr>
          <w:trHeight w:val="239"/>
        </w:trPr>
        <w:tc>
          <w:tcPr>
            <w:tcW w:w="540" w:type="dxa"/>
          </w:tcPr>
          <w:p w:rsidR="00F75ADC" w:rsidRPr="0073375C" w:rsidRDefault="00F75ADC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F75ADC" w:rsidRPr="004B663B" w:rsidRDefault="00F75ADC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F75ADC" w:rsidRPr="004B663B" w:rsidTr="00C3231A">
        <w:trPr>
          <w:trHeight w:val="360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F75ADC" w:rsidRPr="004F4427" w:rsidRDefault="00F75ADC" w:rsidP="00FE1639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4" w:type="dxa"/>
            <w:gridSpan w:val="2"/>
          </w:tcPr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F75ADC" w:rsidRPr="004B663B" w:rsidRDefault="00F75ADC" w:rsidP="00AB0FA8">
            <w:pPr>
              <w:pStyle w:val="af5"/>
              <w:spacing w:line="240" w:lineRule="auto"/>
              <w:ind w:left="20" w:right="-80" w:hanging="142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F75ADC" w:rsidRPr="004B663B" w:rsidTr="00C3231A">
        <w:trPr>
          <w:trHeight w:val="234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F75ADC" w:rsidRPr="004F591D" w:rsidRDefault="00CB0C92" w:rsidP="004F5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4" w:type="dxa"/>
            <w:gridSpan w:val="2"/>
          </w:tcPr>
          <w:p w:rsidR="00CB0C92" w:rsidRPr="00F71FB0" w:rsidRDefault="00CB0C92" w:rsidP="00CB0C9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B0C92" w:rsidRPr="00CB0C92" w:rsidRDefault="00CB0C92" w:rsidP="00CB0C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  <w:r w:rsidRPr="00CB0C92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F75ADC" w:rsidRPr="004F591D" w:rsidRDefault="00CB0C92" w:rsidP="00CB0C9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F75ADC" w:rsidRPr="004B663B" w:rsidTr="00197D14">
        <w:trPr>
          <w:trHeight w:val="198"/>
        </w:trPr>
        <w:tc>
          <w:tcPr>
            <w:tcW w:w="540" w:type="dxa"/>
          </w:tcPr>
          <w:p w:rsidR="00F75ADC" w:rsidRPr="003F7D88" w:rsidRDefault="00F75ADC" w:rsidP="003F7D88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lastRenderedPageBreak/>
              <w:t>3.</w:t>
            </w:r>
          </w:p>
        </w:tc>
        <w:tc>
          <w:tcPr>
            <w:tcW w:w="2973" w:type="dxa"/>
          </w:tcPr>
          <w:p w:rsidR="00F75ADC" w:rsidRPr="004F4427" w:rsidRDefault="00CB0C92" w:rsidP="00A66C9D">
            <w:pPr>
              <w:ind w:firstLine="0"/>
              <w:rPr>
                <w:szCs w:val="28"/>
              </w:rPr>
            </w:pPr>
            <w:r w:rsidRPr="00F71FB0"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84" w:type="dxa"/>
            <w:gridSpan w:val="2"/>
          </w:tcPr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F75ADC" w:rsidRPr="004B663B" w:rsidTr="00562134">
        <w:trPr>
          <w:trHeight w:val="378"/>
        </w:trPr>
        <w:tc>
          <w:tcPr>
            <w:tcW w:w="9497" w:type="dxa"/>
            <w:gridSpan w:val="4"/>
          </w:tcPr>
          <w:p w:rsidR="00F75ADC" w:rsidRPr="004B663B" w:rsidRDefault="00F75ADC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Професійні знання</w:t>
            </w:r>
          </w:p>
        </w:tc>
      </w:tr>
      <w:tr w:rsidR="00F75ADC" w:rsidRPr="004B663B" w:rsidTr="00197D14">
        <w:trPr>
          <w:trHeight w:val="255"/>
        </w:trPr>
        <w:tc>
          <w:tcPr>
            <w:tcW w:w="3544" w:type="dxa"/>
            <w:gridSpan w:val="3"/>
          </w:tcPr>
          <w:p w:rsidR="00F75ADC" w:rsidRPr="004B663B" w:rsidRDefault="00F75ADC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F75ADC" w:rsidRPr="004B663B" w:rsidTr="00C3231A">
        <w:trPr>
          <w:trHeight w:val="210"/>
        </w:trPr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F75ADC" w:rsidRPr="004B663B" w:rsidRDefault="00F75ADC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F75ADC" w:rsidRPr="004B663B" w:rsidRDefault="00F75ADC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Конституції України;</w:t>
            </w:r>
          </w:p>
          <w:p w:rsidR="00F75ADC" w:rsidRPr="004B663B" w:rsidRDefault="00F75ADC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запобігання корупції»;</w:t>
            </w:r>
          </w:p>
          <w:p w:rsidR="00F75ADC" w:rsidRPr="004B663B" w:rsidRDefault="00F75ADC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 xml:space="preserve"> - Закону України «Про державну службу»;</w:t>
            </w:r>
          </w:p>
          <w:p w:rsidR="00F75ADC" w:rsidRPr="004B663B" w:rsidRDefault="00F75ADC" w:rsidP="00176831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 w:rsidRPr="004B663B">
              <w:rPr>
                <w:szCs w:val="28"/>
              </w:rPr>
              <w:t>-</w:t>
            </w:r>
            <w:r w:rsidRPr="004B663B">
              <w:rPr>
                <w:color w:val="000000"/>
                <w:szCs w:val="28"/>
                <w:lang w:eastAsia="uk-UA"/>
              </w:rPr>
              <w:t xml:space="preserve"> </w:t>
            </w:r>
            <w:r w:rsidRPr="004B663B">
              <w:rPr>
                <w:szCs w:val="28"/>
                <w:lang w:eastAsia="uk-UA"/>
              </w:rPr>
              <w:t>Закон України “Про доступ до публічної інформації”</w:t>
            </w:r>
          </w:p>
          <w:p w:rsidR="00F75ADC" w:rsidRPr="004B663B" w:rsidRDefault="00F75ADC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  <w:lang w:val="ru-RU" w:eastAsia="uk-UA"/>
              </w:rPr>
              <w:t xml:space="preserve">- </w:t>
            </w:r>
            <w:r w:rsidRPr="004B663B">
              <w:rPr>
                <w:szCs w:val="28"/>
                <w:lang w:eastAsia="uk-UA"/>
              </w:rPr>
              <w:t>Закон України “Про захист персональних даних”.</w:t>
            </w:r>
          </w:p>
        </w:tc>
      </w:tr>
      <w:tr w:rsidR="00F75ADC" w:rsidRPr="004B663B" w:rsidTr="00C3231A">
        <w:trPr>
          <w:trHeight w:val="210"/>
        </w:trPr>
        <w:tc>
          <w:tcPr>
            <w:tcW w:w="540" w:type="dxa"/>
          </w:tcPr>
          <w:p w:rsidR="00F75ADC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CB0C92" w:rsidRDefault="00F75ADC" w:rsidP="00CB0C92">
            <w:pPr>
              <w:spacing w:line="240" w:lineRule="auto"/>
              <w:ind w:firstLine="0"/>
              <w:rPr>
                <w:szCs w:val="28"/>
              </w:rPr>
            </w:pPr>
            <w:r w:rsidRPr="007925D4">
              <w:rPr>
                <w:szCs w:val="28"/>
              </w:rPr>
              <w:t>Знання:</w:t>
            </w:r>
          </w:p>
          <w:p w:rsidR="004257E7" w:rsidRPr="000E2A5D" w:rsidRDefault="004257E7" w:rsidP="004257E7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- Закон У</w:t>
            </w:r>
            <w:r>
              <w:rPr>
                <w:szCs w:val="28"/>
              </w:rPr>
              <w:t>країни «Про загальнообов’язкове державне пенсійне страхування</w:t>
            </w:r>
            <w:r w:rsidRPr="000E2A5D">
              <w:rPr>
                <w:szCs w:val="28"/>
              </w:rPr>
              <w:t>»;</w:t>
            </w:r>
          </w:p>
          <w:p w:rsidR="004257E7" w:rsidRDefault="004257E7" w:rsidP="004257E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4257E7" w:rsidRDefault="004257E7" w:rsidP="004257E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4257E7" w:rsidRPr="000E2A5D" w:rsidRDefault="004257E7" w:rsidP="004257E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</w:t>
            </w:r>
            <w:r w:rsidRPr="000E2A5D">
              <w:rPr>
                <w:szCs w:val="28"/>
              </w:rPr>
              <w:t xml:space="preserve"> України «Про державну службу»;</w:t>
            </w:r>
          </w:p>
          <w:p w:rsidR="004257E7" w:rsidRDefault="004257E7" w:rsidP="004257E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CB0C92" w:rsidRPr="004B663B" w:rsidRDefault="00CB0C92" w:rsidP="00CB0C92">
            <w:pPr>
              <w:spacing w:line="240" w:lineRule="auto"/>
              <w:ind w:firstLine="0"/>
              <w:rPr>
                <w:szCs w:val="28"/>
              </w:rPr>
            </w:pPr>
          </w:p>
          <w:p w:rsidR="00F75ADC" w:rsidRPr="004B663B" w:rsidRDefault="00F75ADC" w:rsidP="00771323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F7388B" w:rsidRDefault="00F7388B" w:rsidP="00F7388B">
      <w:pPr>
        <w:pStyle w:val="a4"/>
        <w:jc w:val="center"/>
        <w:rPr>
          <w:bCs/>
          <w:szCs w:val="28"/>
        </w:rPr>
      </w:pPr>
    </w:p>
    <w:p w:rsidR="00131B14" w:rsidRPr="00280514" w:rsidRDefault="00131B14" w:rsidP="00F7388B">
      <w:pPr>
        <w:pStyle w:val="a4"/>
        <w:jc w:val="center"/>
        <w:rPr>
          <w:bCs/>
          <w:szCs w:val="28"/>
        </w:rPr>
      </w:pPr>
    </w:p>
    <w:sectPr w:rsidR="00131B14" w:rsidRPr="00280514" w:rsidSect="00F50E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8" w:right="567" w:bottom="1134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1D54" w:rsidRDefault="00981D54">
      <w:r>
        <w:separator/>
      </w:r>
    </w:p>
  </w:endnote>
  <w:endnote w:type="continuationSeparator" w:id="0">
    <w:p w:rsidR="00981D54" w:rsidRDefault="00981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0E9" w:rsidRDefault="002870E9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0E9" w:rsidRDefault="002870E9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0E9" w:rsidRDefault="002870E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1D54" w:rsidRDefault="00981D54">
      <w:r>
        <w:separator/>
      </w:r>
    </w:p>
  </w:footnote>
  <w:footnote w:type="continuationSeparator" w:id="0">
    <w:p w:rsidR="00981D54" w:rsidRDefault="00981D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0F96" w:rsidRDefault="00EE57B4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0F96" w:rsidRPr="002870E9" w:rsidRDefault="00EE57B4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BD2AAB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0E9" w:rsidRDefault="002870E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19877B94"/>
    <w:multiLevelType w:val="hybridMultilevel"/>
    <w:tmpl w:val="A0A66BD4"/>
    <w:lvl w:ilvl="0" w:tplc="BDF628A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8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7"/>
  </w:num>
  <w:num w:numId="5">
    <w:abstractNumId w:val="3"/>
  </w:num>
  <w:num w:numId="6">
    <w:abstractNumId w:val="1"/>
  </w:num>
  <w:num w:numId="7">
    <w:abstractNumId w:val="0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7A1E"/>
    <w:rsid w:val="0003306B"/>
    <w:rsid w:val="000333EF"/>
    <w:rsid w:val="00040EE2"/>
    <w:rsid w:val="000420FC"/>
    <w:rsid w:val="00042A62"/>
    <w:rsid w:val="00055494"/>
    <w:rsid w:val="000611F4"/>
    <w:rsid w:val="00063CE2"/>
    <w:rsid w:val="00084856"/>
    <w:rsid w:val="00090D8C"/>
    <w:rsid w:val="00091820"/>
    <w:rsid w:val="00092BA3"/>
    <w:rsid w:val="0009655E"/>
    <w:rsid w:val="000A02D3"/>
    <w:rsid w:val="000A2932"/>
    <w:rsid w:val="000A3A35"/>
    <w:rsid w:val="000B4372"/>
    <w:rsid w:val="000C1317"/>
    <w:rsid w:val="000C33C4"/>
    <w:rsid w:val="000C41D6"/>
    <w:rsid w:val="000D6C71"/>
    <w:rsid w:val="000E2FDB"/>
    <w:rsid w:val="000F7484"/>
    <w:rsid w:val="001008CF"/>
    <w:rsid w:val="00110AB0"/>
    <w:rsid w:val="00120DC1"/>
    <w:rsid w:val="001221A7"/>
    <w:rsid w:val="00125745"/>
    <w:rsid w:val="0013193B"/>
    <w:rsid w:val="00131B14"/>
    <w:rsid w:val="00131C5C"/>
    <w:rsid w:val="0013484B"/>
    <w:rsid w:val="001522D1"/>
    <w:rsid w:val="00160DC6"/>
    <w:rsid w:val="00167529"/>
    <w:rsid w:val="00167604"/>
    <w:rsid w:val="001722DD"/>
    <w:rsid w:val="00176831"/>
    <w:rsid w:val="00184C6E"/>
    <w:rsid w:val="0018672F"/>
    <w:rsid w:val="001945B1"/>
    <w:rsid w:val="00196F15"/>
    <w:rsid w:val="0019709F"/>
    <w:rsid w:val="00197D14"/>
    <w:rsid w:val="001A0124"/>
    <w:rsid w:val="001A5FC5"/>
    <w:rsid w:val="001B0F53"/>
    <w:rsid w:val="001B37CB"/>
    <w:rsid w:val="001C3A7F"/>
    <w:rsid w:val="001C3D2F"/>
    <w:rsid w:val="001C41D0"/>
    <w:rsid w:val="001C72F6"/>
    <w:rsid w:val="001D4319"/>
    <w:rsid w:val="001E0554"/>
    <w:rsid w:val="001E2358"/>
    <w:rsid w:val="001E24FD"/>
    <w:rsid w:val="001E3E40"/>
    <w:rsid w:val="001E4074"/>
    <w:rsid w:val="001F3D80"/>
    <w:rsid w:val="001F4ACA"/>
    <w:rsid w:val="001F7DD0"/>
    <w:rsid w:val="0020343C"/>
    <w:rsid w:val="00210F96"/>
    <w:rsid w:val="002206DA"/>
    <w:rsid w:val="00224C24"/>
    <w:rsid w:val="00225C9A"/>
    <w:rsid w:val="00230047"/>
    <w:rsid w:val="00230C05"/>
    <w:rsid w:val="00231997"/>
    <w:rsid w:val="00242512"/>
    <w:rsid w:val="00244FB0"/>
    <w:rsid w:val="00245238"/>
    <w:rsid w:val="002536FA"/>
    <w:rsid w:val="00257CF8"/>
    <w:rsid w:val="00272E53"/>
    <w:rsid w:val="00280514"/>
    <w:rsid w:val="002870E9"/>
    <w:rsid w:val="002A2DF6"/>
    <w:rsid w:val="002A31FC"/>
    <w:rsid w:val="002B0E6F"/>
    <w:rsid w:val="002E14F3"/>
    <w:rsid w:val="002E5956"/>
    <w:rsid w:val="002F1096"/>
    <w:rsid w:val="002F1FE9"/>
    <w:rsid w:val="002F4718"/>
    <w:rsid w:val="0031019E"/>
    <w:rsid w:val="00311CD9"/>
    <w:rsid w:val="00314BC9"/>
    <w:rsid w:val="003236EE"/>
    <w:rsid w:val="003265D0"/>
    <w:rsid w:val="00343A78"/>
    <w:rsid w:val="00350F36"/>
    <w:rsid w:val="00351655"/>
    <w:rsid w:val="00357C33"/>
    <w:rsid w:val="0036136B"/>
    <w:rsid w:val="00365EFE"/>
    <w:rsid w:val="00377CBD"/>
    <w:rsid w:val="00382CF8"/>
    <w:rsid w:val="00397565"/>
    <w:rsid w:val="003A0874"/>
    <w:rsid w:val="003B1DB4"/>
    <w:rsid w:val="003B28CA"/>
    <w:rsid w:val="003B5B7C"/>
    <w:rsid w:val="003C0AB1"/>
    <w:rsid w:val="003C434D"/>
    <w:rsid w:val="003E657E"/>
    <w:rsid w:val="003F65E4"/>
    <w:rsid w:val="003F7D88"/>
    <w:rsid w:val="00402E9F"/>
    <w:rsid w:val="004065BE"/>
    <w:rsid w:val="00410192"/>
    <w:rsid w:val="0041319B"/>
    <w:rsid w:val="00414C9D"/>
    <w:rsid w:val="00415BAC"/>
    <w:rsid w:val="00420A38"/>
    <w:rsid w:val="00421DAD"/>
    <w:rsid w:val="0042361C"/>
    <w:rsid w:val="004257E7"/>
    <w:rsid w:val="004308C6"/>
    <w:rsid w:val="00460D50"/>
    <w:rsid w:val="00462758"/>
    <w:rsid w:val="00474235"/>
    <w:rsid w:val="004746C7"/>
    <w:rsid w:val="00481AEE"/>
    <w:rsid w:val="0048631B"/>
    <w:rsid w:val="004A370D"/>
    <w:rsid w:val="004B663B"/>
    <w:rsid w:val="004B79F1"/>
    <w:rsid w:val="004C7726"/>
    <w:rsid w:val="004E0A60"/>
    <w:rsid w:val="004E3759"/>
    <w:rsid w:val="004F4427"/>
    <w:rsid w:val="004F591D"/>
    <w:rsid w:val="004F7303"/>
    <w:rsid w:val="005017DA"/>
    <w:rsid w:val="00515F98"/>
    <w:rsid w:val="00523A72"/>
    <w:rsid w:val="0055105A"/>
    <w:rsid w:val="00551E65"/>
    <w:rsid w:val="005522DB"/>
    <w:rsid w:val="005546E2"/>
    <w:rsid w:val="005554D7"/>
    <w:rsid w:val="005555B5"/>
    <w:rsid w:val="00557BBA"/>
    <w:rsid w:val="00584F56"/>
    <w:rsid w:val="00592073"/>
    <w:rsid w:val="0059571A"/>
    <w:rsid w:val="00596B3E"/>
    <w:rsid w:val="005C0E57"/>
    <w:rsid w:val="005C1F2E"/>
    <w:rsid w:val="005C5CC9"/>
    <w:rsid w:val="005D0A43"/>
    <w:rsid w:val="005D0C44"/>
    <w:rsid w:val="005E1C35"/>
    <w:rsid w:val="005E49E7"/>
    <w:rsid w:val="005E7E72"/>
    <w:rsid w:val="005F1AE7"/>
    <w:rsid w:val="00603270"/>
    <w:rsid w:val="00605FFE"/>
    <w:rsid w:val="006064AB"/>
    <w:rsid w:val="00617106"/>
    <w:rsid w:val="00617C41"/>
    <w:rsid w:val="00634389"/>
    <w:rsid w:val="006458EB"/>
    <w:rsid w:val="006514C8"/>
    <w:rsid w:val="006578A6"/>
    <w:rsid w:val="00674B3B"/>
    <w:rsid w:val="00696A14"/>
    <w:rsid w:val="006A06CB"/>
    <w:rsid w:val="006A631F"/>
    <w:rsid w:val="006A760D"/>
    <w:rsid w:val="006B6FF3"/>
    <w:rsid w:val="006B725C"/>
    <w:rsid w:val="006B77D1"/>
    <w:rsid w:val="006C5419"/>
    <w:rsid w:val="006D1D14"/>
    <w:rsid w:val="00701D19"/>
    <w:rsid w:val="00706341"/>
    <w:rsid w:val="00727D4A"/>
    <w:rsid w:val="00730D65"/>
    <w:rsid w:val="0073375C"/>
    <w:rsid w:val="00735A86"/>
    <w:rsid w:val="007411CA"/>
    <w:rsid w:val="00743875"/>
    <w:rsid w:val="0074480C"/>
    <w:rsid w:val="00750A1C"/>
    <w:rsid w:val="00753C7F"/>
    <w:rsid w:val="00757C76"/>
    <w:rsid w:val="00761BDB"/>
    <w:rsid w:val="007623F8"/>
    <w:rsid w:val="00762A28"/>
    <w:rsid w:val="00764FC9"/>
    <w:rsid w:val="00771323"/>
    <w:rsid w:val="00782A94"/>
    <w:rsid w:val="00785FFC"/>
    <w:rsid w:val="007A27DC"/>
    <w:rsid w:val="007A796B"/>
    <w:rsid w:val="007B14CC"/>
    <w:rsid w:val="007B2EFB"/>
    <w:rsid w:val="007B3CE4"/>
    <w:rsid w:val="007B6195"/>
    <w:rsid w:val="007B63C3"/>
    <w:rsid w:val="007C294D"/>
    <w:rsid w:val="007D3D8E"/>
    <w:rsid w:val="007E0105"/>
    <w:rsid w:val="007E3C4E"/>
    <w:rsid w:val="007E4C29"/>
    <w:rsid w:val="007F1F14"/>
    <w:rsid w:val="007F22A4"/>
    <w:rsid w:val="007F332C"/>
    <w:rsid w:val="007F4B82"/>
    <w:rsid w:val="0080560D"/>
    <w:rsid w:val="00805A3E"/>
    <w:rsid w:val="00805C6F"/>
    <w:rsid w:val="0081423A"/>
    <w:rsid w:val="00817E94"/>
    <w:rsid w:val="00820145"/>
    <w:rsid w:val="00823412"/>
    <w:rsid w:val="008244D9"/>
    <w:rsid w:val="0084051E"/>
    <w:rsid w:val="00853337"/>
    <w:rsid w:val="00856F6E"/>
    <w:rsid w:val="0086158D"/>
    <w:rsid w:val="00861C13"/>
    <w:rsid w:val="00875EDA"/>
    <w:rsid w:val="008818AC"/>
    <w:rsid w:val="0088482F"/>
    <w:rsid w:val="0089009C"/>
    <w:rsid w:val="00892D82"/>
    <w:rsid w:val="00894F26"/>
    <w:rsid w:val="008A3EFC"/>
    <w:rsid w:val="008D5865"/>
    <w:rsid w:val="008E30AD"/>
    <w:rsid w:val="008E5C9E"/>
    <w:rsid w:val="0090387E"/>
    <w:rsid w:val="0090627A"/>
    <w:rsid w:val="0091168A"/>
    <w:rsid w:val="009143ED"/>
    <w:rsid w:val="00925E09"/>
    <w:rsid w:val="0092767B"/>
    <w:rsid w:val="0093252C"/>
    <w:rsid w:val="0095683A"/>
    <w:rsid w:val="00961EC9"/>
    <w:rsid w:val="00963068"/>
    <w:rsid w:val="00964818"/>
    <w:rsid w:val="00965722"/>
    <w:rsid w:val="00966860"/>
    <w:rsid w:val="00967305"/>
    <w:rsid w:val="009732C4"/>
    <w:rsid w:val="00974D06"/>
    <w:rsid w:val="009809E0"/>
    <w:rsid w:val="00981D54"/>
    <w:rsid w:val="009A00EC"/>
    <w:rsid w:val="009A0326"/>
    <w:rsid w:val="009A0AB5"/>
    <w:rsid w:val="009B5A0E"/>
    <w:rsid w:val="009C2CE0"/>
    <w:rsid w:val="009E4465"/>
    <w:rsid w:val="009F1A22"/>
    <w:rsid w:val="00A053D4"/>
    <w:rsid w:val="00A05C4D"/>
    <w:rsid w:val="00A0742F"/>
    <w:rsid w:val="00A169E7"/>
    <w:rsid w:val="00A174F4"/>
    <w:rsid w:val="00A340D1"/>
    <w:rsid w:val="00A3571A"/>
    <w:rsid w:val="00A4046B"/>
    <w:rsid w:val="00A5100D"/>
    <w:rsid w:val="00A51DBE"/>
    <w:rsid w:val="00A81D86"/>
    <w:rsid w:val="00AA3906"/>
    <w:rsid w:val="00AB0983"/>
    <w:rsid w:val="00AB0FA8"/>
    <w:rsid w:val="00AB1052"/>
    <w:rsid w:val="00AB2009"/>
    <w:rsid w:val="00AB6034"/>
    <w:rsid w:val="00AD1911"/>
    <w:rsid w:val="00AD2AC1"/>
    <w:rsid w:val="00AE4454"/>
    <w:rsid w:val="00AE4BD2"/>
    <w:rsid w:val="00AE6A40"/>
    <w:rsid w:val="00AF2481"/>
    <w:rsid w:val="00AF7DB9"/>
    <w:rsid w:val="00B00141"/>
    <w:rsid w:val="00B00979"/>
    <w:rsid w:val="00B0208E"/>
    <w:rsid w:val="00B06778"/>
    <w:rsid w:val="00B069AA"/>
    <w:rsid w:val="00B12980"/>
    <w:rsid w:val="00B12C52"/>
    <w:rsid w:val="00B22198"/>
    <w:rsid w:val="00B26409"/>
    <w:rsid w:val="00B3362C"/>
    <w:rsid w:val="00B41E4D"/>
    <w:rsid w:val="00B424A7"/>
    <w:rsid w:val="00B4379C"/>
    <w:rsid w:val="00B54B9D"/>
    <w:rsid w:val="00B57E7A"/>
    <w:rsid w:val="00B6137F"/>
    <w:rsid w:val="00B64D95"/>
    <w:rsid w:val="00B76C67"/>
    <w:rsid w:val="00B779D6"/>
    <w:rsid w:val="00B867F3"/>
    <w:rsid w:val="00B9586E"/>
    <w:rsid w:val="00B96677"/>
    <w:rsid w:val="00B96B63"/>
    <w:rsid w:val="00BA10A2"/>
    <w:rsid w:val="00BC5919"/>
    <w:rsid w:val="00BD2AAB"/>
    <w:rsid w:val="00BE372C"/>
    <w:rsid w:val="00BE471F"/>
    <w:rsid w:val="00BF5A89"/>
    <w:rsid w:val="00C00231"/>
    <w:rsid w:val="00C0667B"/>
    <w:rsid w:val="00C14FE0"/>
    <w:rsid w:val="00C3231A"/>
    <w:rsid w:val="00C45D36"/>
    <w:rsid w:val="00C52ABB"/>
    <w:rsid w:val="00C57962"/>
    <w:rsid w:val="00C6083F"/>
    <w:rsid w:val="00C61251"/>
    <w:rsid w:val="00C6272E"/>
    <w:rsid w:val="00C65308"/>
    <w:rsid w:val="00C71075"/>
    <w:rsid w:val="00C9198C"/>
    <w:rsid w:val="00CA3CA9"/>
    <w:rsid w:val="00CB0C92"/>
    <w:rsid w:val="00CB4C26"/>
    <w:rsid w:val="00CD3460"/>
    <w:rsid w:val="00CD484A"/>
    <w:rsid w:val="00CE1D47"/>
    <w:rsid w:val="00CF0EAC"/>
    <w:rsid w:val="00CF1847"/>
    <w:rsid w:val="00CF309C"/>
    <w:rsid w:val="00CF6F22"/>
    <w:rsid w:val="00D1208B"/>
    <w:rsid w:val="00D17BC5"/>
    <w:rsid w:val="00D17D30"/>
    <w:rsid w:val="00D25D66"/>
    <w:rsid w:val="00D2615F"/>
    <w:rsid w:val="00D41555"/>
    <w:rsid w:val="00D418F3"/>
    <w:rsid w:val="00D4377F"/>
    <w:rsid w:val="00D44706"/>
    <w:rsid w:val="00D7642E"/>
    <w:rsid w:val="00D76ED3"/>
    <w:rsid w:val="00D774E7"/>
    <w:rsid w:val="00D77D74"/>
    <w:rsid w:val="00D9275F"/>
    <w:rsid w:val="00DA2FBA"/>
    <w:rsid w:val="00DB261D"/>
    <w:rsid w:val="00DC31F7"/>
    <w:rsid w:val="00DC64C3"/>
    <w:rsid w:val="00DD2741"/>
    <w:rsid w:val="00DD38E4"/>
    <w:rsid w:val="00DD3DF6"/>
    <w:rsid w:val="00DE0C41"/>
    <w:rsid w:val="00DE1DEA"/>
    <w:rsid w:val="00DE375F"/>
    <w:rsid w:val="00DF04B8"/>
    <w:rsid w:val="00DF4F7B"/>
    <w:rsid w:val="00E03B00"/>
    <w:rsid w:val="00E111B5"/>
    <w:rsid w:val="00E276B0"/>
    <w:rsid w:val="00E31DC7"/>
    <w:rsid w:val="00E329B4"/>
    <w:rsid w:val="00E41773"/>
    <w:rsid w:val="00E42EB3"/>
    <w:rsid w:val="00E46A05"/>
    <w:rsid w:val="00E47B1F"/>
    <w:rsid w:val="00E56AD0"/>
    <w:rsid w:val="00E62132"/>
    <w:rsid w:val="00E72CB2"/>
    <w:rsid w:val="00E83895"/>
    <w:rsid w:val="00E8552F"/>
    <w:rsid w:val="00E85B65"/>
    <w:rsid w:val="00E944BE"/>
    <w:rsid w:val="00EA2A3F"/>
    <w:rsid w:val="00EA7450"/>
    <w:rsid w:val="00EA78BA"/>
    <w:rsid w:val="00EC1B5E"/>
    <w:rsid w:val="00EC2A60"/>
    <w:rsid w:val="00EC424A"/>
    <w:rsid w:val="00EC4C0E"/>
    <w:rsid w:val="00ED3AFB"/>
    <w:rsid w:val="00ED4A12"/>
    <w:rsid w:val="00ED56EB"/>
    <w:rsid w:val="00EE0C98"/>
    <w:rsid w:val="00EE57B4"/>
    <w:rsid w:val="00F107F8"/>
    <w:rsid w:val="00F170EC"/>
    <w:rsid w:val="00F24EFE"/>
    <w:rsid w:val="00F3061C"/>
    <w:rsid w:val="00F35FBE"/>
    <w:rsid w:val="00F411F7"/>
    <w:rsid w:val="00F443B0"/>
    <w:rsid w:val="00F50E19"/>
    <w:rsid w:val="00F54615"/>
    <w:rsid w:val="00F55281"/>
    <w:rsid w:val="00F56EA3"/>
    <w:rsid w:val="00F60F4E"/>
    <w:rsid w:val="00F7108E"/>
    <w:rsid w:val="00F7388B"/>
    <w:rsid w:val="00F75ADC"/>
    <w:rsid w:val="00F9102B"/>
    <w:rsid w:val="00F96DED"/>
    <w:rsid w:val="00FA063C"/>
    <w:rsid w:val="00FA1F0A"/>
    <w:rsid w:val="00FB0A5A"/>
    <w:rsid w:val="00FB0C6D"/>
    <w:rsid w:val="00FB3C02"/>
    <w:rsid w:val="00FB4B94"/>
    <w:rsid w:val="00FC301B"/>
    <w:rsid w:val="00FD0586"/>
    <w:rsid w:val="00FD4353"/>
    <w:rsid w:val="00FD787D"/>
    <w:rsid w:val="00FE783F"/>
    <w:rsid w:val="00FE7C36"/>
    <w:rsid w:val="00FF1B54"/>
    <w:rsid w:val="00FF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B039A94-E934-4C80-ACF7-3D2404905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одзаголовок Знак"/>
    <w:basedOn w:val="a0"/>
    <w:link w:val="af6"/>
    <w:uiPriority w:val="99"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rsid w:val="00D76ED3"/>
    <w:rPr>
      <w:rFonts w:ascii="Times New Roman" w:hAnsi="Times New Roman" w:cs="Times New Roman" w:hint="default"/>
      <w:sz w:val="26"/>
      <w:szCs w:val="26"/>
    </w:rPr>
  </w:style>
  <w:style w:type="paragraph" w:customStyle="1" w:styleId="12">
    <w:name w:val="Звичайний1"/>
    <w:rsid w:val="00551E65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081F1-F890-4BF9-9FEF-C4C18519B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3679</Words>
  <Characters>2098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11</cp:revision>
  <cp:lastPrinted>2021-03-22T13:07:00Z</cp:lastPrinted>
  <dcterms:created xsi:type="dcterms:W3CDTF">2023-03-24T07:17:00Z</dcterms:created>
  <dcterms:modified xsi:type="dcterms:W3CDTF">2024-07-25T05:46:00Z</dcterms:modified>
</cp:coreProperties>
</file>