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DD2C46" w:rsidRDefault="00DD2C46" w:rsidP="00DD2C46">
      <w:pPr>
        <w:spacing w:line="240" w:lineRule="auto"/>
        <w:ind w:left="6096" w:firstLine="0"/>
        <w:jc w:val="left"/>
        <w:rPr>
          <w:szCs w:val="24"/>
        </w:rPr>
      </w:pPr>
      <w:r>
        <w:rPr>
          <w:szCs w:val="24"/>
        </w:rPr>
        <w:t xml:space="preserve">від  </w:t>
      </w:r>
      <w:r>
        <w:rPr>
          <w:szCs w:val="24"/>
          <w:u w:val="single"/>
        </w:rPr>
        <w:t xml:space="preserve">18.10.2024р. </w:t>
      </w:r>
      <w:r w:rsidRPr="00C56887">
        <w:rPr>
          <w:szCs w:val="24"/>
          <w:u w:val="single"/>
        </w:rPr>
        <w:t>№ 1623-О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Pr>
          <w:bCs/>
          <w:szCs w:val="28"/>
        </w:rPr>
        <w:t>«В</w:t>
      </w:r>
      <w:r w:rsidRPr="00B6597D">
        <w:rPr>
          <w:bCs/>
          <w:szCs w:val="28"/>
        </w:rPr>
        <w:t>»</w:t>
      </w:r>
      <w:r w:rsidR="000F42B1">
        <w:rPr>
          <w:bCs/>
          <w:szCs w:val="28"/>
        </w:rPr>
        <w:t xml:space="preserve"> </w:t>
      </w:r>
      <w:r w:rsidR="000F42B1" w:rsidRPr="00892973">
        <w:rPr>
          <w:bCs/>
          <w:szCs w:val="28"/>
        </w:rPr>
        <w:t xml:space="preserve">- </w:t>
      </w:r>
      <w:r w:rsidR="00892973">
        <w:rPr>
          <w:bCs/>
          <w:szCs w:val="28"/>
        </w:rPr>
        <w:t xml:space="preserve">головного спеціаліста </w:t>
      </w:r>
      <w:r w:rsidR="007E703C">
        <w:rPr>
          <w:szCs w:val="28"/>
        </w:rPr>
        <w:t>відділу добору, оцінки та розвитку персоналу управління по роботі з персоналом</w:t>
      </w:r>
      <w:r w:rsidR="0040686A">
        <w:t xml:space="preserve"> (1</w:t>
      </w:r>
      <w:r w:rsidR="001F09AF">
        <w:t xml:space="preserve"> </w:t>
      </w:r>
      <w:r w:rsidR="0040686A">
        <w:t>- посада</w:t>
      </w:r>
      <w:r w:rsidR="00AC5216">
        <w:t xml:space="preserve">), </w:t>
      </w:r>
      <w:r w:rsidR="003D06C1">
        <w:br/>
      </w:r>
      <w:r w:rsidR="00976393">
        <w:t xml:space="preserve">(вул. </w:t>
      </w:r>
      <w:proofErr w:type="spellStart"/>
      <w:r w:rsidR="007E703C">
        <w:t>Бульварно-Кудрявська</w:t>
      </w:r>
      <w:proofErr w:type="spellEnd"/>
      <w:r w:rsidR="007E703C">
        <w:t>, 16</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bookmarkStart w:id="0" w:name="n85"/>
            <w:bookmarkStart w:id="1" w:name="n186"/>
            <w:bookmarkStart w:id="2" w:name="n92"/>
            <w:bookmarkEnd w:id="0"/>
            <w:bookmarkEnd w:id="1"/>
            <w:bookmarkEnd w:id="2"/>
            <w:r w:rsidRPr="001E4A00">
              <w:rPr>
                <w:rFonts w:ascii="Times New Roman" w:hAnsi="Times New Roman"/>
                <w:sz w:val="28"/>
                <w:szCs w:val="28"/>
              </w:rPr>
              <w:t>Розроблення умов проведення конкурсів, спеціальних вимоги до осіб, які претендують на зайняття посад державної служби категорій “Б” і “В”.</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кандидатами на зайняття посад державної служби категорії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Головному управлінні Пенсійного фонду України в  м. Києві (далі – Головне управління Фонду)</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 xml:space="preserve">Здійснення підготовки </w:t>
            </w:r>
            <w:proofErr w:type="spellStart"/>
            <w:r w:rsidRPr="001E4A00">
              <w:rPr>
                <w:rFonts w:ascii="Times New Roman" w:hAnsi="Times New Roman"/>
                <w:sz w:val="28"/>
                <w:szCs w:val="28"/>
              </w:rPr>
              <w:t>проєктів</w:t>
            </w:r>
            <w:proofErr w:type="spellEnd"/>
            <w:r w:rsidRPr="001E4A00">
              <w:rPr>
                <w:rFonts w:ascii="Times New Roman" w:hAnsi="Times New Roman"/>
                <w:sz w:val="28"/>
                <w:szCs w:val="28"/>
              </w:rPr>
              <w:t xml:space="preserve"> наказів з питань основної діяльності,  адміністративно-господарських питань та особового складу, що належать до компетенції управління.</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професійного навчання державних службовців Головного управління Фонду.</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Забезпечення підготовки документів щодо підвищення рівня професійної компетентності державних службовців Головного управління Фонду, облік та здійснення моніторингу виконання індивідуальних програм.</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 xml:space="preserve">Забезпечення ведення діловодства в електронній формі в підсистемі «Документообіг» інтегрованої комплексної системи Пенсійного </w:t>
            </w:r>
            <w:r w:rsidRPr="001E4A00">
              <w:rPr>
                <w:rFonts w:ascii="Times New Roman" w:hAnsi="Times New Roman"/>
                <w:sz w:val="28"/>
                <w:szCs w:val="28"/>
              </w:rPr>
              <w:lastRenderedPageBreak/>
              <w:t>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F2497E" w:rsidRPr="001E4A00" w:rsidRDefault="00F2497E" w:rsidP="00117404">
            <w:pPr>
              <w:pStyle w:val="af4"/>
              <w:numPr>
                <w:ilvl w:val="0"/>
                <w:numId w:val="11"/>
              </w:numPr>
              <w:spacing w:before="0" w:beforeAutospacing="0" w:after="0" w:afterAutospacing="0"/>
              <w:ind w:left="0" w:firstLine="0"/>
              <w:jc w:val="both"/>
              <w:rPr>
                <w:sz w:val="28"/>
                <w:szCs w:val="28"/>
                <w:lang w:val="uk-UA"/>
              </w:rPr>
            </w:pPr>
            <w:r w:rsidRPr="001E4A00">
              <w:rPr>
                <w:sz w:val="28"/>
                <w:szCs w:val="28"/>
                <w:lang w:val="uk-UA"/>
              </w:rPr>
              <w:t>Перевірка дотримання вимог законодавства про працю та державну службу, Правил внутрішнього трудового розпорядку, Правил службового розпорядку в Головному управлінні. Ознайомлення державних службовців Головного управління Фонду з наказами та іншими документами з проставлянням ними підписів та дати ознайомлення.</w:t>
            </w:r>
          </w:p>
          <w:p w:rsidR="00F2497E" w:rsidRPr="001E4A00" w:rsidRDefault="00F2497E" w:rsidP="00117404">
            <w:pPr>
              <w:pStyle w:val="af4"/>
              <w:numPr>
                <w:ilvl w:val="0"/>
                <w:numId w:val="11"/>
              </w:numPr>
              <w:spacing w:before="0" w:beforeAutospacing="0" w:after="0" w:afterAutospacing="0"/>
              <w:ind w:left="0" w:firstLine="0"/>
              <w:jc w:val="both"/>
              <w:rPr>
                <w:sz w:val="28"/>
                <w:szCs w:val="28"/>
                <w:lang w:val="uk-UA"/>
              </w:rPr>
            </w:pPr>
            <w:r w:rsidRPr="001E4A00">
              <w:rPr>
                <w:sz w:val="28"/>
                <w:szCs w:val="28"/>
                <w:lang w:val="uk-UA"/>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4D5410" w:rsidRPr="001E4A00" w:rsidRDefault="00F2497E" w:rsidP="00117404">
            <w:pPr>
              <w:spacing w:line="240" w:lineRule="auto"/>
              <w:ind w:firstLine="0"/>
            </w:pPr>
            <w:r w:rsidRPr="001E4A00">
              <w:rPr>
                <w:szCs w:val="28"/>
              </w:rPr>
              <w:t>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Pr="00226FA9">
              <w:rPr>
                <w:bCs/>
                <w:szCs w:val="28"/>
              </w:rPr>
              <w:t>11855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FD4F28" w:rsidRDefault="00FD4F28" w:rsidP="00FD4F28">
            <w:pPr>
              <w:pStyle w:val="a4"/>
              <w:spacing w:before="0" w:line="240" w:lineRule="auto"/>
              <w:ind w:firstLine="0"/>
            </w:pPr>
            <w:r>
              <w:t xml:space="preserve">Резюме кандидатів приймаються до 24 жовтня до 15:00  </w:t>
            </w:r>
            <w:bookmarkStart w:id="3" w:name="_GoBack"/>
            <w:bookmarkEnd w:id="3"/>
            <w:r>
              <w:t xml:space="preserve">2024 року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B3375B" w:rsidP="00117404">
            <w:pPr>
              <w:spacing w:line="240" w:lineRule="auto"/>
              <w:ind w:firstLine="0"/>
              <w:rPr>
                <w:bCs/>
                <w:szCs w:val="28"/>
              </w:rPr>
            </w:pPr>
            <w:r w:rsidRPr="001E4A00">
              <w:rPr>
                <w:szCs w:val="28"/>
              </w:rPr>
              <w:t xml:space="preserve">вища освіта за освітнім ступенем не нижче бакалавра, молодшого бакалавра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CD7DD7" w:rsidRPr="00931D9B" w:rsidTr="00171D95">
        <w:trPr>
          <w:trHeight w:val="311"/>
        </w:trPr>
        <w:tc>
          <w:tcPr>
            <w:tcW w:w="594" w:type="dxa"/>
            <w:gridSpan w:val="2"/>
          </w:tcPr>
          <w:p w:rsidR="00CD7DD7" w:rsidRPr="004E095E" w:rsidRDefault="00CD7DD7" w:rsidP="00117404">
            <w:pPr>
              <w:spacing w:line="240" w:lineRule="auto"/>
              <w:ind w:firstLine="0"/>
              <w:rPr>
                <w:szCs w:val="28"/>
              </w:rPr>
            </w:pPr>
            <w:r w:rsidRPr="004E095E">
              <w:rPr>
                <w:szCs w:val="28"/>
              </w:rPr>
              <w:t>1.</w:t>
            </w:r>
          </w:p>
        </w:tc>
        <w:tc>
          <w:tcPr>
            <w:tcW w:w="2935" w:type="dxa"/>
            <w:gridSpan w:val="2"/>
          </w:tcPr>
          <w:p w:rsidR="00CD7DD7" w:rsidRPr="001E4A00" w:rsidRDefault="00CD7DD7" w:rsidP="00117404">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CD7DD7" w:rsidRPr="001E4A00" w:rsidRDefault="00CD7DD7" w:rsidP="00117404">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CD7DD7" w:rsidRPr="001E4A00" w:rsidRDefault="00CD7DD7" w:rsidP="00117404">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CD7DD7" w:rsidRPr="001E4A00" w:rsidRDefault="00CD7DD7" w:rsidP="00117404">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1E4A00" w:rsidRPr="00931D9B" w:rsidTr="00171D95">
        <w:trPr>
          <w:trHeight w:val="540"/>
        </w:trPr>
        <w:tc>
          <w:tcPr>
            <w:tcW w:w="594" w:type="dxa"/>
            <w:gridSpan w:val="2"/>
          </w:tcPr>
          <w:p w:rsidR="001E4A00" w:rsidRPr="004E095E" w:rsidRDefault="001E4A00" w:rsidP="00117404">
            <w:pPr>
              <w:spacing w:line="240" w:lineRule="auto"/>
              <w:ind w:firstLine="0"/>
              <w:rPr>
                <w:szCs w:val="28"/>
              </w:rPr>
            </w:pPr>
            <w:r w:rsidRPr="004E095E">
              <w:rPr>
                <w:szCs w:val="28"/>
              </w:rPr>
              <w:t>2.</w:t>
            </w:r>
          </w:p>
        </w:tc>
        <w:tc>
          <w:tcPr>
            <w:tcW w:w="2935" w:type="dxa"/>
            <w:gridSpan w:val="2"/>
          </w:tcPr>
          <w:p w:rsidR="001E4A00" w:rsidRPr="001E4A00" w:rsidRDefault="001E4A00" w:rsidP="00117404">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1E4A00" w:rsidRPr="001E4A00" w:rsidRDefault="001E4A00" w:rsidP="00117404">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CD7DD7" w:rsidRPr="00931D9B" w:rsidTr="00171D95">
        <w:trPr>
          <w:trHeight w:val="2203"/>
        </w:trPr>
        <w:tc>
          <w:tcPr>
            <w:tcW w:w="594" w:type="dxa"/>
            <w:gridSpan w:val="2"/>
          </w:tcPr>
          <w:p w:rsidR="00CD7DD7" w:rsidRPr="004E095E" w:rsidRDefault="00CD7DD7" w:rsidP="00117404">
            <w:pPr>
              <w:spacing w:line="240" w:lineRule="auto"/>
              <w:ind w:firstLine="0"/>
              <w:rPr>
                <w:szCs w:val="28"/>
              </w:rPr>
            </w:pPr>
            <w:r w:rsidRPr="004E095E">
              <w:rPr>
                <w:szCs w:val="28"/>
              </w:rPr>
              <w:t>3.</w:t>
            </w:r>
          </w:p>
        </w:tc>
        <w:tc>
          <w:tcPr>
            <w:tcW w:w="2935" w:type="dxa"/>
            <w:gridSpan w:val="2"/>
          </w:tcPr>
          <w:p w:rsidR="00CD7DD7" w:rsidRPr="001E4A00" w:rsidRDefault="00CD7DD7" w:rsidP="00117404">
            <w:pPr>
              <w:spacing w:line="240" w:lineRule="auto"/>
              <w:ind w:firstLine="0"/>
              <w:rPr>
                <w:szCs w:val="28"/>
              </w:rPr>
            </w:pPr>
            <w:r w:rsidRPr="001E4A00">
              <w:rPr>
                <w:color w:val="000000"/>
                <w:szCs w:val="28"/>
              </w:rPr>
              <w:t>Командна робота та взаємодія</w:t>
            </w:r>
          </w:p>
        </w:tc>
        <w:tc>
          <w:tcPr>
            <w:tcW w:w="6253" w:type="dxa"/>
            <w:gridSpan w:val="2"/>
          </w:tcPr>
          <w:p w:rsidR="00CD7DD7" w:rsidRPr="001E4A00" w:rsidRDefault="00CD7DD7" w:rsidP="00117404">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sidR="00117404">
              <w:rPr>
                <w:color w:val="000000"/>
                <w:szCs w:val="28"/>
              </w:rPr>
              <w:t>льтат (структурного підрозділу/</w:t>
            </w:r>
            <w:r w:rsidRPr="001E4A00">
              <w:rPr>
                <w:color w:val="000000"/>
                <w:szCs w:val="28"/>
              </w:rPr>
              <w:t>державного  органу);</w:t>
            </w:r>
          </w:p>
          <w:p w:rsidR="00CD7DD7" w:rsidRPr="001E4A00" w:rsidRDefault="00CD7DD7" w:rsidP="00117404">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CD7DD7" w:rsidRPr="001E4A00" w:rsidRDefault="00CD7DD7" w:rsidP="00117404">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CD7DD7" w:rsidRPr="001E4A00" w:rsidRDefault="00CD7DD7" w:rsidP="00117404">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r w:rsidR="007849DB" w:rsidRPr="001E4A00">
              <w:rPr>
                <w:color w:val="000000"/>
                <w:szCs w:val="28"/>
              </w:rPr>
              <w:t>.</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171D95">
        <w:trPr>
          <w:trHeight w:val="1800"/>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D609D2" w:rsidRPr="004E095E" w:rsidRDefault="00D609D2" w:rsidP="00117404">
            <w:pPr>
              <w:spacing w:line="240" w:lineRule="auto"/>
              <w:ind w:firstLine="0"/>
              <w:rPr>
                <w:szCs w:val="28"/>
              </w:rPr>
            </w:pPr>
            <w:r w:rsidRPr="004E095E">
              <w:rPr>
                <w:szCs w:val="28"/>
              </w:rPr>
              <w:t>Знання:</w:t>
            </w:r>
          </w:p>
          <w:p w:rsidR="00D609D2" w:rsidRPr="004E095E" w:rsidRDefault="00D609D2" w:rsidP="00117404">
            <w:pPr>
              <w:spacing w:line="240" w:lineRule="auto"/>
              <w:ind w:firstLine="0"/>
              <w:rPr>
                <w:szCs w:val="28"/>
              </w:rPr>
            </w:pPr>
            <w:r w:rsidRPr="004E095E">
              <w:rPr>
                <w:szCs w:val="28"/>
              </w:rPr>
              <w:t>- Конституції України;</w:t>
            </w:r>
          </w:p>
          <w:p w:rsidR="00D609D2" w:rsidRPr="004E095E" w:rsidRDefault="00D609D2" w:rsidP="00117404">
            <w:pPr>
              <w:spacing w:line="240" w:lineRule="auto"/>
              <w:ind w:firstLine="0"/>
              <w:rPr>
                <w:szCs w:val="28"/>
              </w:rPr>
            </w:pPr>
            <w:r w:rsidRPr="004E095E">
              <w:rPr>
                <w:szCs w:val="28"/>
              </w:rPr>
              <w:t>- Закону України «Про запобігання корупції»;</w:t>
            </w:r>
          </w:p>
          <w:p w:rsidR="00D609D2" w:rsidRPr="004E095E" w:rsidRDefault="00D609D2" w:rsidP="00117404">
            <w:pPr>
              <w:spacing w:line="240" w:lineRule="auto"/>
              <w:ind w:firstLine="0"/>
              <w:rPr>
                <w:szCs w:val="28"/>
              </w:rPr>
            </w:pPr>
            <w:r w:rsidRPr="004E095E">
              <w:rPr>
                <w:szCs w:val="28"/>
              </w:rPr>
              <w:t xml:space="preserve"> - Закону України «Про державну службу»;</w:t>
            </w:r>
          </w:p>
          <w:p w:rsidR="00B95545" w:rsidRPr="004E095E" w:rsidRDefault="00D609D2" w:rsidP="00117404">
            <w:pPr>
              <w:spacing w:line="240" w:lineRule="auto"/>
              <w:ind w:firstLine="3"/>
              <w:rPr>
                <w:szCs w:val="28"/>
                <w:lang w:val="ru-RU" w:eastAsia="uk-UA"/>
              </w:rPr>
            </w:pPr>
            <w:r w:rsidRPr="004E095E">
              <w:rPr>
                <w:szCs w:val="28"/>
              </w:rPr>
              <w:t>-</w:t>
            </w:r>
            <w:r w:rsidRPr="004E095E">
              <w:rPr>
                <w:sz w:val="24"/>
                <w:szCs w:val="24"/>
                <w:lang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Pr="004E095E">
              <w:rPr>
                <w:szCs w:val="28"/>
                <w:lang w:eastAsia="uk-UA"/>
              </w:rPr>
              <w:t>Про доступ до публічної</w:t>
            </w:r>
            <w:r w:rsidR="00E32BD4">
              <w:rPr>
                <w:szCs w:val="28"/>
                <w:lang w:eastAsia="uk-UA"/>
              </w:rPr>
              <w:t xml:space="preserve"> інформації</w:t>
            </w:r>
            <w:r w:rsidR="00E32BD4" w:rsidRPr="004E095E">
              <w:rPr>
                <w:szCs w:val="28"/>
              </w:rPr>
              <w:t>»</w:t>
            </w:r>
            <w:r w:rsidR="00E32BD4">
              <w:rPr>
                <w:szCs w:val="28"/>
              </w:rPr>
              <w:t>;</w:t>
            </w:r>
          </w:p>
          <w:p w:rsidR="00D609D2" w:rsidRPr="004E095E" w:rsidRDefault="00B95545" w:rsidP="00117404">
            <w:pPr>
              <w:spacing w:line="240" w:lineRule="auto"/>
              <w:ind w:firstLine="0"/>
              <w:rPr>
                <w:szCs w:val="28"/>
              </w:rPr>
            </w:pPr>
            <w:r w:rsidRPr="004E095E">
              <w:rPr>
                <w:szCs w:val="28"/>
                <w:lang w:val="ru-RU"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00E32BD4">
              <w:rPr>
                <w:szCs w:val="28"/>
                <w:lang w:eastAsia="uk-UA"/>
              </w:rPr>
              <w:t>Про захист персональних даних</w:t>
            </w:r>
            <w:r w:rsidR="00E32BD4" w:rsidRPr="004E095E">
              <w:rPr>
                <w:szCs w:val="28"/>
              </w:rPr>
              <w:t>»</w:t>
            </w:r>
            <w:r w:rsidRPr="004E095E">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892973" w:rsidRPr="00E32BD4" w:rsidRDefault="00892973" w:rsidP="00117404">
            <w:pPr>
              <w:spacing w:line="240" w:lineRule="auto"/>
              <w:ind w:firstLine="0"/>
              <w:rPr>
                <w:szCs w:val="28"/>
              </w:rPr>
            </w:pPr>
            <w:r w:rsidRPr="00E32BD4">
              <w:rPr>
                <w:szCs w:val="28"/>
              </w:rPr>
              <w:t>Знання:</w:t>
            </w:r>
          </w:p>
          <w:p w:rsidR="00C46627" w:rsidRPr="00C42ED0" w:rsidRDefault="00C46627" w:rsidP="00117404">
            <w:pPr>
              <w:spacing w:line="240" w:lineRule="auto"/>
              <w:ind w:firstLine="0"/>
              <w:rPr>
                <w:szCs w:val="24"/>
              </w:rPr>
            </w:pPr>
            <w:r>
              <w:rPr>
                <w:szCs w:val="24"/>
              </w:rPr>
              <w:t xml:space="preserve">- </w:t>
            </w:r>
            <w:r w:rsidRPr="00C42ED0">
              <w:rPr>
                <w:szCs w:val="24"/>
              </w:rPr>
              <w:t>постанов</w:t>
            </w:r>
            <w:r w:rsidR="003C0296">
              <w:rPr>
                <w:szCs w:val="24"/>
              </w:rPr>
              <w:t>и</w:t>
            </w:r>
            <w:r w:rsidRPr="00C42ED0">
              <w:rPr>
                <w:szCs w:val="24"/>
              </w:rPr>
              <w:t xml:space="preserve"> Кабінету Міністрів України від 23.08.2017 № 640 «Про затвердження Порядку проведення оцінювання результатів службової діяльності державних службовців»;</w:t>
            </w:r>
          </w:p>
          <w:p w:rsidR="00C46627" w:rsidRPr="00C42ED0" w:rsidRDefault="00C46627" w:rsidP="00117404">
            <w:pPr>
              <w:spacing w:line="240" w:lineRule="auto"/>
              <w:ind w:firstLine="0"/>
              <w:rPr>
                <w:szCs w:val="24"/>
              </w:rPr>
            </w:pPr>
            <w:r w:rsidRPr="00C42ED0">
              <w:rPr>
                <w:szCs w:val="24"/>
              </w:rPr>
              <w:t>- постанов</w:t>
            </w:r>
            <w:r w:rsidR="003C0296">
              <w:rPr>
                <w:szCs w:val="24"/>
              </w:rPr>
              <w:t>и</w:t>
            </w:r>
            <w:r w:rsidRPr="00C42ED0">
              <w:rPr>
                <w:szCs w:val="24"/>
              </w:rPr>
              <w:t xml:space="preserve">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адміністрацій,  їх перших заступників та заступників, посадових осіб  місцевого самоврядування та депутатських місцевих рад»;</w:t>
            </w:r>
          </w:p>
          <w:p w:rsidR="007925D4" w:rsidRPr="00E32BD4" w:rsidRDefault="00C46627" w:rsidP="00117404">
            <w:pPr>
              <w:spacing w:line="240" w:lineRule="auto"/>
              <w:ind w:firstLine="0"/>
              <w:rPr>
                <w:szCs w:val="28"/>
              </w:rPr>
            </w:pPr>
            <w:r w:rsidRPr="00C42ED0">
              <w:rPr>
                <w:szCs w:val="24"/>
              </w:rPr>
              <w:t>- постанов</w:t>
            </w:r>
            <w:r w:rsidR="003C0296">
              <w:rPr>
                <w:szCs w:val="24"/>
              </w:rPr>
              <w:t>и</w:t>
            </w:r>
            <w:r w:rsidRPr="00C42ED0">
              <w:rPr>
                <w:szCs w:val="24"/>
              </w:rPr>
              <w:t xml:space="preserve"> Кабінету Міністрів України від 25.03.2016 № 246 «Про затвердження Порядку проведення конкурсу на зайняття посад державної служби».</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B43" w:rsidRDefault="00603B43">
      <w:r>
        <w:separator/>
      </w:r>
    </w:p>
  </w:endnote>
  <w:endnote w:type="continuationSeparator" w:id="0">
    <w:p w:rsidR="00603B43" w:rsidRDefault="00603B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1"/>
    <w:family w:val="swiss"/>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B43" w:rsidRDefault="00603B43">
      <w:r>
        <w:separator/>
      </w:r>
    </w:p>
  </w:footnote>
  <w:footnote w:type="continuationSeparator" w:id="0">
    <w:p w:rsidR="00603B43" w:rsidRDefault="00603B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3B1BE0">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3B1BE0">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DD2C46">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8">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9">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4"/>
  </w:num>
  <w:num w:numId="5">
    <w:abstractNumId w:val="2"/>
  </w:num>
  <w:num w:numId="6">
    <w:abstractNumId w:val="9"/>
  </w:num>
  <w:num w:numId="7">
    <w:abstractNumId w:val="6"/>
  </w:num>
  <w:num w:numId="8">
    <w:abstractNumId w:val="1"/>
  </w:num>
  <w:num w:numId="9">
    <w:abstractNumId w:val="3"/>
  </w:num>
  <w:num w:numId="10">
    <w:abstractNumId w:val="10"/>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20FC"/>
    <w:rsid w:val="00050DAC"/>
    <w:rsid w:val="0005426F"/>
    <w:rsid w:val="00055494"/>
    <w:rsid w:val="00055B0A"/>
    <w:rsid w:val="00063CE2"/>
    <w:rsid w:val="000819D4"/>
    <w:rsid w:val="00084856"/>
    <w:rsid w:val="000861AC"/>
    <w:rsid w:val="000865DB"/>
    <w:rsid w:val="0009655E"/>
    <w:rsid w:val="00096ACC"/>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4C24"/>
    <w:rsid w:val="00230047"/>
    <w:rsid w:val="00230C05"/>
    <w:rsid w:val="00231997"/>
    <w:rsid w:val="00242512"/>
    <w:rsid w:val="00244644"/>
    <w:rsid w:val="00245238"/>
    <w:rsid w:val="00263A9B"/>
    <w:rsid w:val="00280514"/>
    <w:rsid w:val="00286F59"/>
    <w:rsid w:val="002870E9"/>
    <w:rsid w:val="00291A43"/>
    <w:rsid w:val="0029648E"/>
    <w:rsid w:val="002A2DF6"/>
    <w:rsid w:val="002A31FC"/>
    <w:rsid w:val="002C20C0"/>
    <w:rsid w:val="002C63A9"/>
    <w:rsid w:val="002F1096"/>
    <w:rsid w:val="002F1FE9"/>
    <w:rsid w:val="00306E8C"/>
    <w:rsid w:val="0031019E"/>
    <w:rsid w:val="00311CD9"/>
    <w:rsid w:val="00314BC9"/>
    <w:rsid w:val="00322A41"/>
    <w:rsid w:val="00334885"/>
    <w:rsid w:val="00337FFE"/>
    <w:rsid w:val="003466AB"/>
    <w:rsid w:val="0035011B"/>
    <w:rsid w:val="0036136B"/>
    <w:rsid w:val="00365EFE"/>
    <w:rsid w:val="00371005"/>
    <w:rsid w:val="0037496C"/>
    <w:rsid w:val="00377CBD"/>
    <w:rsid w:val="00382CF8"/>
    <w:rsid w:val="00397565"/>
    <w:rsid w:val="003B16A9"/>
    <w:rsid w:val="003B1BE0"/>
    <w:rsid w:val="003B1DB4"/>
    <w:rsid w:val="003B5B7C"/>
    <w:rsid w:val="003C0296"/>
    <w:rsid w:val="003C434D"/>
    <w:rsid w:val="003D06C1"/>
    <w:rsid w:val="003E657E"/>
    <w:rsid w:val="003F65E4"/>
    <w:rsid w:val="00403914"/>
    <w:rsid w:val="0040686A"/>
    <w:rsid w:val="00411C82"/>
    <w:rsid w:val="00415BAC"/>
    <w:rsid w:val="004201DB"/>
    <w:rsid w:val="00421DAD"/>
    <w:rsid w:val="0042361C"/>
    <w:rsid w:val="00435729"/>
    <w:rsid w:val="004423A0"/>
    <w:rsid w:val="00460D50"/>
    <w:rsid w:val="00461478"/>
    <w:rsid w:val="00462758"/>
    <w:rsid w:val="00462D73"/>
    <w:rsid w:val="004746C7"/>
    <w:rsid w:val="00481AEE"/>
    <w:rsid w:val="004968E5"/>
    <w:rsid w:val="004A126F"/>
    <w:rsid w:val="004A3767"/>
    <w:rsid w:val="004B40A3"/>
    <w:rsid w:val="004C16B4"/>
    <w:rsid w:val="004C54E0"/>
    <w:rsid w:val="004C7935"/>
    <w:rsid w:val="004D0D1F"/>
    <w:rsid w:val="004D5410"/>
    <w:rsid w:val="004D6821"/>
    <w:rsid w:val="004E095E"/>
    <w:rsid w:val="004E0A60"/>
    <w:rsid w:val="004F3D8F"/>
    <w:rsid w:val="004F533F"/>
    <w:rsid w:val="00510991"/>
    <w:rsid w:val="00523A72"/>
    <w:rsid w:val="00540A86"/>
    <w:rsid w:val="0055105A"/>
    <w:rsid w:val="005522DB"/>
    <w:rsid w:val="0055411B"/>
    <w:rsid w:val="005546E2"/>
    <w:rsid w:val="00555770"/>
    <w:rsid w:val="00556FE8"/>
    <w:rsid w:val="00557BBA"/>
    <w:rsid w:val="00584F56"/>
    <w:rsid w:val="00594539"/>
    <w:rsid w:val="0059571A"/>
    <w:rsid w:val="005A60B1"/>
    <w:rsid w:val="005B2EC2"/>
    <w:rsid w:val="005C0E57"/>
    <w:rsid w:val="005C697B"/>
    <w:rsid w:val="005D0A43"/>
    <w:rsid w:val="005D21D5"/>
    <w:rsid w:val="005D4E8F"/>
    <w:rsid w:val="005E7E72"/>
    <w:rsid w:val="006018C2"/>
    <w:rsid w:val="00602597"/>
    <w:rsid w:val="00603B43"/>
    <w:rsid w:val="00605FFE"/>
    <w:rsid w:val="00607361"/>
    <w:rsid w:val="00607E06"/>
    <w:rsid w:val="0061283E"/>
    <w:rsid w:val="00617106"/>
    <w:rsid w:val="00617C41"/>
    <w:rsid w:val="006458EB"/>
    <w:rsid w:val="00650090"/>
    <w:rsid w:val="006618A2"/>
    <w:rsid w:val="00696A14"/>
    <w:rsid w:val="006B725C"/>
    <w:rsid w:val="006B77D1"/>
    <w:rsid w:val="006C1CFF"/>
    <w:rsid w:val="006C5419"/>
    <w:rsid w:val="006D13E8"/>
    <w:rsid w:val="006D1B18"/>
    <w:rsid w:val="006D6A74"/>
    <w:rsid w:val="006D7665"/>
    <w:rsid w:val="006E4396"/>
    <w:rsid w:val="006E6809"/>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C346A"/>
    <w:rsid w:val="008E5C9E"/>
    <w:rsid w:val="008F6728"/>
    <w:rsid w:val="0090387E"/>
    <w:rsid w:val="009143ED"/>
    <w:rsid w:val="009251EC"/>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229F"/>
    <w:rsid w:val="00BB4FFC"/>
    <w:rsid w:val="00BB6E8A"/>
    <w:rsid w:val="00BC5842"/>
    <w:rsid w:val="00BD5335"/>
    <w:rsid w:val="00BD6294"/>
    <w:rsid w:val="00BE372C"/>
    <w:rsid w:val="00BE471F"/>
    <w:rsid w:val="00BF4858"/>
    <w:rsid w:val="00BF5A89"/>
    <w:rsid w:val="00C12800"/>
    <w:rsid w:val="00C14FE0"/>
    <w:rsid w:val="00C31B83"/>
    <w:rsid w:val="00C32462"/>
    <w:rsid w:val="00C432C4"/>
    <w:rsid w:val="00C45D36"/>
    <w:rsid w:val="00C46627"/>
    <w:rsid w:val="00C52ABB"/>
    <w:rsid w:val="00C60703"/>
    <w:rsid w:val="00C6083F"/>
    <w:rsid w:val="00C6272E"/>
    <w:rsid w:val="00C6466F"/>
    <w:rsid w:val="00C66C93"/>
    <w:rsid w:val="00C66E53"/>
    <w:rsid w:val="00C67B54"/>
    <w:rsid w:val="00C72CC2"/>
    <w:rsid w:val="00CB4C26"/>
    <w:rsid w:val="00CC676E"/>
    <w:rsid w:val="00CD484A"/>
    <w:rsid w:val="00CD53B9"/>
    <w:rsid w:val="00CD7DD7"/>
    <w:rsid w:val="00CE1D47"/>
    <w:rsid w:val="00CF0EAC"/>
    <w:rsid w:val="00CF2894"/>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275F"/>
    <w:rsid w:val="00D92D92"/>
    <w:rsid w:val="00DB261D"/>
    <w:rsid w:val="00DC31F7"/>
    <w:rsid w:val="00DC64C3"/>
    <w:rsid w:val="00DD2741"/>
    <w:rsid w:val="00DD29AE"/>
    <w:rsid w:val="00DD2C46"/>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6AD0"/>
    <w:rsid w:val="00E6141B"/>
    <w:rsid w:val="00E62132"/>
    <w:rsid w:val="00E72CB2"/>
    <w:rsid w:val="00E83895"/>
    <w:rsid w:val="00E84724"/>
    <w:rsid w:val="00E8552F"/>
    <w:rsid w:val="00E85B65"/>
    <w:rsid w:val="00E944BE"/>
    <w:rsid w:val="00EA36F4"/>
    <w:rsid w:val="00EA78BA"/>
    <w:rsid w:val="00EB018A"/>
    <w:rsid w:val="00EB46BC"/>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4F28"/>
    <w:rsid w:val="00FD787D"/>
    <w:rsid w:val="00FE783F"/>
    <w:rsid w:val="00FF3628"/>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14692998">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712A3-4C93-463B-B2FC-CC6DDD78F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799</Words>
  <Characters>5533</Characters>
  <Application>Microsoft Office Word</Application>
  <DocSecurity>0</DocSecurity>
  <Lines>46</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54</cp:revision>
  <cp:lastPrinted>2020-07-03T07:18:00Z</cp:lastPrinted>
  <dcterms:created xsi:type="dcterms:W3CDTF">2021-04-07T07:31:00Z</dcterms:created>
  <dcterms:modified xsi:type="dcterms:W3CDTF">2024-10-18T11:38:00Z</dcterms:modified>
</cp:coreProperties>
</file>