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A16" w:rsidRDefault="00075A16" w:rsidP="00075A16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075A16" w:rsidRDefault="00075A16" w:rsidP="00075A16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075A16" w:rsidRDefault="00075A16" w:rsidP="00075A16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A53A24" w:rsidRDefault="00363F0F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53A24" w:rsidRDefault="00363F0F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C43F8" w:rsidRDefault="00363F0F" w:rsidP="009F3131">
      <w:pPr>
        <w:ind w:firstLine="0"/>
        <w:jc w:val="center"/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>«</w:t>
      </w:r>
      <w:r w:rsidR="009F3131">
        <w:rPr>
          <w:bCs/>
          <w:szCs w:val="28"/>
        </w:rPr>
        <w:t>Б</w:t>
      </w:r>
      <w:r w:rsidR="005C3A0C">
        <w:rPr>
          <w:bCs/>
          <w:szCs w:val="28"/>
        </w:rPr>
        <w:t xml:space="preserve">» </w:t>
      </w:r>
      <w:r>
        <w:rPr>
          <w:bCs/>
          <w:szCs w:val="28"/>
        </w:rPr>
        <w:t xml:space="preserve">- </w:t>
      </w:r>
      <w:r w:rsidR="001C43F8">
        <w:rPr>
          <w:color w:val="000000"/>
          <w:szCs w:val="28"/>
        </w:rPr>
        <w:t>заступника начальника юридичного управління – начальника відділу організації правової роботи</w:t>
      </w:r>
      <w:r w:rsidR="001C43F8">
        <w:t xml:space="preserve"> </w:t>
      </w:r>
    </w:p>
    <w:p w:rsidR="00A53A24" w:rsidRDefault="001C43F8" w:rsidP="009F3131">
      <w:pPr>
        <w:ind w:firstLine="0"/>
        <w:jc w:val="center"/>
        <w:rPr>
          <w:bCs/>
          <w:szCs w:val="28"/>
        </w:rPr>
      </w:pPr>
      <w:r>
        <w:t>(вул. Волоська,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A53A24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Pr="00515507" w:rsidRDefault="00363F0F">
            <w:pPr>
              <w:spacing w:line="240" w:lineRule="auto"/>
              <w:ind w:firstLine="181"/>
              <w:jc w:val="center"/>
              <w:rPr>
                <w:b/>
                <w:bCs/>
                <w:szCs w:val="28"/>
              </w:rPr>
            </w:pPr>
            <w:r w:rsidRPr="00515507">
              <w:rPr>
                <w:b/>
                <w:bCs/>
                <w:szCs w:val="28"/>
              </w:rPr>
              <w:t>Загальні умови</w:t>
            </w:r>
          </w:p>
        </w:tc>
      </w:tr>
      <w:tr w:rsidR="00A53A24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131" w:rsidRPr="00F21BC7" w:rsidRDefault="00FA5971" w:rsidP="00C77FF1">
            <w:pPr>
              <w:pStyle w:val="af6"/>
              <w:numPr>
                <w:ilvl w:val="0"/>
                <w:numId w:val="5"/>
              </w:numPr>
              <w:tabs>
                <w:tab w:val="left" w:pos="349"/>
              </w:tabs>
              <w:suppressAutoHyphens w:val="0"/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FA1E76">
              <w:t>Забезпечення зберігання актів законодавства, їх збірників, здійснення систематизації закон</w:t>
            </w:r>
            <w:r w:rsidRPr="00FA1E76">
              <w:t>о</w:t>
            </w:r>
            <w:r w:rsidRPr="00FA1E76">
              <w:t>давства шляхом упорядкування офіційних друк</w:t>
            </w:r>
            <w:r w:rsidRPr="00FA1E76">
              <w:t>о</w:t>
            </w:r>
            <w:r w:rsidRPr="00FA1E76">
              <w:t>ваних видань з підтриманням текстів актів зак</w:t>
            </w:r>
            <w:r w:rsidRPr="00FA1E76">
              <w:t>о</w:t>
            </w:r>
            <w:r w:rsidRPr="00FA1E76">
              <w:t>нодавства з питань діяльності Пенсійного фонду в контрольному стані.</w:t>
            </w:r>
          </w:p>
          <w:p w:rsidR="009F3131" w:rsidRDefault="00FA5971" w:rsidP="00C77FF1">
            <w:pPr>
              <w:pStyle w:val="af6"/>
              <w:numPr>
                <w:ilvl w:val="0"/>
                <w:numId w:val="5"/>
              </w:numPr>
              <w:tabs>
                <w:tab w:val="left" w:pos="349"/>
              </w:tabs>
              <w:suppressAutoHyphens w:val="0"/>
              <w:spacing w:line="240" w:lineRule="auto"/>
              <w:ind w:left="36" w:firstLine="0"/>
            </w:pPr>
            <w:r>
              <w:t xml:space="preserve">Організація </w:t>
            </w:r>
            <w:r w:rsidRPr="00FA1E76">
              <w:t>інформаційно-довідкової роботи із законодавства.</w:t>
            </w:r>
          </w:p>
          <w:p w:rsidR="00C77FF1" w:rsidRPr="00F21BC7" w:rsidRDefault="00FA5971" w:rsidP="00C77FF1">
            <w:pPr>
              <w:pStyle w:val="af6"/>
              <w:numPr>
                <w:ilvl w:val="0"/>
                <w:numId w:val="5"/>
              </w:numPr>
              <w:tabs>
                <w:tab w:val="left" w:pos="349"/>
              </w:tabs>
              <w:suppressAutoHyphens w:val="0"/>
              <w:spacing w:line="240" w:lineRule="auto"/>
              <w:ind w:left="36" w:firstLine="0"/>
              <w:rPr>
                <w:szCs w:val="28"/>
              </w:rPr>
            </w:pPr>
            <w:r w:rsidRPr="00FA1E76">
              <w:t>Організація  роботи, спрямованої на підв</w:t>
            </w:r>
            <w:r w:rsidRPr="00FA1E76">
              <w:t>и</w:t>
            </w:r>
            <w:r w:rsidRPr="00FA1E76">
              <w:t>щення рівня правових знань працівників, надання консультацій з правових питань, та відомостей про зміни законодавства.</w:t>
            </w:r>
          </w:p>
          <w:p w:rsidR="009F3131" w:rsidRDefault="00FA5971" w:rsidP="00C77FF1">
            <w:pPr>
              <w:pStyle w:val="af6"/>
              <w:numPr>
                <w:ilvl w:val="0"/>
                <w:numId w:val="5"/>
              </w:numPr>
              <w:tabs>
                <w:tab w:val="left" w:pos="349"/>
              </w:tabs>
              <w:suppressAutoHyphens w:val="0"/>
              <w:spacing w:line="240" w:lineRule="auto"/>
              <w:ind w:left="36" w:firstLine="0"/>
            </w:pPr>
            <w:r w:rsidRPr="00FA1E76">
              <w:rPr>
                <w:szCs w:val="28"/>
              </w:rPr>
              <w:t>Організація здійснення обліку виконавчих проваджень щодо стягнення коштів на користь Головного управління Фонду та забезпечення р</w:t>
            </w:r>
            <w:r w:rsidRPr="00FA1E76">
              <w:rPr>
                <w:szCs w:val="28"/>
              </w:rPr>
              <w:t>е</w:t>
            </w:r>
            <w:r w:rsidRPr="00FA1E76">
              <w:rPr>
                <w:szCs w:val="28"/>
              </w:rPr>
              <w:t>алізації прав стягувача у виконавчому пров</w:t>
            </w:r>
            <w:r w:rsidRPr="00FA1E76">
              <w:rPr>
                <w:szCs w:val="28"/>
              </w:rPr>
              <w:t>а</w:t>
            </w:r>
            <w:r w:rsidRPr="00FA1E76">
              <w:rPr>
                <w:szCs w:val="28"/>
              </w:rPr>
              <w:t>дженні, вжиття заходів щодо оскарження рішень, дій і бездіяльності державного виконавця за на</w:t>
            </w:r>
            <w:r w:rsidRPr="00FA1E76">
              <w:rPr>
                <w:szCs w:val="28"/>
              </w:rPr>
              <w:t>я</w:t>
            </w:r>
            <w:r w:rsidRPr="00FA1E76">
              <w:rPr>
                <w:szCs w:val="28"/>
              </w:rPr>
              <w:t>вності підстав.</w:t>
            </w:r>
          </w:p>
          <w:p w:rsidR="009F3131" w:rsidRPr="009F3131" w:rsidRDefault="00FA5971" w:rsidP="00C77FF1">
            <w:pPr>
              <w:pStyle w:val="af6"/>
              <w:numPr>
                <w:ilvl w:val="0"/>
                <w:numId w:val="5"/>
              </w:numPr>
              <w:tabs>
                <w:tab w:val="left" w:pos="349"/>
              </w:tabs>
              <w:suppressAutoHyphens w:val="0"/>
              <w:spacing w:line="240" w:lineRule="auto"/>
              <w:ind w:left="36" w:firstLine="0"/>
            </w:pPr>
            <w:r w:rsidRPr="00FA1E76">
              <w:rPr>
                <w:lang w:eastAsia="uk-UA"/>
              </w:rPr>
              <w:t>Організація наповнення підсистеми «Правова робота» ІКІС ПФУ щодо внесення даних у розділі  «Виконавчий документ».</w:t>
            </w:r>
          </w:p>
          <w:p w:rsidR="009F3131" w:rsidRDefault="00FA5971" w:rsidP="00C77FF1">
            <w:pPr>
              <w:pStyle w:val="af6"/>
              <w:numPr>
                <w:ilvl w:val="0"/>
                <w:numId w:val="5"/>
              </w:numPr>
              <w:tabs>
                <w:tab w:val="left" w:pos="349"/>
              </w:tabs>
              <w:suppressAutoHyphens w:val="0"/>
              <w:spacing w:line="240" w:lineRule="auto"/>
              <w:ind w:left="36" w:firstLine="0"/>
              <w:rPr>
                <w:rStyle w:val="FontStyle11"/>
                <w:sz w:val="28"/>
                <w:szCs w:val="28"/>
              </w:rPr>
            </w:pPr>
            <w:r w:rsidRPr="00337867">
              <w:rPr>
                <w:szCs w:val="28"/>
              </w:rPr>
              <w:t>Здійснення зведення звітних даних за встано</w:t>
            </w:r>
            <w:r w:rsidRPr="00337867">
              <w:rPr>
                <w:szCs w:val="28"/>
              </w:rPr>
              <w:t>в</w:t>
            </w:r>
            <w:r w:rsidRPr="00337867">
              <w:rPr>
                <w:szCs w:val="28"/>
              </w:rPr>
              <w:t>леними формами та аналіз результатів правової роботи за всіма її напрямами, стану та повноти реалізації наданих органам Пенсійного фонду прав та повноважень (у разі необхідності - за уч</w:t>
            </w:r>
            <w:r w:rsidRPr="00337867">
              <w:rPr>
                <w:szCs w:val="28"/>
              </w:rPr>
              <w:t>а</w:t>
            </w:r>
            <w:r w:rsidRPr="00337867">
              <w:rPr>
                <w:szCs w:val="28"/>
              </w:rPr>
              <w:t>стю відповідних структурних підрозділів), підг</w:t>
            </w:r>
            <w:r w:rsidRPr="00337867">
              <w:rPr>
                <w:szCs w:val="28"/>
              </w:rPr>
              <w:t>о</w:t>
            </w:r>
            <w:r w:rsidRPr="00337867">
              <w:rPr>
                <w:szCs w:val="28"/>
              </w:rPr>
              <w:t>товки пропозицій щодо її удосконалення.</w:t>
            </w:r>
          </w:p>
          <w:p w:rsidR="009F3131" w:rsidRPr="00F21BC7" w:rsidRDefault="00FA5971" w:rsidP="00C77FF1">
            <w:pPr>
              <w:pStyle w:val="af6"/>
              <w:numPr>
                <w:ilvl w:val="0"/>
                <w:numId w:val="5"/>
              </w:numPr>
              <w:tabs>
                <w:tab w:val="left" w:pos="349"/>
              </w:tabs>
              <w:suppressAutoHyphens w:val="0"/>
              <w:spacing w:line="240" w:lineRule="auto"/>
              <w:ind w:left="36" w:firstLine="0"/>
              <w:rPr>
                <w:szCs w:val="28"/>
              </w:rPr>
            </w:pPr>
            <w:r w:rsidRPr="00337867">
              <w:rPr>
                <w:szCs w:val="28"/>
              </w:rPr>
              <w:t>Організація контролю за додержанням закон</w:t>
            </w:r>
            <w:r w:rsidRPr="00337867">
              <w:rPr>
                <w:szCs w:val="28"/>
              </w:rPr>
              <w:t>о</w:t>
            </w:r>
            <w:r w:rsidRPr="00337867">
              <w:rPr>
                <w:szCs w:val="28"/>
              </w:rPr>
              <w:t>давства під час складання посадовими особами структурних підрозділів Головного управління протоколів у справах про адміністративні прав</w:t>
            </w:r>
            <w:r w:rsidRPr="00337867">
              <w:rPr>
                <w:szCs w:val="28"/>
              </w:rPr>
              <w:t>о</w:t>
            </w:r>
            <w:r w:rsidRPr="00337867">
              <w:rPr>
                <w:szCs w:val="28"/>
              </w:rPr>
              <w:t>порушення, підготовку (участь у підготовці) справ до розгляду начальником Головного упра</w:t>
            </w:r>
            <w:r w:rsidRPr="00337867">
              <w:rPr>
                <w:szCs w:val="28"/>
              </w:rPr>
              <w:t>в</w:t>
            </w:r>
            <w:r w:rsidRPr="00337867">
              <w:rPr>
                <w:szCs w:val="28"/>
              </w:rPr>
              <w:t>ління, контроль за реалізацією постанов у зазн</w:t>
            </w:r>
            <w:r w:rsidRPr="00337867">
              <w:rPr>
                <w:szCs w:val="28"/>
              </w:rPr>
              <w:t>а</w:t>
            </w:r>
            <w:r w:rsidRPr="00337867">
              <w:rPr>
                <w:szCs w:val="28"/>
              </w:rPr>
              <w:t>чених справах про адміністративні правопор</w:t>
            </w:r>
            <w:r w:rsidRPr="00337867">
              <w:rPr>
                <w:szCs w:val="28"/>
              </w:rPr>
              <w:t>у</w:t>
            </w:r>
            <w:r w:rsidRPr="00337867">
              <w:rPr>
                <w:szCs w:val="28"/>
              </w:rPr>
              <w:lastRenderedPageBreak/>
              <w:t>шення.</w:t>
            </w:r>
          </w:p>
          <w:p w:rsidR="009F3131" w:rsidRPr="009F3131" w:rsidRDefault="00FA5971" w:rsidP="00C77FF1">
            <w:pPr>
              <w:pStyle w:val="af6"/>
              <w:numPr>
                <w:ilvl w:val="0"/>
                <w:numId w:val="5"/>
              </w:numPr>
              <w:tabs>
                <w:tab w:val="left" w:pos="349"/>
              </w:tabs>
              <w:suppressAutoHyphens w:val="0"/>
              <w:spacing w:line="240" w:lineRule="auto"/>
              <w:ind w:left="36" w:firstLine="0"/>
              <w:rPr>
                <w:szCs w:val="28"/>
              </w:rPr>
            </w:pPr>
            <w:r w:rsidRPr="00337867">
              <w:t>Організація моніторингу відомостей справ про банкрутство, розміщених на офіційному веб-порталі судової влади України,  щодо платників, відносно яких порушуються справи про банкру</w:t>
            </w:r>
            <w:r w:rsidRPr="00337867">
              <w:t>т</w:t>
            </w:r>
            <w:r w:rsidRPr="00337867">
              <w:t>ство або запроваджується процедура санації, лі</w:t>
            </w:r>
            <w:r w:rsidRPr="00337867">
              <w:t>к</w:t>
            </w:r>
            <w:r w:rsidRPr="00337867">
              <w:t>відації, та підготовки  документів для розгляду кредиторських вимог Головного управління.</w:t>
            </w:r>
          </w:p>
          <w:p w:rsidR="009F3131" w:rsidRPr="00F21BC7" w:rsidRDefault="00FA5971" w:rsidP="00C77FF1">
            <w:pPr>
              <w:pStyle w:val="af6"/>
              <w:numPr>
                <w:ilvl w:val="0"/>
                <w:numId w:val="5"/>
              </w:numPr>
              <w:tabs>
                <w:tab w:val="left" w:pos="349"/>
              </w:tabs>
              <w:suppressAutoHyphens w:val="0"/>
              <w:spacing w:line="240" w:lineRule="auto"/>
              <w:ind w:left="36" w:firstLine="0"/>
              <w:rPr>
                <w:szCs w:val="28"/>
              </w:rPr>
            </w:pPr>
            <w:r w:rsidRPr="00562979">
              <w:rPr>
                <w:szCs w:val="28"/>
              </w:rPr>
              <w:t>Забезпечення представництва (захист) інт</w:t>
            </w:r>
            <w:r w:rsidRPr="00562979">
              <w:rPr>
                <w:szCs w:val="28"/>
              </w:rPr>
              <w:t>е</w:t>
            </w:r>
            <w:r w:rsidRPr="00562979">
              <w:rPr>
                <w:szCs w:val="28"/>
              </w:rPr>
              <w:t>ресів Головного управління в судах та інших о</w:t>
            </w:r>
            <w:r w:rsidRPr="00562979">
              <w:rPr>
                <w:szCs w:val="28"/>
              </w:rPr>
              <w:t>р</w:t>
            </w:r>
            <w:r w:rsidRPr="00562979">
              <w:rPr>
                <w:szCs w:val="28"/>
              </w:rPr>
              <w:t>ганах під час розгляду справ, представлення інт</w:t>
            </w:r>
            <w:r w:rsidRPr="00562979">
              <w:rPr>
                <w:szCs w:val="28"/>
              </w:rPr>
              <w:t>е</w:t>
            </w:r>
            <w:r w:rsidRPr="00562979">
              <w:rPr>
                <w:szCs w:val="28"/>
              </w:rPr>
              <w:t>ресів в яких доручено відділу організації правової роботи.</w:t>
            </w:r>
          </w:p>
          <w:p w:rsidR="00F63881" w:rsidRDefault="00FA5971" w:rsidP="00F21BC7">
            <w:pPr>
              <w:pStyle w:val="af6"/>
              <w:numPr>
                <w:ilvl w:val="0"/>
                <w:numId w:val="5"/>
              </w:numPr>
              <w:tabs>
                <w:tab w:val="left" w:pos="491"/>
              </w:tabs>
              <w:suppressAutoHyphens w:val="0"/>
              <w:spacing w:line="240" w:lineRule="auto"/>
              <w:ind w:left="0" w:firstLine="0"/>
            </w:pPr>
            <w:r w:rsidRPr="00337867">
              <w:t>Виконання обов’язків заступника начальника юридичного управління Головного управління Пенсійного фонду України в м.</w:t>
            </w:r>
            <w:r>
              <w:t xml:space="preserve"> </w:t>
            </w:r>
            <w:r w:rsidRPr="00337867">
              <w:t>Києві у разі його відсутності,  виконання інших завдань та дор</w:t>
            </w:r>
            <w:r w:rsidRPr="00337867">
              <w:t>у</w:t>
            </w:r>
            <w:r w:rsidRPr="00337867">
              <w:t>чень начальника юридичного управління та нач</w:t>
            </w:r>
            <w:r w:rsidRPr="00337867">
              <w:t>а</w:t>
            </w:r>
            <w:r w:rsidRPr="00337867">
              <w:t>льника Головного управління Пенсійного фонду України в м.</w:t>
            </w:r>
            <w:r>
              <w:t xml:space="preserve"> </w:t>
            </w:r>
            <w:r w:rsidRPr="00337867">
              <w:t>Києві, що належать до повноважень юридичного управління.</w:t>
            </w:r>
          </w:p>
        </w:tc>
      </w:tr>
      <w:tr w:rsidR="00A53A24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6DB" w:rsidRPr="00361F4B" w:rsidRDefault="004A5CB1" w:rsidP="00A076D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="00A076DB" w:rsidRPr="00361F4B">
              <w:rPr>
                <w:bCs/>
                <w:szCs w:val="28"/>
              </w:rPr>
              <w:t xml:space="preserve">осадовий оклад </w:t>
            </w:r>
            <w:r w:rsidR="00A076DB" w:rsidRPr="00361F4B">
              <w:rPr>
                <w:bCs/>
                <w:szCs w:val="28"/>
                <w:lang w:val="ru-RU"/>
              </w:rPr>
              <w:t xml:space="preserve">- </w:t>
            </w:r>
            <w:r w:rsidR="00103EAF">
              <w:rPr>
                <w:bCs/>
                <w:szCs w:val="28"/>
              </w:rPr>
              <w:t>28464</w:t>
            </w:r>
            <w:r w:rsidR="00A076DB" w:rsidRPr="00361F4B">
              <w:rPr>
                <w:bCs/>
                <w:szCs w:val="28"/>
              </w:rPr>
              <w:t xml:space="preserve"> грн. згідно із класифікацією посад;</w:t>
            </w:r>
          </w:p>
          <w:p w:rsidR="00A076DB" w:rsidRPr="00361F4B" w:rsidRDefault="00A076DB" w:rsidP="00A076DB">
            <w:pPr>
              <w:spacing w:line="240" w:lineRule="auto"/>
              <w:ind w:firstLine="0"/>
              <w:rPr>
                <w:bCs/>
                <w:szCs w:val="28"/>
              </w:rPr>
            </w:pPr>
            <w:r w:rsidRPr="00361F4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076DB" w:rsidRPr="00361F4B" w:rsidRDefault="00A076DB" w:rsidP="00A076DB">
            <w:pPr>
              <w:spacing w:line="240" w:lineRule="auto"/>
              <w:ind w:firstLine="0"/>
              <w:rPr>
                <w:bCs/>
                <w:szCs w:val="28"/>
              </w:rPr>
            </w:pPr>
            <w:r w:rsidRPr="00361F4B"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53A24" w:rsidRPr="005C3A0C" w:rsidRDefault="00A076DB" w:rsidP="00A076DB">
            <w:pPr>
              <w:spacing w:line="240" w:lineRule="auto"/>
              <w:ind w:firstLine="0"/>
            </w:pPr>
            <w:r w:rsidRPr="00361F4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A53A24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A0C" w:rsidRDefault="004A5CB1" w:rsidP="005C3A0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</w:t>
            </w:r>
            <w:r w:rsidR="005C3A0C">
              <w:t>ризначення на посаду строкове – до призначення на цю посаду переможця конкурсу, але не більше ніж 12 місяців з дня припинен</w:t>
            </w:r>
            <w:r w:rsidR="00737792">
              <w:t>ня чи скасування воєнного стану.</w:t>
            </w:r>
          </w:p>
          <w:p w:rsidR="005C3A0C" w:rsidRDefault="00737792" w:rsidP="005C3A0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</w:t>
            </w:r>
            <w:r w:rsidR="005C3A0C">
              <w:t>ри призначені на посаду встановлюється випробування строком від 1 до 6 місяців;</w:t>
            </w:r>
          </w:p>
          <w:p w:rsidR="00A53A24" w:rsidRDefault="005C3A0C" w:rsidP="005C3A0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53A24" w:rsidRDefault="00A53A24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7D0699" w:rsidTr="00737792">
        <w:trPr>
          <w:trHeight w:val="2323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699" w:rsidRDefault="007D0699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699" w:rsidRDefault="007D0699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7D0699" w:rsidRDefault="007D0699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D0699" w:rsidRDefault="007D0699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53A24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Pr="00515507" w:rsidRDefault="00363F0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515507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53A24" w:rsidRPr="00515507" w:rsidRDefault="00363F0F" w:rsidP="00A076DB">
            <w:pPr>
              <w:spacing w:line="240" w:lineRule="auto"/>
              <w:ind w:right="101" w:firstLine="0"/>
            </w:pPr>
            <w:r w:rsidRPr="00515507">
              <w:t>Обов’язковою</w:t>
            </w:r>
            <w:r w:rsidRPr="00515507">
              <w:rPr>
                <w:spacing w:val="80"/>
              </w:rPr>
              <w:t xml:space="preserve"> </w:t>
            </w:r>
            <w:r w:rsidRPr="00515507">
              <w:t>вимогою</w:t>
            </w:r>
            <w:r w:rsidRPr="00515507">
              <w:rPr>
                <w:spacing w:val="80"/>
              </w:rPr>
              <w:t xml:space="preserve"> </w:t>
            </w:r>
            <w:r w:rsidRPr="00515507">
              <w:t>до</w:t>
            </w:r>
            <w:r w:rsidRPr="00515507">
              <w:rPr>
                <w:spacing w:val="80"/>
              </w:rPr>
              <w:t xml:space="preserve"> </w:t>
            </w:r>
            <w:r w:rsidRPr="00515507">
              <w:t>осіб,</w:t>
            </w:r>
            <w:r w:rsidRPr="00515507">
              <w:rPr>
                <w:spacing w:val="80"/>
              </w:rPr>
              <w:t xml:space="preserve"> </w:t>
            </w:r>
            <w:r w:rsidRPr="00515507">
              <w:t>які</w:t>
            </w:r>
            <w:r w:rsidRPr="00515507">
              <w:rPr>
                <w:spacing w:val="80"/>
              </w:rPr>
              <w:t xml:space="preserve"> </w:t>
            </w:r>
            <w:r w:rsidRPr="00515507">
              <w:t>претендують</w:t>
            </w:r>
            <w:r w:rsidRPr="00515507">
              <w:rPr>
                <w:spacing w:val="80"/>
              </w:rPr>
              <w:t xml:space="preserve"> </w:t>
            </w:r>
            <w:r w:rsidRPr="00515507">
              <w:t>на</w:t>
            </w:r>
            <w:r w:rsidRPr="00515507">
              <w:rPr>
                <w:spacing w:val="80"/>
              </w:rPr>
              <w:t xml:space="preserve"> </w:t>
            </w:r>
            <w:r w:rsidRPr="00515507">
              <w:t>посаду,</w:t>
            </w:r>
            <w:r w:rsidRPr="00515507">
              <w:rPr>
                <w:spacing w:val="80"/>
              </w:rPr>
              <w:t xml:space="preserve"> </w:t>
            </w:r>
            <w:r w:rsidRPr="00515507">
              <w:t>є наявність</w:t>
            </w:r>
            <w:r w:rsidRPr="00515507">
              <w:rPr>
                <w:spacing w:val="-1"/>
              </w:rPr>
              <w:t xml:space="preserve"> </w:t>
            </w:r>
            <w:r w:rsidRPr="00515507">
              <w:t xml:space="preserve">громадянства України та відсутність громадянства інших </w:t>
            </w:r>
            <w:r w:rsidRPr="00515507">
              <w:rPr>
                <w:spacing w:val="-2"/>
              </w:rPr>
              <w:t>держав.</w:t>
            </w:r>
          </w:p>
        </w:tc>
      </w:tr>
      <w:tr w:rsidR="00A53A24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3A24" w:rsidRDefault="00B85A3A" w:rsidP="00B85A3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</w:t>
            </w:r>
            <w:r w:rsidR="00C129EC">
              <w:rPr>
                <w:color w:val="000000"/>
                <w:szCs w:val="28"/>
              </w:rPr>
              <w:t xml:space="preserve"> спеціаліста або</w:t>
            </w:r>
            <w:r>
              <w:rPr>
                <w:color w:val="000000"/>
                <w:szCs w:val="28"/>
              </w:rPr>
              <w:t xml:space="preserve"> магістра за спеціальністю «Право»</w:t>
            </w:r>
          </w:p>
        </w:tc>
      </w:tr>
      <w:tr w:rsidR="00A53A24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E760C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A53A24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4A5CB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</w:t>
            </w:r>
            <w:r w:rsidR="00363F0F">
              <w:rPr>
                <w:szCs w:val="28"/>
              </w:rPr>
              <w:t>ільне володіння державною мовою</w:t>
            </w:r>
          </w:p>
        </w:tc>
      </w:tr>
      <w:tr w:rsidR="00A53A24" w:rsidTr="00737792">
        <w:trPr>
          <w:trHeight w:val="39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6DB" w:rsidRPr="004A5CB1" w:rsidRDefault="00363F0F" w:rsidP="004A5CB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53A24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Pr="00515507" w:rsidRDefault="00363F0F">
            <w:pPr>
              <w:spacing w:line="240" w:lineRule="auto"/>
              <w:jc w:val="center"/>
              <w:rPr>
                <w:szCs w:val="28"/>
              </w:rPr>
            </w:pPr>
            <w:r w:rsidRPr="00515507">
              <w:rPr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Pr="00515507" w:rsidRDefault="00363F0F">
            <w:pPr>
              <w:spacing w:line="240" w:lineRule="auto"/>
              <w:jc w:val="center"/>
              <w:rPr>
                <w:szCs w:val="28"/>
              </w:rPr>
            </w:pPr>
            <w:r w:rsidRPr="00515507">
              <w:rPr>
                <w:szCs w:val="28"/>
              </w:rPr>
              <w:t>Компоненти вимоги</w:t>
            </w:r>
          </w:p>
        </w:tc>
      </w:tr>
      <w:tr w:rsidR="00A53A24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B1" w:rsidRDefault="00363F0F" w:rsidP="004A5CB1">
            <w:pPr>
              <w:pStyle w:val="af6"/>
              <w:widowControl w:val="0"/>
              <w:numPr>
                <w:ilvl w:val="0"/>
                <w:numId w:val="7"/>
              </w:numPr>
              <w:tabs>
                <w:tab w:val="left" w:pos="191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 w:rsidRPr="004A5CB1">
              <w:rPr>
                <w:color w:val="000000"/>
                <w:szCs w:val="28"/>
              </w:rPr>
              <w:t>чітке і точне формулювання мети, цілей</w:t>
            </w:r>
            <w:r w:rsidR="004A5CB1">
              <w:rPr>
                <w:color w:val="000000"/>
                <w:szCs w:val="28"/>
              </w:rPr>
              <w:t xml:space="preserve"> і завдань службової діяльності;</w:t>
            </w:r>
          </w:p>
          <w:p w:rsidR="00A53A24" w:rsidRDefault="00363F0F" w:rsidP="004A5CB1">
            <w:pPr>
              <w:pStyle w:val="af6"/>
              <w:widowControl w:val="0"/>
              <w:numPr>
                <w:ilvl w:val="0"/>
                <w:numId w:val="7"/>
              </w:numPr>
              <w:tabs>
                <w:tab w:val="left" w:pos="191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 w:rsidRPr="004A5CB1"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53A24" w:rsidRPr="004A5CB1" w:rsidRDefault="00363F0F" w:rsidP="004A5CB1">
            <w:pPr>
              <w:pStyle w:val="af6"/>
              <w:widowControl w:val="0"/>
              <w:numPr>
                <w:ilvl w:val="0"/>
                <w:numId w:val="7"/>
              </w:numPr>
              <w:tabs>
                <w:tab w:val="left" w:pos="191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 w:rsidRPr="004A5CB1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  <w:r w:rsidR="004A5CB1" w:rsidRPr="004A5CB1">
              <w:rPr>
                <w:color w:val="000000"/>
                <w:szCs w:val="28"/>
              </w:rPr>
              <w:t>.</w:t>
            </w:r>
          </w:p>
        </w:tc>
      </w:tr>
      <w:tr w:rsidR="00A53A24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8E665F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8E665F" w:rsidP="00737792">
            <w:pPr>
              <w:pStyle w:val="af6"/>
              <w:widowControl w:val="0"/>
              <w:numPr>
                <w:ilvl w:val="0"/>
                <w:numId w:val="7"/>
              </w:numPr>
              <w:tabs>
                <w:tab w:val="left" w:pos="191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8E665F" w:rsidRDefault="008E665F" w:rsidP="008E665F">
            <w:pPr>
              <w:pStyle w:val="af6"/>
              <w:widowControl w:val="0"/>
              <w:numPr>
                <w:ilvl w:val="0"/>
                <w:numId w:val="7"/>
              </w:numPr>
              <w:tabs>
                <w:tab w:val="left" w:pos="191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A53A24" w:rsidRPr="008E665F" w:rsidRDefault="008E665F" w:rsidP="008E665F">
            <w:pPr>
              <w:pStyle w:val="af6"/>
              <w:widowControl w:val="0"/>
              <w:numPr>
                <w:ilvl w:val="0"/>
                <w:numId w:val="7"/>
              </w:numPr>
              <w:tabs>
                <w:tab w:val="left" w:pos="191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  <w:r>
              <w:rPr>
                <w:color w:val="000000"/>
                <w:szCs w:val="28"/>
              </w:rPr>
              <w:t>.</w:t>
            </w:r>
          </w:p>
        </w:tc>
      </w:tr>
      <w:tr w:rsidR="00A53A24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8E665F" w:rsidP="00737792">
            <w:pPr>
              <w:pStyle w:val="af6"/>
              <w:widowControl w:val="0"/>
              <w:numPr>
                <w:ilvl w:val="0"/>
                <w:numId w:val="7"/>
              </w:numPr>
              <w:tabs>
                <w:tab w:val="left" w:pos="191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 органу);</w:t>
            </w:r>
          </w:p>
          <w:p w:rsidR="00A53A24" w:rsidRDefault="008E665F" w:rsidP="00737792">
            <w:pPr>
              <w:pStyle w:val="af6"/>
              <w:widowControl w:val="0"/>
              <w:numPr>
                <w:ilvl w:val="0"/>
                <w:numId w:val="7"/>
              </w:numPr>
              <w:tabs>
                <w:tab w:val="left" w:pos="191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орієнтація на командний результат;</w:t>
            </w:r>
          </w:p>
          <w:p w:rsidR="00A53A24" w:rsidRDefault="008E665F" w:rsidP="00737792">
            <w:pPr>
              <w:pStyle w:val="af6"/>
              <w:widowControl w:val="0"/>
              <w:numPr>
                <w:ilvl w:val="0"/>
                <w:numId w:val="7"/>
              </w:numPr>
              <w:tabs>
                <w:tab w:val="left" w:pos="191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A53A24" w:rsidRPr="00737792" w:rsidRDefault="00363F0F" w:rsidP="00737792">
            <w:pPr>
              <w:pStyle w:val="af6"/>
              <w:widowControl w:val="0"/>
              <w:numPr>
                <w:ilvl w:val="0"/>
                <w:numId w:val="7"/>
              </w:numPr>
              <w:tabs>
                <w:tab w:val="left" w:pos="191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 w:rsidRPr="00737792"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 w:rsidR="00A53A24" w:rsidTr="00A076DB">
        <w:trPr>
          <w:trHeight w:val="3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6DB" w:rsidRPr="00A076DB" w:rsidRDefault="00363F0F" w:rsidP="00A076DB">
            <w:pPr>
              <w:spacing w:line="240" w:lineRule="auto"/>
              <w:jc w:val="center"/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53A24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Pr="00515507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515507">
              <w:rPr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Pr="00515507" w:rsidRDefault="00363F0F">
            <w:pPr>
              <w:spacing w:line="240" w:lineRule="auto"/>
              <w:rPr>
                <w:szCs w:val="28"/>
              </w:rPr>
            </w:pPr>
            <w:r w:rsidRPr="00515507">
              <w:rPr>
                <w:szCs w:val="28"/>
              </w:rPr>
              <w:t>Компоненти вимоги</w:t>
            </w:r>
          </w:p>
        </w:tc>
      </w:tr>
      <w:tr w:rsidR="00A53A24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 w:rsidP="00737792">
            <w:pPr>
              <w:pStyle w:val="af6"/>
              <w:widowControl w:val="0"/>
              <w:numPr>
                <w:ilvl w:val="0"/>
                <w:numId w:val="7"/>
              </w:numPr>
              <w:tabs>
                <w:tab w:val="left" w:pos="191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 w:rsidRPr="00737792">
              <w:rPr>
                <w:color w:val="000000"/>
                <w:szCs w:val="28"/>
              </w:rPr>
              <w:t>Конституції України;</w:t>
            </w:r>
          </w:p>
          <w:p w:rsidR="00A53A24" w:rsidRDefault="00363F0F" w:rsidP="00737792">
            <w:pPr>
              <w:pStyle w:val="af6"/>
              <w:widowControl w:val="0"/>
              <w:numPr>
                <w:ilvl w:val="0"/>
                <w:numId w:val="7"/>
              </w:numPr>
              <w:tabs>
                <w:tab w:val="left" w:pos="191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 w:rsidRPr="00737792">
              <w:rPr>
                <w:color w:val="000000"/>
                <w:szCs w:val="28"/>
              </w:rPr>
              <w:t>Закону України «Про запобігання корупції»;</w:t>
            </w:r>
          </w:p>
          <w:p w:rsidR="00A53A24" w:rsidRDefault="00363F0F" w:rsidP="00737792">
            <w:pPr>
              <w:pStyle w:val="af6"/>
              <w:widowControl w:val="0"/>
              <w:numPr>
                <w:ilvl w:val="0"/>
                <w:numId w:val="7"/>
              </w:numPr>
              <w:tabs>
                <w:tab w:val="left" w:pos="191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 w:rsidRPr="00737792">
              <w:rPr>
                <w:color w:val="000000"/>
                <w:szCs w:val="28"/>
              </w:rPr>
              <w:t>Закону України «Про державну службу»;</w:t>
            </w:r>
          </w:p>
          <w:p w:rsidR="00A53A24" w:rsidRDefault="00363F0F" w:rsidP="00737792">
            <w:pPr>
              <w:pStyle w:val="af6"/>
              <w:widowControl w:val="0"/>
              <w:numPr>
                <w:ilvl w:val="0"/>
                <w:numId w:val="7"/>
              </w:numPr>
              <w:tabs>
                <w:tab w:val="left" w:pos="191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 w:rsidRPr="00737792">
              <w:rPr>
                <w:color w:val="000000"/>
                <w:szCs w:val="28"/>
              </w:rPr>
              <w:t>Закону України «Про доступ до публічної інформації»;</w:t>
            </w:r>
          </w:p>
          <w:p w:rsidR="00A53A24" w:rsidRPr="00737792" w:rsidRDefault="00363F0F" w:rsidP="00737792">
            <w:pPr>
              <w:pStyle w:val="af6"/>
              <w:widowControl w:val="0"/>
              <w:numPr>
                <w:ilvl w:val="0"/>
                <w:numId w:val="7"/>
              </w:numPr>
              <w:tabs>
                <w:tab w:val="left" w:pos="191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 w:rsidRPr="00737792">
              <w:rPr>
                <w:color w:val="000000"/>
                <w:szCs w:val="28"/>
              </w:rPr>
              <w:t>Закону України «Про захист персональних даних».</w:t>
            </w:r>
          </w:p>
        </w:tc>
      </w:tr>
      <w:tr w:rsidR="00A53A24" w:rsidTr="00737792">
        <w:trPr>
          <w:trHeight w:val="1034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A24" w:rsidRDefault="00363F0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792" w:rsidRDefault="008E665F" w:rsidP="00737792">
            <w:pPr>
              <w:pStyle w:val="af6"/>
              <w:widowControl w:val="0"/>
              <w:numPr>
                <w:ilvl w:val="0"/>
                <w:numId w:val="7"/>
              </w:numPr>
              <w:tabs>
                <w:tab w:val="left" w:pos="191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>Кодекс адміністративного судочинства України;</w:t>
            </w:r>
          </w:p>
          <w:p w:rsidR="00A076DB" w:rsidRPr="00737792" w:rsidRDefault="008E665F" w:rsidP="00737792">
            <w:pPr>
              <w:pStyle w:val="af6"/>
              <w:widowControl w:val="0"/>
              <w:numPr>
                <w:ilvl w:val="0"/>
                <w:numId w:val="7"/>
              </w:numPr>
              <w:tabs>
                <w:tab w:val="left" w:pos="191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>Закону України «Про виконавче провадження»;</w:t>
            </w:r>
          </w:p>
          <w:p w:rsidR="00A53A24" w:rsidRPr="008E665F" w:rsidRDefault="008E665F" w:rsidP="008E665F">
            <w:pPr>
              <w:pStyle w:val="af6"/>
              <w:widowControl w:val="0"/>
              <w:numPr>
                <w:ilvl w:val="0"/>
                <w:numId w:val="7"/>
              </w:numPr>
              <w:tabs>
                <w:tab w:val="left" w:pos="191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>Закону України «Про загальнообов’язкове</w:t>
            </w:r>
            <w:r>
              <w:rPr>
                <w:szCs w:val="28"/>
              </w:rPr>
              <w:t xml:space="preserve"> державне пенсійне страхування».</w:t>
            </w:r>
          </w:p>
        </w:tc>
      </w:tr>
    </w:tbl>
    <w:p w:rsidR="00A53A24" w:rsidRDefault="00A53A24">
      <w:pPr>
        <w:pStyle w:val="ad"/>
        <w:ind w:firstLine="0"/>
        <w:rPr>
          <w:bCs/>
          <w:szCs w:val="28"/>
        </w:rPr>
      </w:pPr>
    </w:p>
    <w:sectPr w:rsidR="00A53A24" w:rsidSect="00737792">
      <w:headerReference w:type="even" r:id="rId9"/>
      <w:headerReference w:type="default" r:id="rId10"/>
      <w:pgSz w:w="11906" w:h="16838"/>
      <w:pgMar w:top="568" w:right="567" w:bottom="284" w:left="1701" w:header="284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29EC" w:rsidRDefault="00C129EC" w:rsidP="00A53A24">
      <w:pPr>
        <w:spacing w:line="240" w:lineRule="auto"/>
      </w:pPr>
      <w:r>
        <w:separator/>
      </w:r>
    </w:p>
  </w:endnote>
  <w:endnote w:type="continuationSeparator" w:id="0">
    <w:p w:rsidR="00C129EC" w:rsidRDefault="00C129EC" w:rsidP="00A53A2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29EC" w:rsidRDefault="00C129EC" w:rsidP="00A53A24">
      <w:pPr>
        <w:spacing w:line="240" w:lineRule="auto"/>
      </w:pPr>
      <w:r>
        <w:separator/>
      </w:r>
    </w:p>
  </w:footnote>
  <w:footnote w:type="continuationSeparator" w:id="0">
    <w:p w:rsidR="00C129EC" w:rsidRDefault="00C129EC" w:rsidP="00A53A2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9EC" w:rsidRDefault="00E42AA9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129EC" w:rsidRDefault="00E42AA9">
                <w:fldSimple w:instr=" PAGE ">
                  <w:r w:rsidR="00C129EC">
                    <w:t>0</w:t>
                  </w:r>
                </w:fldSimple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5213954"/>
      <w:docPartObj>
        <w:docPartGallery w:val="Page Numbers (Top of Page)"/>
        <w:docPartUnique/>
      </w:docPartObj>
    </w:sdtPr>
    <w:sdtContent>
      <w:p w:rsidR="00C129EC" w:rsidRDefault="00E42AA9">
        <w:pPr>
          <w:pStyle w:val="afb"/>
          <w:jc w:val="center"/>
        </w:pPr>
        <w:fldSimple w:instr=" PAGE   \* MERGEFORMAT ">
          <w:r w:rsidR="00075A16">
            <w:rPr>
              <w:noProof/>
            </w:rPr>
            <w:t>4</w:t>
          </w:r>
        </w:fldSimple>
      </w:p>
    </w:sdtContent>
  </w:sdt>
  <w:p w:rsidR="00C129EC" w:rsidRDefault="00C129EC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A1DC7"/>
    <w:multiLevelType w:val="multilevel"/>
    <w:tmpl w:val="0AA82F96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eastAsia="Calibri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E95670"/>
    <w:multiLevelType w:val="multilevel"/>
    <w:tmpl w:val="AAA4CD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46A73E76"/>
    <w:multiLevelType w:val="hybridMultilevel"/>
    <w:tmpl w:val="DA58178C"/>
    <w:lvl w:ilvl="0" w:tplc="819E2AE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70421E"/>
    <w:multiLevelType w:val="multilevel"/>
    <w:tmpl w:val="7B1C7B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59C81045"/>
    <w:multiLevelType w:val="hybridMultilevel"/>
    <w:tmpl w:val="EDF42FC0"/>
    <w:lvl w:ilvl="0" w:tplc="819E2A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CC7BBA"/>
    <w:multiLevelType w:val="multilevel"/>
    <w:tmpl w:val="CC3A4410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8">
    <w:nsid w:val="775710DC"/>
    <w:multiLevelType w:val="hybridMultilevel"/>
    <w:tmpl w:val="F11C7BEA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3"/>
  </w:num>
  <w:num w:numId="8">
    <w:abstractNumId w:val="6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53A24"/>
    <w:rsid w:val="000320FC"/>
    <w:rsid w:val="00052147"/>
    <w:rsid w:val="00075A16"/>
    <w:rsid w:val="00077A38"/>
    <w:rsid w:val="00103EAF"/>
    <w:rsid w:val="001044FE"/>
    <w:rsid w:val="00113AC7"/>
    <w:rsid w:val="001532C5"/>
    <w:rsid w:val="00183740"/>
    <w:rsid w:val="001C43F8"/>
    <w:rsid w:val="0023316A"/>
    <w:rsid w:val="0027117E"/>
    <w:rsid w:val="00280633"/>
    <w:rsid w:val="002912A9"/>
    <w:rsid w:val="002C5D9D"/>
    <w:rsid w:val="00363F0F"/>
    <w:rsid w:val="003B1786"/>
    <w:rsid w:val="003E3BCB"/>
    <w:rsid w:val="00496072"/>
    <w:rsid w:val="004A2642"/>
    <w:rsid w:val="004A5CB1"/>
    <w:rsid w:val="004F0988"/>
    <w:rsid w:val="00515507"/>
    <w:rsid w:val="005C3A0C"/>
    <w:rsid w:val="006B560A"/>
    <w:rsid w:val="00726AAC"/>
    <w:rsid w:val="00737792"/>
    <w:rsid w:val="00783D03"/>
    <w:rsid w:val="007D0699"/>
    <w:rsid w:val="00802E87"/>
    <w:rsid w:val="00874392"/>
    <w:rsid w:val="008E665F"/>
    <w:rsid w:val="0093392E"/>
    <w:rsid w:val="00984554"/>
    <w:rsid w:val="009A649B"/>
    <w:rsid w:val="009F131D"/>
    <w:rsid w:val="009F3131"/>
    <w:rsid w:val="00A076DB"/>
    <w:rsid w:val="00A53A24"/>
    <w:rsid w:val="00AF3AF3"/>
    <w:rsid w:val="00B70781"/>
    <w:rsid w:val="00B8122E"/>
    <w:rsid w:val="00B85A3A"/>
    <w:rsid w:val="00C129EC"/>
    <w:rsid w:val="00C77FF1"/>
    <w:rsid w:val="00CE2BB5"/>
    <w:rsid w:val="00DA31DF"/>
    <w:rsid w:val="00E403CD"/>
    <w:rsid w:val="00E42AA9"/>
    <w:rsid w:val="00E760CB"/>
    <w:rsid w:val="00EF33C4"/>
    <w:rsid w:val="00F21BC7"/>
    <w:rsid w:val="00F63881"/>
    <w:rsid w:val="00F9589D"/>
    <w:rsid w:val="00FA5971"/>
    <w:rsid w:val="00FF6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qFormat/>
    <w:rsid w:val="00D02835"/>
    <w:rPr>
      <w:rFonts w:ascii="Times New Roman" w:hAnsi="Times New Roman" w:cs="Times New Roman"/>
      <w:sz w:val="26"/>
      <w:szCs w:val="26"/>
    </w:rPr>
  </w:style>
  <w:style w:type="paragraph" w:customStyle="1" w:styleId="a9">
    <w:name w:val="Заголовок"/>
    <w:basedOn w:val="a"/>
    <w:next w:val="a7"/>
    <w:qFormat/>
    <w:rsid w:val="00A53A24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A53A24"/>
    <w:rPr>
      <w:rFonts w:cs="Lucida Sans"/>
    </w:rPr>
  </w:style>
  <w:style w:type="paragraph" w:customStyle="1" w:styleId="Caption">
    <w:name w:val="Caption"/>
    <w:basedOn w:val="a"/>
    <w:qFormat/>
    <w:rsid w:val="00A53A2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A53A24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A53A24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af7">
    <w:name w:val="Вміст рамки"/>
    <w:basedOn w:val="a"/>
    <w:qFormat/>
    <w:rsid w:val="00A53A24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у1"/>
    <w:basedOn w:val="a"/>
    <w:uiPriority w:val="34"/>
    <w:qFormat/>
    <w:rsid w:val="00A076DB"/>
    <w:pPr>
      <w:suppressAutoHyphens w:val="0"/>
      <w:spacing w:line="240" w:lineRule="auto"/>
      <w:ind w:left="708" w:firstLine="0"/>
      <w:jc w:val="left"/>
    </w:pPr>
    <w:rPr>
      <w:sz w:val="20"/>
      <w:lang w:val="ru-RU" w:eastAsia="uk-UA"/>
    </w:rPr>
  </w:style>
  <w:style w:type="character" w:customStyle="1" w:styleId="rvts0">
    <w:name w:val="rvts0"/>
    <w:rsid w:val="00A076DB"/>
    <w:rPr>
      <w:rFonts w:cs="Times New Roman"/>
    </w:rPr>
  </w:style>
  <w:style w:type="paragraph" w:styleId="af9">
    <w:name w:val="footer"/>
    <w:basedOn w:val="a"/>
    <w:link w:val="afa"/>
    <w:uiPriority w:val="99"/>
    <w:semiHidden/>
    <w:unhideWhenUsed/>
    <w:rsid w:val="00A076DB"/>
    <w:pPr>
      <w:tabs>
        <w:tab w:val="center" w:pos="4819"/>
        <w:tab w:val="right" w:pos="9639"/>
      </w:tabs>
      <w:spacing w:line="240" w:lineRule="auto"/>
    </w:pPr>
  </w:style>
  <w:style w:type="character" w:customStyle="1" w:styleId="afa">
    <w:name w:val="Нижній колонтитул Знак"/>
    <w:basedOn w:val="a0"/>
    <w:link w:val="af9"/>
    <w:uiPriority w:val="99"/>
    <w:semiHidden/>
    <w:rsid w:val="00A076DB"/>
    <w:rPr>
      <w:sz w:val="28"/>
      <w:lang w:eastAsia="ru-RU"/>
    </w:rPr>
  </w:style>
  <w:style w:type="paragraph" w:styleId="afb">
    <w:name w:val="header"/>
    <w:basedOn w:val="a"/>
    <w:link w:val="afc"/>
    <w:uiPriority w:val="99"/>
    <w:unhideWhenUsed/>
    <w:rsid w:val="00737792"/>
    <w:pPr>
      <w:tabs>
        <w:tab w:val="center" w:pos="4819"/>
        <w:tab w:val="right" w:pos="9639"/>
      </w:tabs>
      <w:spacing w:line="240" w:lineRule="auto"/>
    </w:pPr>
  </w:style>
  <w:style w:type="character" w:customStyle="1" w:styleId="afc">
    <w:name w:val="Верхній колонтитул Знак"/>
    <w:basedOn w:val="a0"/>
    <w:link w:val="afb"/>
    <w:uiPriority w:val="99"/>
    <w:rsid w:val="00737792"/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23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B3D36-F5FD-4388-845D-8F25089D5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3842</Words>
  <Characters>2190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£</vt:lpstr>
    </vt:vector>
  </TitlesOfParts>
  <Company>KMU</Company>
  <LinksUpToDate>false</LinksUpToDate>
  <CharactersWithSpaces>6020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10</cp:revision>
  <cp:lastPrinted>2020-07-03T07:18:00Z</cp:lastPrinted>
  <dcterms:created xsi:type="dcterms:W3CDTF">2024-11-15T11:54:00Z</dcterms:created>
  <dcterms:modified xsi:type="dcterms:W3CDTF">2025-02-06T09:55:00Z</dcterms:modified>
  <dc:language>uk-UA</dc:language>
</cp:coreProperties>
</file>