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9E4" w:rsidRDefault="00E919E4" w:rsidP="00E919E4">
      <w:pPr>
        <w:keepNext/>
        <w:spacing w:line="240" w:lineRule="auto"/>
        <w:ind w:left="567" w:firstLine="5529"/>
        <w:jc w:val="left"/>
        <w:outlineLvl w:val="2"/>
        <w:rPr>
          <w:szCs w:val="28"/>
          <w:lang w:val="ru-RU"/>
        </w:rPr>
      </w:pPr>
      <w:r>
        <w:rPr>
          <w:szCs w:val="28"/>
        </w:rPr>
        <w:t>ЗАТВЕРДЖЕНО</w:t>
      </w:r>
    </w:p>
    <w:p w:rsidR="00E919E4" w:rsidRDefault="00E919E4" w:rsidP="00E919E4">
      <w:pPr>
        <w:keepNext/>
        <w:spacing w:line="240" w:lineRule="auto"/>
        <w:ind w:left="6096" w:firstLine="0"/>
        <w:jc w:val="left"/>
        <w:outlineLvl w:val="2"/>
        <w:rPr>
          <w:szCs w:val="28"/>
        </w:rPr>
      </w:pPr>
      <w:r>
        <w:rPr>
          <w:szCs w:val="28"/>
        </w:rPr>
        <w:t>Наказом Головного управління Пенсійного фонду України в м. Києві</w:t>
      </w:r>
    </w:p>
    <w:p w:rsidR="00E919E4" w:rsidRDefault="00E919E4" w:rsidP="00E919E4">
      <w:pPr>
        <w:spacing w:line="240" w:lineRule="auto"/>
        <w:ind w:left="6096" w:firstLine="0"/>
        <w:jc w:val="left"/>
        <w:rPr>
          <w:szCs w:val="28"/>
        </w:rPr>
      </w:pPr>
      <w:r>
        <w:rPr>
          <w:szCs w:val="28"/>
        </w:rPr>
        <w:t xml:space="preserve">від  </w:t>
      </w:r>
      <w:r>
        <w:rPr>
          <w:szCs w:val="28"/>
          <w:u w:val="single"/>
        </w:rPr>
        <w:t xml:space="preserve">06. 02.2025   </w:t>
      </w:r>
      <w:r>
        <w:rPr>
          <w:szCs w:val="28"/>
        </w:rPr>
        <w:t xml:space="preserve">    № </w:t>
      </w:r>
      <w:r>
        <w:rPr>
          <w:szCs w:val="28"/>
          <w:u w:val="single"/>
        </w:rPr>
        <w:t>148-О</w:t>
      </w:r>
    </w:p>
    <w:p w:rsidR="006219BD" w:rsidRDefault="006219BD" w:rsidP="006219BD">
      <w:pPr>
        <w:spacing w:line="240" w:lineRule="auto"/>
        <w:jc w:val="center"/>
        <w:rPr>
          <w:bCs/>
          <w:szCs w:val="24"/>
        </w:rPr>
      </w:pPr>
    </w:p>
    <w:p w:rsidR="00B326C2" w:rsidRDefault="00B326C2" w:rsidP="00BD5335">
      <w:pPr>
        <w:keepNext/>
        <w:spacing w:line="240" w:lineRule="auto"/>
        <w:ind w:left="567" w:firstLine="5529"/>
        <w:jc w:val="left"/>
        <w:outlineLvl w:val="2"/>
        <w:rPr>
          <w:szCs w:val="24"/>
        </w:rPr>
      </w:pPr>
    </w:p>
    <w:p w:rsidR="00BD5335" w:rsidRPr="00C42ED0" w:rsidRDefault="00BD5335" w:rsidP="00BD5335">
      <w:pPr>
        <w:ind w:firstLine="0"/>
        <w:jc w:val="center"/>
        <w:rPr>
          <w:bCs/>
          <w:szCs w:val="24"/>
        </w:rPr>
      </w:pPr>
      <w:bookmarkStart w:id="0" w:name="_GoBack"/>
      <w:bookmarkEnd w:id="0"/>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sidR="00F2059A">
        <w:rPr>
          <w:color w:val="000000"/>
          <w:szCs w:val="28"/>
        </w:rPr>
        <w:t>«Б</w:t>
      </w:r>
      <w:r w:rsidR="00EA059C" w:rsidRPr="00EA059C">
        <w:rPr>
          <w:color w:val="000000"/>
          <w:szCs w:val="28"/>
        </w:rPr>
        <w:t xml:space="preserve">» - </w:t>
      </w:r>
      <w:r w:rsidR="00E714FB">
        <w:rPr>
          <w:color w:val="000000"/>
          <w:szCs w:val="28"/>
        </w:rPr>
        <w:t>заступник</w:t>
      </w:r>
      <w:r w:rsidR="009E05C8">
        <w:rPr>
          <w:color w:val="000000"/>
          <w:szCs w:val="28"/>
        </w:rPr>
        <w:t xml:space="preserve"> </w:t>
      </w:r>
      <w:r w:rsidR="009344C7" w:rsidRPr="009344C7">
        <w:rPr>
          <w:bCs/>
        </w:rPr>
        <w:t>начальника відділу представництва інтересів в судах та інших органах № 1 юридичного управління</w:t>
      </w:r>
      <w:r w:rsidR="00E714FB">
        <w:rPr>
          <w:bCs/>
        </w:rPr>
        <w:t xml:space="preserve"> </w:t>
      </w:r>
      <w:r w:rsidR="00976393">
        <w:t xml:space="preserve">(вул. </w:t>
      </w:r>
      <w:r w:rsidR="00EA059C">
        <w:t>Волоська, 36/38</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t>Здійснення</w:t>
            </w:r>
            <w:r w:rsidRPr="002B429B">
              <w:t xml:space="preserve"> контрол</w:t>
            </w:r>
            <w:r>
              <w:t>ю</w:t>
            </w:r>
            <w:r w:rsidRPr="002B429B">
              <w:t xml:space="preserve"> </w:t>
            </w:r>
            <w:r w:rsidRPr="007117ED">
              <w:t>за</w:t>
            </w:r>
            <w:r>
              <w:t xml:space="preserve"> своєчасним виконанням покладених завдань працівниками відділу, </w:t>
            </w:r>
            <w:r w:rsidRPr="007117ED">
              <w:t xml:space="preserve">формуванням судових справ за участю </w:t>
            </w:r>
            <w:r>
              <w:t>Головного у</w:t>
            </w:r>
            <w:r w:rsidRPr="007117ED">
              <w:t>правління</w:t>
            </w:r>
            <w:r>
              <w:t xml:space="preserve"> Фонду</w:t>
            </w:r>
            <w:r w:rsidRPr="007117ED">
              <w:t xml:space="preserve"> належними матеріалами</w:t>
            </w:r>
            <w:r>
              <w:t xml:space="preserve">, веденням журналів обліку судових справ, </w:t>
            </w:r>
            <w:r w:rsidRPr="007117ED">
              <w:t>укомпле</w:t>
            </w:r>
            <w:r>
              <w:t xml:space="preserve">ктуванням їх судовими рішеннями та </w:t>
            </w:r>
            <w:r w:rsidRPr="007117ED">
              <w:t>іншими матеріалами, що стосуються справи.</w:t>
            </w:r>
          </w:p>
          <w:p w:rsidR="00210CC1" w:rsidRPr="00210CC1" w:rsidRDefault="00210CC1" w:rsidP="00562979">
            <w:pPr>
              <w:numPr>
                <w:ilvl w:val="0"/>
                <w:numId w:val="13"/>
              </w:numPr>
              <w:tabs>
                <w:tab w:val="clear" w:pos="720"/>
                <w:tab w:val="num" w:pos="65"/>
              </w:tabs>
              <w:spacing w:line="240" w:lineRule="auto"/>
              <w:ind w:left="65" w:firstLine="141"/>
              <w:rPr>
                <w:color w:val="000000"/>
                <w:szCs w:val="28"/>
                <w:lang w:eastAsia="uk-UA"/>
              </w:rPr>
            </w:pPr>
            <w:r>
              <w:t xml:space="preserve">Здійснення представництва </w:t>
            </w:r>
            <w:r w:rsidRPr="00D7627C">
              <w:t>інтересів Головного управління Пенсійного фонду України  в м. Києві в суді, підготовк</w:t>
            </w:r>
            <w:r>
              <w:t xml:space="preserve">а та подання </w:t>
            </w:r>
            <w:r w:rsidRPr="00D7627C">
              <w:t>до суду позовних заяв, відзивів, заяв, клопотань, апеляційних та касаційних скарг та інших</w:t>
            </w:r>
            <w:r>
              <w:t xml:space="preserve"> процесуальних документів щодо </w:t>
            </w:r>
            <w:r w:rsidRPr="00D7627C">
              <w:t xml:space="preserve">стягнення заборгованості до </w:t>
            </w:r>
            <w:r>
              <w:t>Головного управління, капіталізованих платежів,</w:t>
            </w:r>
            <w:r w:rsidRPr="00D7627C">
              <w:t xml:space="preserve"> </w:t>
            </w:r>
            <w:r>
              <w:t xml:space="preserve">надміру сплачених страхових, пенсійних коштів; оскарження рішень </w:t>
            </w:r>
            <w:r w:rsidRPr="00D7627C">
              <w:t>державного органу з питань повернення помилково сплаченого збору на загальнообов’язкове державне пенсійне страх</w:t>
            </w:r>
            <w:r>
              <w:t>ування з господарських операцій</w:t>
            </w:r>
            <w:r w:rsidRPr="00D7627C">
              <w:t>. Організація роботи щодо здійснення представництва  інтересів Головного упра</w:t>
            </w:r>
            <w:r>
              <w:t xml:space="preserve">вління </w:t>
            </w:r>
            <w:r w:rsidRPr="00D7627C">
              <w:t xml:space="preserve">в правоохоронних органах з питань віднесених до компетенції відділу.  </w:t>
            </w:r>
            <w:r w:rsidRPr="00B81BF8">
              <w:t>.</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Н</w:t>
            </w:r>
            <w:r w:rsidRPr="00777B5E">
              <w:t>ада</w:t>
            </w:r>
            <w:r>
              <w:t>ння</w:t>
            </w:r>
            <w:r w:rsidRPr="00777B5E">
              <w:t xml:space="preserve"> доручення працівникам відділу </w:t>
            </w:r>
            <w:r>
              <w:t xml:space="preserve">щодо </w:t>
            </w:r>
            <w:r w:rsidRPr="00777B5E">
              <w:t xml:space="preserve">ознайомлення з матеріалами </w:t>
            </w:r>
            <w:r>
              <w:t xml:space="preserve">судових рішень, кримінальних проваджень та </w:t>
            </w:r>
            <w:r w:rsidRPr="00777B5E">
              <w:t>виконавч</w:t>
            </w:r>
            <w:r>
              <w:t>их проваджень</w:t>
            </w:r>
            <w:r w:rsidRPr="00777B5E">
              <w:t>, стороною в як</w:t>
            </w:r>
            <w:r>
              <w:t>их</w:t>
            </w:r>
            <w:r w:rsidRPr="00777B5E">
              <w:t xml:space="preserve"> є</w:t>
            </w:r>
            <w:r>
              <w:t xml:space="preserve"> Головне управління </w:t>
            </w:r>
            <w:r w:rsidRPr="00777B5E">
              <w:t>та контролю</w:t>
            </w:r>
            <w:r>
              <w:t>вання</w:t>
            </w:r>
            <w:r w:rsidRPr="00777B5E">
              <w:t xml:space="preserve"> </w:t>
            </w:r>
            <w:r>
              <w:t>їх виконання.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участю відповідних структурних підрозділів), </w:t>
            </w:r>
            <w:r>
              <w:lastRenderedPageBreak/>
              <w:t>підготовку пропозиції щодо її удосконалення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межах своєї компетенції розгляда</w:t>
            </w:r>
            <w:r>
              <w:rPr>
                <w:bCs/>
              </w:rPr>
              <w:t>ння</w:t>
            </w:r>
            <w:r w:rsidRPr="00777B5E">
              <w:rPr>
                <w:bCs/>
              </w:rPr>
              <w:t xml:space="preserve"> лист</w:t>
            </w:r>
            <w:r>
              <w:rPr>
                <w:bCs/>
              </w:rPr>
              <w:t>ів, звернень</w:t>
            </w:r>
            <w:r w:rsidRPr="00777B5E">
              <w:rPr>
                <w:bCs/>
              </w:rPr>
              <w:t>, скарг</w:t>
            </w:r>
            <w:r>
              <w:rPr>
                <w:bCs/>
              </w:rPr>
              <w:t>,</w:t>
            </w:r>
            <w:r>
              <w:rPr>
                <w:szCs w:val="28"/>
              </w:rPr>
              <w:t xml:space="preserve"> інших</w:t>
            </w:r>
            <w:r w:rsidRPr="00777B5E">
              <w:rPr>
                <w:szCs w:val="28"/>
              </w:rPr>
              <w:t xml:space="preserve"> документ</w:t>
            </w:r>
            <w:r>
              <w:rPr>
                <w:szCs w:val="28"/>
              </w:rPr>
              <w:t>ів</w:t>
            </w:r>
            <w:r w:rsidRPr="00777B5E">
              <w:rPr>
                <w:szCs w:val="28"/>
              </w:rPr>
              <w:t xml:space="preserve"> з питань віднесених до компетенції відділу № 1 </w:t>
            </w:r>
            <w:r w:rsidRPr="00777B5E">
              <w:rPr>
                <w:bCs/>
              </w:rPr>
              <w:t>та здійсн</w:t>
            </w:r>
            <w:r>
              <w:rPr>
                <w:bCs/>
              </w:rPr>
              <w:t>ення</w:t>
            </w:r>
            <w:r w:rsidRPr="00777B5E">
              <w:rPr>
                <w:bCs/>
              </w:rPr>
              <w:t xml:space="preserve"> візування проектів відповідей на них.</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контролю за </w:t>
            </w:r>
            <w:r w:rsidRPr="00FB5C4A">
              <w:t>внесення</w:t>
            </w:r>
            <w:r>
              <w:t>м даних до підсистеми</w:t>
            </w:r>
            <w:r w:rsidRPr="00FB5C4A">
              <w:t xml:space="preserve"> </w:t>
            </w:r>
            <w:r>
              <w:t xml:space="preserve">«Реєстр судових рішень» та «Правова робота» ІКІС ПФУ </w:t>
            </w:r>
            <w:r w:rsidRPr="00FB5C4A">
              <w:t xml:space="preserve">у розділ «Судові справи» </w:t>
            </w:r>
            <w:r>
              <w:t xml:space="preserve">щодо </w:t>
            </w:r>
            <w:r w:rsidRPr="00FB5C4A">
              <w:t xml:space="preserve">справ </w:t>
            </w:r>
            <w:r>
              <w:t xml:space="preserve">за позовами Головного управління </w:t>
            </w:r>
            <w:r w:rsidRPr="00FB5C4A">
              <w:t xml:space="preserve">про </w:t>
            </w:r>
            <w:r>
              <w:t>стягнення заборгованості та інших судових справ, віднесених до компетенції відділу.</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Аналізування та узагальнювання</w:t>
            </w:r>
            <w:r w:rsidRPr="007117ED">
              <w:t xml:space="preserve"> судов</w:t>
            </w:r>
            <w:r>
              <w:t>ої</w:t>
            </w:r>
            <w:r w:rsidRPr="007117ED">
              <w:t xml:space="preserve"> практик</w:t>
            </w:r>
            <w:r>
              <w:t>и</w:t>
            </w:r>
            <w:r w:rsidRPr="007117ED">
              <w:t xml:space="preserve"> розгляду справ за участю органів Пенсійного фонду України, довод</w:t>
            </w:r>
            <w:r>
              <w:t>ення</w:t>
            </w:r>
            <w:r w:rsidRPr="007117ED">
              <w:t xml:space="preserve"> результат</w:t>
            </w:r>
            <w:r>
              <w:t>ів</w:t>
            </w:r>
            <w:r w:rsidRPr="007117ED">
              <w:t xml:space="preserve"> цієї роботи до заінтересованих структурних підрозділів Управління.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C91528">
              <w:t xml:space="preserve">Взаємодіяння </w:t>
            </w:r>
            <w:r w:rsidRPr="00A43078">
              <w:t>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210CC1">
              <w:rPr>
                <w:bCs/>
                <w:szCs w:val="28"/>
                <w:lang w:val="ru-RU"/>
              </w:rPr>
              <w:t>Виконання оперативних доручень та інших завдань начальника юридичного управління, заступника начальника юридичного управління та начальника відділу представництва інтересів в судах та інших органах № 1.</w:t>
            </w:r>
          </w:p>
          <w:p w:rsidR="0055300E" w:rsidRPr="0055300E"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порядку, визначеному начальником юридичного управління або заступником началь</w:t>
            </w:r>
            <w:r>
              <w:rPr>
                <w:bCs/>
              </w:rPr>
              <w:t>ника юридичного управління заміщення</w:t>
            </w:r>
            <w:r w:rsidRPr="00777B5E">
              <w:rPr>
                <w:bCs/>
              </w:rPr>
              <w:t xml:space="preserve"> начальника відділу представництва інтересів в судах та інших органах № 1 та  інших працівників відділу за потреби у разі їх відсутності, а також звіту</w:t>
            </w:r>
            <w:r>
              <w:rPr>
                <w:bCs/>
              </w:rPr>
              <w:t>вання</w:t>
            </w:r>
            <w:r w:rsidRPr="00777B5E">
              <w:rPr>
                <w:bCs/>
              </w:rPr>
              <w:t xml:space="preserve">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r>
              <w:rPr>
                <w:bCs/>
              </w:rPr>
              <w:t>.</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5C18AE">
              <w:rPr>
                <w:color w:val="000000"/>
                <w:szCs w:val="28"/>
              </w:rPr>
              <w:t>25817</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 xml:space="preserve">доплати, компенсації відповідно до статті 52 </w:t>
            </w:r>
            <w:r w:rsidRPr="004B663B">
              <w:rPr>
                <w:bCs/>
                <w:szCs w:val="28"/>
              </w:rPr>
              <w:lastRenderedPageBreak/>
              <w:t>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3016F8" w:rsidRPr="00931D9B" w:rsidTr="00171D95">
        <w:trPr>
          <w:trHeight w:val="154"/>
        </w:trPr>
        <w:tc>
          <w:tcPr>
            <w:tcW w:w="3514" w:type="dxa"/>
            <w:gridSpan w:val="3"/>
          </w:tcPr>
          <w:p w:rsidR="003016F8" w:rsidRDefault="003016F8"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68" w:type="dxa"/>
            <w:gridSpan w:val="3"/>
          </w:tcPr>
          <w:p w:rsidR="003016F8" w:rsidRDefault="003016F8" w:rsidP="00F001AB">
            <w:pPr>
              <w:pStyle w:val="a4"/>
              <w:spacing w:before="0" w:line="240" w:lineRule="auto"/>
              <w:ind w:firstLine="0"/>
              <w:jc w:val="left"/>
            </w:pPr>
            <w:r>
              <w:t xml:space="preserve">Резюме кандидатів приймаються у визначений термін 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3016F8" w:rsidRDefault="003016F8"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3016F8" w:rsidRDefault="003016F8"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1374D9" w:rsidP="00117404">
            <w:pPr>
              <w:spacing w:line="240" w:lineRule="auto"/>
              <w:ind w:firstLine="0"/>
              <w:rPr>
                <w:bCs/>
                <w:szCs w:val="28"/>
              </w:rPr>
            </w:pPr>
            <w:r>
              <w:rPr>
                <w:color w:val="000000"/>
                <w:szCs w:val="28"/>
              </w:rPr>
              <w:t xml:space="preserve"> </w:t>
            </w:r>
            <w:r w:rsidRPr="001E4A00">
              <w:rPr>
                <w:szCs w:val="28"/>
              </w:rPr>
              <w:t xml:space="preserve">вища освіта за освітнім ступенем не нижче </w:t>
            </w:r>
            <w:r>
              <w:rPr>
                <w:color w:val="000000"/>
              </w:rPr>
              <w:t xml:space="preserve">магістра </w:t>
            </w:r>
            <w:r w:rsidR="00EA059C" w:rsidRPr="00EA059C">
              <w:rPr>
                <w:color w:val="000000"/>
                <w:szCs w:val="28"/>
              </w:rPr>
              <w:t>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374D9" w:rsidP="00117404">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lastRenderedPageBreak/>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171D95">
        <w:trPr>
          <w:trHeight w:val="2203"/>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EA059C">
        <w:trPr>
          <w:trHeight w:val="98"/>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EA059C" w:rsidRPr="00931D9B" w:rsidRDefault="00EA059C" w:rsidP="00EA059C">
            <w:pPr>
              <w:ind w:firstLine="0"/>
              <w:rPr>
                <w:szCs w:val="28"/>
              </w:rPr>
            </w:pPr>
            <w:r w:rsidRPr="00931D9B">
              <w:rPr>
                <w:szCs w:val="28"/>
              </w:rPr>
              <w:t>Знання:</w:t>
            </w:r>
          </w:p>
          <w:p w:rsidR="00EA059C" w:rsidRPr="00931D9B" w:rsidRDefault="00EA059C" w:rsidP="00EA059C">
            <w:pPr>
              <w:ind w:firstLine="0"/>
              <w:rPr>
                <w:szCs w:val="28"/>
              </w:rPr>
            </w:pPr>
            <w:r w:rsidRPr="00931D9B">
              <w:rPr>
                <w:szCs w:val="28"/>
              </w:rPr>
              <w:t>- Конституції України;</w:t>
            </w:r>
          </w:p>
          <w:p w:rsidR="00EA059C" w:rsidRPr="00931D9B" w:rsidRDefault="00EA059C" w:rsidP="00EA059C">
            <w:pPr>
              <w:ind w:firstLine="0"/>
              <w:rPr>
                <w:szCs w:val="28"/>
              </w:rPr>
            </w:pPr>
            <w:r w:rsidRPr="00931D9B">
              <w:rPr>
                <w:szCs w:val="28"/>
              </w:rPr>
              <w:t>- Закону України «Про запобігання корупції»;</w:t>
            </w:r>
          </w:p>
          <w:p w:rsidR="00EA059C" w:rsidRPr="00931D9B" w:rsidRDefault="00EA059C" w:rsidP="00EA059C">
            <w:pPr>
              <w:ind w:firstLine="0"/>
              <w:rPr>
                <w:szCs w:val="28"/>
              </w:rPr>
            </w:pPr>
            <w:r w:rsidRPr="00931D9B">
              <w:rPr>
                <w:szCs w:val="28"/>
              </w:rPr>
              <w:t xml:space="preserve"> - Закону України «Про державну службу»;</w:t>
            </w:r>
          </w:p>
          <w:p w:rsidR="00EA059C" w:rsidRPr="00931D9B" w:rsidRDefault="00EA059C" w:rsidP="00EA059C">
            <w:pPr>
              <w:ind w:firstLine="3"/>
              <w:rPr>
                <w:szCs w:val="28"/>
                <w:lang w:val="ru-RU" w:eastAsia="uk-UA"/>
              </w:rPr>
            </w:pPr>
            <w:r w:rsidRPr="00931D9B">
              <w:rPr>
                <w:szCs w:val="28"/>
              </w:rPr>
              <w:t>-</w:t>
            </w:r>
            <w:r w:rsidRPr="00931D9B">
              <w:rPr>
                <w:sz w:val="24"/>
                <w:szCs w:val="24"/>
                <w:lang w:eastAsia="uk-UA"/>
              </w:rPr>
              <w:t xml:space="preserve"> </w:t>
            </w:r>
            <w:r w:rsidRPr="00931D9B">
              <w:rPr>
                <w:szCs w:val="28"/>
                <w:lang w:eastAsia="uk-UA"/>
              </w:rPr>
              <w:t>Закон України “Про доступ до публічної</w:t>
            </w:r>
            <w:r>
              <w:rPr>
                <w:szCs w:val="28"/>
                <w:lang w:eastAsia="uk-UA"/>
              </w:rPr>
              <w:t xml:space="preserve"> </w:t>
            </w:r>
            <w:r w:rsidRPr="00931D9B">
              <w:rPr>
                <w:szCs w:val="28"/>
                <w:lang w:eastAsia="uk-UA"/>
              </w:rPr>
              <w:t>інформації”</w:t>
            </w:r>
          </w:p>
          <w:p w:rsidR="00D609D2" w:rsidRPr="004E095E" w:rsidRDefault="00EA059C" w:rsidP="00EA059C">
            <w:pPr>
              <w:ind w:firstLine="0"/>
              <w:rPr>
                <w:szCs w:val="28"/>
                <w:lang w:eastAsia="uk-UA"/>
              </w:rPr>
            </w:pPr>
            <w:r w:rsidRPr="00931D9B">
              <w:rPr>
                <w:szCs w:val="28"/>
                <w:lang w:val="ru-RU" w:eastAsia="uk-UA"/>
              </w:rPr>
              <w:t xml:space="preserve">- </w:t>
            </w:r>
            <w:r w:rsidRPr="00931D9B">
              <w:rPr>
                <w:szCs w:val="28"/>
                <w:lang w:eastAsia="uk-UA"/>
              </w:rPr>
              <w:t>Закон України “Про захист персональних даних”.</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EA059C" w:rsidRPr="004B663B" w:rsidRDefault="00EA059C" w:rsidP="00EA059C">
            <w:pPr>
              <w:spacing w:line="240" w:lineRule="auto"/>
              <w:ind w:firstLine="0"/>
              <w:rPr>
                <w:szCs w:val="28"/>
              </w:rPr>
            </w:pPr>
            <w:r w:rsidRPr="004B663B">
              <w:rPr>
                <w:szCs w:val="28"/>
              </w:rPr>
              <w:t>Знання:</w:t>
            </w:r>
          </w:p>
          <w:p w:rsidR="00EA059C" w:rsidRPr="004B663B" w:rsidRDefault="00EA059C" w:rsidP="00EA059C">
            <w:pPr>
              <w:spacing w:line="240" w:lineRule="auto"/>
              <w:ind w:firstLine="0"/>
              <w:rPr>
                <w:szCs w:val="28"/>
              </w:rPr>
            </w:pPr>
            <w:r w:rsidRPr="004B663B">
              <w:rPr>
                <w:szCs w:val="28"/>
              </w:rPr>
              <w:t>- Кодекс адміністративного судочинства України;</w:t>
            </w:r>
          </w:p>
          <w:p w:rsidR="00EA059C" w:rsidRPr="004B663B" w:rsidRDefault="00EA059C" w:rsidP="00EA059C">
            <w:pPr>
              <w:spacing w:line="240" w:lineRule="auto"/>
              <w:ind w:firstLine="0"/>
              <w:rPr>
                <w:szCs w:val="28"/>
              </w:rPr>
            </w:pPr>
            <w:r w:rsidRPr="004B663B">
              <w:rPr>
                <w:szCs w:val="28"/>
              </w:rPr>
              <w:t>- Закону України «Про виконавче провадження»;</w:t>
            </w:r>
          </w:p>
          <w:p w:rsidR="00EA059C" w:rsidRPr="004B663B" w:rsidRDefault="00EA059C" w:rsidP="00EA059C">
            <w:pPr>
              <w:spacing w:line="240" w:lineRule="auto"/>
              <w:ind w:firstLine="0"/>
              <w:rPr>
                <w:szCs w:val="28"/>
              </w:rPr>
            </w:pPr>
            <w:r w:rsidRPr="005E0629">
              <w:rPr>
                <w:szCs w:val="28"/>
                <w:lang w:val="ru-RU"/>
              </w:rPr>
              <w:t xml:space="preserve">- </w:t>
            </w:r>
            <w:r w:rsidRPr="004B663B">
              <w:rPr>
                <w:szCs w:val="28"/>
              </w:rPr>
              <w:t>Закону України «Про загальнообов’язкове</w:t>
            </w:r>
            <w:r>
              <w:rPr>
                <w:szCs w:val="28"/>
              </w:rPr>
              <w:t xml:space="preserve"> державне пенсійне страхування».</w:t>
            </w:r>
          </w:p>
          <w:p w:rsidR="007925D4" w:rsidRPr="00E32BD4" w:rsidRDefault="007925D4" w:rsidP="00117404">
            <w:pPr>
              <w:spacing w:line="240" w:lineRule="auto"/>
              <w:ind w:firstLine="0"/>
              <w:rPr>
                <w:szCs w:val="28"/>
              </w:rPr>
            </w:pPr>
          </w:p>
        </w:tc>
      </w:tr>
    </w:tbl>
    <w:p w:rsidR="00131B14" w:rsidRPr="00931D9B" w:rsidRDefault="00131B14" w:rsidP="007A56AA">
      <w:pPr>
        <w:pStyle w:val="a4"/>
        <w:ind w:firstLine="0"/>
        <w:rPr>
          <w:bCs/>
          <w:szCs w:val="28"/>
        </w:rPr>
      </w:pPr>
    </w:p>
    <w:sectPr w:rsidR="00131B14" w:rsidRPr="00931D9B" w:rsidSect="00F2059A">
      <w:headerReference w:type="even" r:id="rId9"/>
      <w:headerReference w:type="default" r:id="rId10"/>
      <w:pgSz w:w="11906" w:h="16838" w:code="9"/>
      <w:pgMar w:top="426"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427" w:rsidRDefault="00A30427">
      <w:r>
        <w:separator/>
      </w:r>
    </w:p>
  </w:endnote>
  <w:endnote w:type="continuationSeparator" w:id="0">
    <w:p w:rsidR="00A30427" w:rsidRDefault="00A30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427" w:rsidRDefault="00A30427">
      <w:r>
        <w:separator/>
      </w:r>
    </w:p>
  </w:footnote>
  <w:footnote w:type="continuationSeparator" w:id="0">
    <w:p w:rsidR="00A30427" w:rsidRDefault="00A30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3D1D31">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3D1D31">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E919E4">
      <w:rPr>
        <w:noProof/>
        <w:sz w:val="24"/>
        <w:szCs w:val="24"/>
      </w:rPr>
      <w:t>4</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5"/>
  </w:num>
  <w:num w:numId="5">
    <w:abstractNumId w:val="3"/>
  </w:num>
  <w:num w:numId="6">
    <w:abstractNumId w:val="10"/>
  </w:num>
  <w:num w:numId="7">
    <w:abstractNumId w:val="7"/>
  </w:num>
  <w:num w:numId="8">
    <w:abstractNumId w:val="1"/>
  </w:num>
  <w:num w:numId="9">
    <w:abstractNumId w:val="4"/>
  </w:num>
  <w:num w:numId="10">
    <w:abstractNumId w:val="11"/>
  </w:num>
  <w:num w:numId="11">
    <w:abstractNumId w:val="0"/>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A1E"/>
    <w:rsid w:val="00011020"/>
    <w:rsid w:val="000333EF"/>
    <w:rsid w:val="00041081"/>
    <w:rsid w:val="000420FC"/>
    <w:rsid w:val="00046CDD"/>
    <w:rsid w:val="00050DAC"/>
    <w:rsid w:val="0005426F"/>
    <w:rsid w:val="00055494"/>
    <w:rsid w:val="00063CE2"/>
    <w:rsid w:val="000648A6"/>
    <w:rsid w:val="000819D4"/>
    <w:rsid w:val="00084856"/>
    <w:rsid w:val="000861AC"/>
    <w:rsid w:val="00087661"/>
    <w:rsid w:val="0009655E"/>
    <w:rsid w:val="000A02D3"/>
    <w:rsid w:val="000A2932"/>
    <w:rsid w:val="000A7164"/>
    <w:rsid w:val="000B1CF7"/>
    <w:rsid w:val="000B4372"/>
    <w:rsid w:val="000C33C4"/>
    <w:rsid w:val="000C41D6"/>
    <w:rsid w:val="000C6E36"/>
    <w:rsid w:val="000E2FDB"/>
    <w:rsid w:val="000F42B1"/>
    <w:rsid w:val="000F72C8"/>
    <w:rsid w:val="00110AB0"/>
    <w:rsid w:val="001118C8"/>
    <w:rsid w:val="00117404"/>
    <w:rsid w:val="00120DC1"/>
    <w:rsid w:val="001221A7"/>
    <w:rsid w:val="00125745"/>
    <w:rsid w:val="0013193B"/>
    <w:rsid w:val="00131B14"/>
    <w:rsid w:val="0013484B"/>
    <w:rsid w:val="001374D9"/>
    <w:rsid w:val="00145DC5"/>
    <w:rsid w:val="001522D1"/>
    <w:rsid w:val="00160DC6"/>
    <w:rsid w:val="001616C2"/>
    <w:rsid w:val="00167604"/>
    <w:rsid w:val="00171D95"/>
    <w:rsid w:val="001722DD"/>
    <w:rsid w:val="00173FCF"/>
    <w:rsid w:val="001811A7"/>
    <w:rsid w:val="00184143"/>
    <w:rsid w:val="00193B09"/>
    <w:rsid w:val="001945B1"/>
    <w:rsid w:val="00196F15"/>
    <w:rsid w:val="001A0124"/>
    <w:rsid w:val="001A5FC5"/>
    <w:rsid w:val="001B0F53"/>
    <w:rsid w:val="001B37CB"/>
    <w:rsid w:val="001B7219"/>
    <w:rsid w:val="001C3CD2"/>
    <w:rsid w:val="001C3D2F"/>
    <w:rsid w:val="001C41D0"/>
    <w:rsid w:val="001D0483"/>
    <w:rsid w:val="001E0554"/>
    <w:rsid w:val="001E3E40"/>
    <w:rsid w:val="001E4074"/>
    <w:rsid w:val="001E4A00"/>
    <w:rsid w:val="001F09AF"/>
    <w:rsid w:val="001F376F"/>
    <w:rsid w:val="001F3D80"/>
    <w:rsid w:val="001F4ACA"/>
    <w:rsid w:val="0020343C"/>
    <w:rsid w:val="00210CC1"/>
    <w:rsid w:val="00210F96"/>
    <w:rsid w:val="002121C2"/>
    <w:rsid w:val="00214D7A"/>
    <w:rsid w:val="002203CE"/>
    <w:rsid w:val="00221001"/>
    <w:rsid w:val="00224C24"/>
    <w:rsid w:val="00230047"/>
    <w:rsid w:val="00230C05"/>
    <w:rsid w:val="00231997"/>
    <w:rsid w:val="002361D2"/>
    <w:rsid w:val="00241A65"/>
    <w:rsid w:val="00242512"/>
    <w:rsid w:val="00244644"/>
    <w:rsid w:val="00245238"/>
    <w:rsid w:val="00263A9B"/>
    <w:rsid w:val="00277021"/>
    <w:rsid w:val="00280514"/>
    <w:rsid w:val="00286F59"/>
    <w:rsid w:val="002870E9"/>
    <w:rsid w:val="00291A43"/>
    <w:rsid w:val="002A2DF6"/>
    <w:rsid w:val="002A31FC"/>
    <w:rsid w:val="002C20C0"/>
    <w:rsid w:val="002C63A9"/>
    <w:rsid w:val="002F1096"/>
    <w:rsid w:val="002F1FE9"/>
    <w:rsid w:val="003016F8"/>
    <w:rsid w:val="00306E8C"/>
    <w:rsid w:val="0031019E"/>
    <w:rsid w:val="00311CD9"/>
    <w:rsid w:val="00314BC9"/>
    <w:rsid w:val="00322A41"/>
    <w:rsid w:val="00337FFE"/>
    <w:rsid w:val="003466AB"/>
    <w:rsid w:val="0036136B"/>
    <w:rsid w:val="00365EFE"/>
    <w:rsid w:val="00371005"/>
    <w:rsid w:val="0037496C"/>
    <w:rsid w:val="00377CBD"/>
    <w:rsid w:val="00382CF8"/>
    <w:rsid w:val="00397565"/>
    <w:rsid w:val="003A19DB"/>
    <w:rsid w:val="003B16A9"/>
    <w:rsid w:val="003B1DB4"/>
    <w:rsid w:val="003B5B7C"/>
    <w:rsid w:val="003C0296"/>
    <w:rsid w:val="003C434D"/>
    <w:rsid w:val="003C797C"/>
    <w:rsid w:val="003D1D31"/>
    <w:rsid w:val="003E657E"/>
    <w:rsid w:val="003F65E4"/>
    <w:rsid w:val="00403914"/>
    <w:rsid w:val="00411C82"/>
    <w:rsid w:val="00413777"/>
    <w:rsid w:val="00415BAC"/>
    <w:rsid w:val="004201DB"/>
    <w:rsid w:val="00421DAD"/>
    <w:rsid w:val="0042361C"/>
    <w:rsid w:val="00435729"/>
    <w:rsid w:val="004423A0"/>
    <w:rsid w:val="00444E64"/>
    <w:rsid w:val="00460D50"/>
    <w:rsid w:val="00461478"/>
    <w:rsid w:val="00462758"/>
    <w:rsid w:val="00462D73"/>
    <w:rsid w:val="004746C7"/>
    <w:rsid w:val="00481AEE"/>
    <w:rsid w:val="004A126F"/>
    <w:rsid w:val="004A3767"/>
    <w:rsid w:val="004B40A3"/>
    <w:rsid w:val="004C16B4"/>
    <w:rsid w:val="004C54E0"/>
    <w:rsid w:val="004C7935"/>
    <w:rsid w:val="004D0D1F"/>
    <w:rsid w:val="004D2329"/>
    <w:rsid w:val="004D5410"/>
    <w:rsid w:val="004D6821"/>
    <w:rsid w:val="004E095E"/>
    <w:rsid w:val="004E0A60"/>
    <w:rsid w:val="00510991"/>
    <w:rsid w:val="00523A72"/>
    <w:rsid w:val="00527630"/>
    <w:rsid w:val="00533F2C"/>
    <w:rsid w:val="00540A86"/>
    <w:rsid w:val="0055105A"/>
    <w:rsid w:val="005522DB"/>
    <w:rsid w:val="0055300E"/>
    <w:rsid w:val="0055411B"/>
    <w:rsid w:val="005546E2"/>
    <w:rsid w:val="00555770"/>
    <w:rsid w:val="00556FE8"/>
    <w:rsid w:val="00557BBA"/>
    <w:rsid w:val="00562979"/>
    <w:rsid w:val="00584F56"/>
    <w:rsid w:val="00594539"/>
    <w:rsid w:val="0059571A"/>
    <w:rsid w:val="005A20CA"/>
    <w:rsid w:val="005A60B1"/>
    <w:rsid w:val="005B2EC2"/>
    <w:rsid w:val="005B41EC"/>
    <w:rsid w:val="005C0E57"/>
    <w:rsid w:val="005C18AE"/>
    <w:rsid w:val="005C697B"/>
    <w:rsid w:val="005D0A43"/>
    <w:rsid w:val="005D21D5"/>
    <w:rsid w:val="005E7E72"/>
    <w:rsid w:val="006018C2"/>
    <w:rsid w:val="00602597"/>
    <w:rsid w:val="0060326C"/>
    <w:rsid w:val="00605FFE"/>
    <w:rsid w:val="0061283E"/>
    <w:rsid w:val="00617106"/>
    <w:rsid w:val="00617C41"/>
    <w:rsid w:val="006219BD"/>
    <w:rsid w:val="006458EB"/>
    <w:rsid w:val="00650090"/>
    <w:rsid w:val="006618A2"/>
    <w:rsid w:val="00696A14"/>
    <w:rsid w:val="006B725C"/>
    <w:rsid w:val="006B77D1"/>
    <w:rsid w:val="006C1CFF"/>
    <w:rsid w:val="006C5419"/>
    <w:rsid w:val="006D13E8"/>
    <w:rsid w:val="006D6A74"/>
    <w:rsid w:val="006D7665"/>
    <w:rsid w:val="006E4396"/>
    <w:rsid w:val="006E6809"/>
    <w:rsid w:val="0070790D"/>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6E7D"/>
    <w:rsid w:val="007E703C"/>
    <w:rsid w:val="007F1F14"/>
    <w:rsid w:val="007F332C"/>
    <w:rsid w:val="007F4B82"/>
    <w:rsid w:val="007F5A09"/>
    <w:rsid w:val="00800B27"/>
    <w:rsid w:val="0080560D"/>
    <w:rsid w:val="00805C6F"/>
    <w:rsid w:val="0081423A"/>
    <w:rsid w:val="00817E94"/>
    <w:rsid w:val="00820145"/>
    <w:rsid w:val="0082045F"/>
    <w:rsid w:val="0082283B"/>
    <w:rsid w:val="00823412"/>
    <w:rsid w:val="008244D9"/>
    <w:rsid w:val="0084051E"/>
    <w:rsid w:val="00853337"/>
    <w:rsid w:val="00856E97"/>
    <w:rsid w:val="0086158D"/>
    <w:rsid w:val="00875EDA"/>
    <w:rsid w:val="008763B9"/>
    <w:rsid w:val="008818AC"/>
    <w:rsid w:val="0088482F"/>
    <w:rsid w:val="0089009C"/>
    <w:rsid w:val="00892973"/>
    <w:rsid w:val="008A36F2"/>
    <w:rsid w:val="008A3EFC"/>
    <w:rsid w:val="008A7F09"/>
    <w:rsid w:val="008B0AD8"/>
    <w:rsid w:val="008B433B"/>
    <w:rsid w:val="008B5B61"/>
    <w:rsid w:val="008C308F"/>
    <w:rsid w:val="008E5C9E"/>
    <w:rsid w:val="008F6728"/>
    <w:rsid w:val="0090387E"/>
    <w:rsid w:val="009143ED"/>
    <w:rsid w:val="00925E09"/>
    <w:rsid w:val="00931D9B"/>
    <w:rsid w:val="0093252C"/>
    <w:rsid w:val="009344C7"/>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05C8"/>
    <w:rsid w:val="009E4465"/>
    <w:rsid w:val="009E78AB"/>
    <w:rsid w:val="009F1A22"/>
    <w:rsid w:val="009F38AB"/>
    <w:rsid w:val="009F5D1B"/>
    <w:rsid w:val="00A05C4D"/>
    <w:rsid w:val="00A0742F"/>
    <w:rsid w:val="00A162B3"/>
    <w:rsid w:val="00A169E7"/>
    <w:rsid w:val="00A1719F"/>
    <w:rsid w:val="00A174F4"/>
    <w:rsid w:val="00A25557"/>
    <w:rsid w:val="00A30427"/>
    <w:rsid w:val="00A340D1"/>
    <w:rsid w:val="00A3571A"/>
    <w:rsid w:val="00A5100D"/>
    <w:rsid w:val="00A641A1"/>
    <w:rsid w:val="00A96701"/>
    <w:rsid w:val="00AA4617"/>
    <w:rsid w:val="00AA6D05"/>
    <w:rsid w:val="00AB0D55"/>
    <w:rsid w:val="00AB2009"/>
    <w:rsid w:val="00AB3D69"/>
    <w:rsid w:val="00AB6034"/>
    <w:rsid w:val="00AC5216"/>
    <w:rsid w:val="00AD1908"/>
    <w:rsid w:val="00AD2AC1"/>
    <w:rsid w:val="00AD639F"/>
    <w:rsid w:val="00AD7BC7"/>
    <w:rsid w:val="00AE4BD2"/>
    <w:rsid w:val="00AE6A40"/>
    <w:rsid w:val="00AF2481"/>
    <w:rsid w:val="00AF4385"/>
    <w:rsid w:val="00B0208E"/>
    <w:rsid w:val="00B06778"/>
    <w:rsid w:val="00B06CDE"/>
    <w:rsid w:val="00B11C47"/>
    <w:rsid w:val="00B12980"/>
    <w:rsid w:val="00B12C52"/>
    <w:rsid w:val="00B25449"/>
    <w:rsid w:val="00B26409"/>
    <w:rsid w:val="00B326C2"/>
    <w:rsid w:val="00B3362C"/>
    <w:rsid w:val="00B3375B"/>
    <w:rsid w:val="00B41E4D"/>
    <w:rsid w:val="00B424A7"/>
    <w:rsid w:val="00B54B9D"/>
    <w:rsid w:val="00B6137F"/>
    <w:rsid w:val="00B63B12"/>
    <w:rsid w:val="00B64D95"/>
    <w:rsid w:val="00B867F3"/>
    <w:rsid w:val="00B95545"/>
    <w:rsid w:val="00B96C18"/>
    <w:rsid w:val="00BA10A2"/>
    <w:rsid w:val="00BB3D2C"/>
    <w:rsid w:val="00BB4FFC"/>
    <w:rsid w:val="00BB6E8A"/>
    <w:rsid w:val="00BD5335"/>
    <w:rsid w:val="00BD6294"/>
    <w:rsid w:val="00BE372C"/>
    <w:rsid w:val="00BE471F"/>
    <w:rsid w:val="00BF3464"/>
    <w:rsid w:val="00BF5A89"/>
    <w:rsid w:val="00BF7B50"/>
    <w:rsid w:val="00C12800"/>
    <w:rsid w:val="00C14FE0"/>
    <w:rsid w:val="00C31B83"/>
    <w:rsid w:val="00C32462"/>
    <w:rsid w:val="00C371BB"/>
    <w:rsid w:val="00C45D36"/>
    <w:rsid w:val="00C46627"/>
    <w:rsid w:val="00C52ABB"/>
    <w:rsid w:val="00C60703"/>
    <w:rsid w:val="00C6083F"/>
    <w:rsid w:val="00C6272E"/>
    <w:rsid w:val="00C6466F"/>
    <w:rsid w:val="00C66C93"/>
    <w:rsid w:val="00C66E53"/>
    <w:rsid w:val="00C67152"/>
    <w:rsid w:val="00C72CC2"/>
    <w:rsid w:val="00CB4C26"/>
    <w:rsid w:val="00CC676E"/>
    <w:rsid w:val="00CD484A"/>
    <w:rsid w:val="00CD53B9"/>
    <w:rsid w:val="00CD7DD7"/>
    <w:rsid w:val="00CE1D47"/>
    <w:rsid w:val="00CF0EAC"/>
    <w:rsid w:val="00CF760D"/>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9016E"/>
    <w:rsid w:val="00D90E72"/>
    <w:rsid w:val="00D9275F"/>
    <w:rsid w:val="00D92D92"/>
    <w:rsid w:val="00DB261D"/>
    <w:rsid w:val="00DC31F7"/>
    <w:rsid w:val="00DC64C3"/>
    <w:rsid w:val="00DD2741"/>
    <w:rsid w:val="00DD29AE"/>
    <w:rsid w:val="00DD3DF6"/>
    <w:rsid w:val="00DE1953"/>
    <w:rsid w:val="00DF04B8"/>
    <w:rsid w:val="00DF07FF"/>
    <w:rsid w:val="00DF4F7B"/>
    <w:rsid w:val="00DF701D"/>
    <w:rsid w:val="00E04785"/>
    <w:rsid w:val="00E111B5"/>
    <w:rsid w:val="00E26A2E"/>
    <w:rsid w:val="00E276B0"/>
    <w:rsid w:val="00E31DC7"/>
    <w:rsid w:val="00E329B4"/>
    <w:rsid w:val="00E32BD4"/>
    <w:rsid w:val="00E41773"/>
    <w:rsid w:val="00E42EB3"/>
    <w:rsid w:val="00E46A05"/>
    <w:rsid w:val="00E47B1F"/>
    <w:rsid w:val="00E56AD0"/>
    <w:rsid w:val="00E6141B"/>
    <w:rsid w:val="00E62132"/>
    <w:rsid w:val="00E714FB"/>
    <w:rsid w:val="00E72CB2"/>
    <w:rsid w:val="00E83895"/>
    <w:rsid w:val="00E84724"/>
    <w:rsid w:val="00E8552F"/>
    <w:rsid w:val="00E85B65"/>
    <w:rsid w:val="00E919E4"/>
    <w:rsid w:val="00E944BE"/>
    <w:rsid w:val="00EA059C"/>
    <w:rsid w:val="00EA78BA"/>
    <w:rsid w:val="00EB018A"/>
    <w:rsid w:val="00EB46BC"/>
    <w:rsid w:val="00EC1B5E"/>
    <w:rsid w:val="00EC362D"/>
    <w:rsid w:val="00EC417B"/>
    <w:rsid w:val="00EC424A"/>
    <w:rsid w:val="00EE0C98"/>
    <w:rsid w:val="00F00A96"/>
    <w:rsid w:val="00F07475"/>
    <w:rsid w:val="00F07D89"/>
    <w:rsid w:val="00F107F8"/>
    <w:rsid w:val="00F170EC"/>
    <w:rsid w:val="00F2059A"/>
    <w:rsid w:val="00F2497E"/>
    <w:rsid w:val="00F257EE"/>
    <w:rsid w:val="00F3061C"/>
    <w:rsid w:val="00F406CD"/>
    <w:rsid w:val="00F411F7"/>
    <w:rsid w:val="00F5288C"/>
    <w:rsid w:val="00F7388B"/>
    <w:rsid w:val="00F95B70"/>
    <w:rsid w:val="00F975AB"/>
    <w:rsid w:val="00FB0A5A"/>
    <w:rsid w:val="00FB0C6D"/>
    <w:rsid w:val="00FC301B"/>
    <w:rsid w:val="00FD0586"/>
    <w:rsid w:val="00FD4353"/>
    <w:rsid w:val="00FD787D"/>
    <w:rsid w:val="00FD7DF6"/>
    <w:rsid w:val="00FE783F"/>
    <w:rsid w:val="00FF349E"/>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ий текст з відступом 3 Знак"/>
    <w:basedOn w:val="a0"/>
    <w:link w:val="30"/>
    <w:uiPriority w:val="99"/>
    <w:rsid w:val="001F4ACA"/>
    <w:rPr>
      <w:rFonts w:eastAsia="Calibri" w:cs="Times New Roman"/>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paragraph" w:styleId="af6">
    <w:name w:val="Body Text Indent"/>
    <w:basedOn w:val="a"/>
    <w:link w:val="af7"/>
    <w:rsid w:val="003A19DB"/>
    <w:pPr>
      <w:spacing w:line="240" w:lineRule="auto"/>
      <w:ind w:left="5103" w:firstLine="0"/>
    </w:pPr>
  </w:style>
  <w:style w:type="character" w:customStyle="1" w:styleId="af7">
    <w:name w:val="Основний текст з відступом Знак"/>
    <w:basedOn w:val="a0"/>
    <w:link w:val="af6"/>
    <w:rsid w:val="003A19DB"/>
    <w:rPr>
      <w:sz w:val="28"/>
    </w:rPr>
  </w:style>
  <w:style w:type="paragraph" w:styleId="af8">
    <w:name w:val="Subtitle"/>
    <w:basedOn w:val="a"/>
    <w:link w:val="af9"/>
    <w:uiPriority w:val="99"/>
    <w:qFormat/>
    <w:rsid w:val="003A19DB"/>
    <w:pPr>
      <w:spacing w:line="240" w:lineRule="auto"/>
      <w:ind w:firstLine="0"/>
      <w:jc w:val="center"/>
    </w:pPr>
    <w:rPr>
      <w:b/>
    </w:rPr>
  </w:style>
  <w:style w:type="character" w:customStyle="1" w:styleId="af9">
    <w:name w:val="Підзаголовок Знак"/>
    <w:basedOn w:val="a0"/>
    <w:link w:val="af8"/>
    <w:uiPriority w:val="99"/>
    <w:rsid w:val="003A19DB"/>
    <w:rPr>
      <w:b/>
      <w:sz w:val="28"/>
    </w:rPr>
  </w:style>
  <w:style w:type="character" w:customStyle="1" w:styleId="40">
    <w:name w:val="Основной текст (4)_"/>
    <w:link w:val="41"/>
    <w:rsid w:val="00041081"/>
    <w:rPr>
      <w:spacing w:val="3"/>
      <w:sz w:val="16"/>
      <w:szCs w:val="16"/>
      <w:shd w:val="clear" w:color="auto" w:fill="FFFFFF"/>
    </w:rPr>
  </w:style>
  <w:style w:type="paragraph" w:customStyle="1" w:styleId="41">
    <w:name w:val="Основной текст (4)"/>
    <w:basedOn w:val="a"/>
    <w:link w:val="40"/>
    <w:rsid w:val="00041081"/>
    <w:pPr>
      <w:widowControl w:val="0"/>
      <w:shd w:val="clear" w:color="auto" w:fill="FFFFFF"/>
      <w:spacing w:after="180" w:line="0" w:lineRule="atLeast"/>
      <w:ind w:firstLine="0"/>
      <w:jc w:val="left"/>
    </w:pPr>
    <w:rPr>
      <w:spacing w:val="3"/>
      <w:sz w:val="16"/>
      <w:szCs w:val="16"/>
      <w:lang w:eastAsia="uk-UA"/>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475686720">
      <w:bodyDiv w:val="1"/>
      <w:marLeft w:val="0"/>
      <w:marRight w:val="0"/>
      <w:marTop w:val="0"/>
      <w:marBottom w:val="0"/>
      <w:divBdr>
        <w:top w:val="none" w:sz="0" w:space="0" w:color="auto"/>
        <w:left w:val="none" w:sz="0" w:space="0" w:color="auto"/>
        <w:bottom w:val="none" w:sz="0" w:space="0" w:color="auto"/>
        <w:right w:val="none" w:sz="0" w:space="0" w:color="auto"/>
      </w:divBdr>
    </w:div>
    <w:div w:id="536360857">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18500823">
      <w:bodyDiv w:val="1"/>
      <w:marLeft w:val="0"/>
      <w:marRight w:val="0"/>
      <w:marTop w:val="0"/>
      <w:marBottom w:val="0"/>
      <w:divBdr>
        <w:top w:val="none" w:sz="0" w:space="0" w:color="auto"/>
        <w:left w:val="none" w:sz="0" w:space="0" w:color="auto"/>
        <w:bottom w:val="none" w:sz="0" w:space="0" w:color="auto"/>
        <w:right w:val="none" w:sz="0" w:space="0" w:color="auto"/>
      </w:divBdr>
    </w:div>
    <w:div w:id="1762291867">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6C8B7-4E6D-429B-BE33-D259A208E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4</Pages>
  <Words>894</Words>
  <Characters>5976</Characters>
  <Application>Microsoft Office Word</Application>
  <DocSecurity>0</DocSecurity>
  <Lines>49</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O.Chechylo</cp:lastModifiedBy>
  <cp:revision>80</cp:revision>
  <cp:lastPrinted>2020-07-03T07:18:00Z</cp:lastPrinted>
  <dcterms:created xsi:type="dcterms:W3CDTF">2021-04-07T07:31:00Z</dcterms:created>
  <dcterms:modified xsi:type="dcterms:W3CDTF">2025-02-06T09:55:00Z</dcterms:modified>
</cp:coreProperties>
</file>