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2FE" w:rsidRDefault="00E432FE" w:rsidP="00E432FE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E432FE" w:rsidRDefault="00E432FE" w:rsidP="00E432FE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E432FE" w:rsidRDefault="00E432FE" w:rsidP="00E432FE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D96D2F" w:rsidRDefault="00D96D2F">
      <w:pPr>
        <w:spacing w:line="240" w:lineRule="auto"/>
        <w:jc w:val="center"/>
        <w:rPr>
          <w:bCs/>
          <w:szCs w:val="24"/>
        </w:rPr>
      </w:pPr>
    </w:p>
    <w:p w:rsidR="00D96D2F" w:rsidRDefault="007A38D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96D2F" w:rsidRDefault="007A38D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96D2F" w:rsidRDefault="007A38D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інформаційно-аналітичного забезпечення управління інформаційних систем та електронних </w:t>
      </w:r>
      <w:r>
        <w:rPr>
          <w:bCs/>
          <w:szCs w:val="28"/>
        </w:rPr>
        <w:t>реєстрів</w:t>
      </w:r>
      <w:r w:rsidR="00715854">
        <w:rPr>
          <w:bCs/>
          <w:szCs w:val="28"/>
        </w:rPr>
        <w:t xml:space="preserve"> -1  посада,</w:t>
      </w:r>
    </w:p>
    <w:p w:rsidR="00D96D2F" w:rsidRDefault="007A38D8">
      <w:pPr>
        <w:ind w:firstLine="0"/>
        <w:jc w:val="center"/>
      </w:pPr>
      <w:r>
        <w:t>(вул. Азербайджанська, 8Б)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D96D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96D2F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af6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Виконання інформаційно-аналітичних робіт щодо складання моніторингів та оперативної  звітності за даними реєстру застрахованих осіб та інших електронних реєстрів, супроводження підсистем ІКІС ПФУ, баз даних, програмних комплексів Пенсійного фонду України, що використовуються в Головному управлінні Пенсійного фонду України в м. Києві.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Виконання: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робіт щодо тестування роботи підсистем ІКІС ПФУ;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супроводу автоматизованих масових операцій з базами в підсистемах ІКІС пов’язаних з призначенням та перерахунком пенсій в Головному управлінні Пенсійного фонду України в м. Києві;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функціональних процесів міграції даних в інформаційно-телекомунікаційну систему Пенсійного фонду України;</w:t>
            </w:r>
          </w:p>
          <w:p w:rsidR="00D96D2F" w:rsidRDefault="007A38D8">
            <w:pPr>
              <w:pStyle w:val="af6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процедур архівування,  АСОПД/КОМТЕХ-W.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Проведення інформаційно-роз’яснювальної та методологічної роботи, надання консультативної допомоги спеціалістам Головного управління Пенсійного фонду України в м. Києві з питань організаційно-методичної підтримки, супроводу та поточної експлуатації програмного забезпечення, супроводження яких покладено на відділ.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Формування моніторингу, співставлення, аналізу та складання статистичної звітності за даними реєстру застрахованих осіб та інших електронних реєстрів, контроль достовірності </w:t>
            </w:r>
            <w:r>
              <w:rPr>
                <w:sz w:val="28"/>
                <w:szCs w:val="28"/>
                <w:lang w:val="uk-UA"/>
              </w:rPr>
              <w:lastRenderedPageBreak/>
              <w:t>звітних даних в інформаційно-аналітичних системах.</w:t>
            </w:r>
          </w:p>
          <w:p w:rsidR="00D96D2F" w:rsidRDefault="007A38D8">
            <w:pPr>
              <w:pStyle w:val="af6"/>
              <w:numPr>
                <w:ilvl w:val="0"/>
                <w:numId w:val="2"/>
              </w:numPr>
              <w:spacing w:after="28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D96D2F" w:rsidRDefault="007A38D8">
            <w:pPr>
              <w:spacing w:line="240" w:lineRule="auto"/>
              <w:ind w:left="65" w:firstLine="0"/>
            </w:pPr>
            <w:r>
              <w:rPr>
                <w:szCs w:val="28"/>
              </w:rPr>
              <w:t>Дотримання законодавства про інформацію, доступ до публічної інформації, захист персональних даних.</w:t>
            </w:r>
          </w:p>
        </w:tc>
      </w:tr>
      <w:tr w:rsidR="00D96D2F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A66C4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96D2F" w:rsidRDefault="007A38D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96D2F" w:rsidRDefault="00D96D2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96D2F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96D2F" w:rsidRDefault="007A38D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96D2F" w:rsidRDefault="007A38D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96D2F" w:rsidRDefault="00D96D2F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15854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54" w:rsidRDefault="00715854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854" w:rsidRDefault="00715854" w:rsidP="00F001AB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715854" w:rsidRDefault="00715854" w:rsidP="00F001AB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15854" w:rsidRDefault="00715854" w:rsidP="00F001AB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96D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96D2F" w:rsidRDefault="00D96D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96D2F" w:rsidRDefault="007A38D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96D2F" w:rsidRDefault="00D96D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96D2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D2F" w:rsidRDefault="007A38D8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освітнім ступенем не нижче молодшого бакалавра за однією із спеціальностей: “Інформаційні технології”, “Економіка”, “Соціологія”, “Математика”, “Статистика”, “Соціальне забезпечення”, “Системний аналіз”</w:t>
            </w:r>
          </w:p>
        </w:tc>
      </w:tr>
      <w:tr w:rsidR="00D96D2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96D2F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96D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96D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96D2F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D96D2F" w:rsidRDefault="00D96D2F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96D2F" w:rsidRDefault="007A38D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96D2F" w:rsidRDefault="007A38D8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96D2F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96D2F" w:rsidRDefault="007A38D8">
            <w:pPr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96D2F" w:rsidRDefault="007A38D8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96D2F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96D2F" w:rsidRDefault="007A38D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96D2F" w:rsidRDefault="007A38D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96D2F" w:rsidRDefault="007A38D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96D2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D96D2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96D2F" w:rsidRDefault="007A38D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96D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96D2F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96D2F" w:rsidRDefault="007A38D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 xml:space="preserve">Про захист персональних </w:t>
            </w:r>
            <w:r>
              <w:rPr>
                <w:szCs w:val="28"/>
                <w:lang w:eastAsia="uk-UA"/>
              </w:rPr>
              <w:lastRenderedPageBreak/>
              <w:t>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D96D2F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D2F" w:rsidRDefault="007A38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інформацію”;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D96D2F" w:rsidRDefault="007A38D8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D96D2F" w:rsidRDefault="00D96D2F">
      <w:pPr>
        <w:pStyle w:val="ae"/>
        <w:ind w:firstLine="0"/>
        <w:rPr>
          <w:bCs/>
          <w:szCs w:val="28"/>
        </w:rPr>
      </w:pPr>
    </w:p>
    <w:sectPr w:rsidR="00D96D2F" w:rsidSect="00D96D2F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D2F" w:rsidRDefault="00D96D2F" w:rsidP="00D96D2F">
      <w:pPr>
        <w:spacing w:line="240" w:lineRule="auto"/>
      </w:pPr>
      <w:r>
        <w:separator/>
      </w:r>
    </w:p>
  </w:endnote>
  <w:endnote w:type="continuationSeparator" w:id="0">
    <w:p w:rsidR="00D96D2F" w:rsidRDefault="00D96D2F" w:rsidP="00D96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D2F" w:rsidRDefault="00D96D2F" w:rsidP="00D96D2F">
      <w:pPr>
        <w:spacing w:line="240" w:lineRule="auto"/>
      </w:pPr>
      <w:r>
        <w:separator/>
      </w:r>
    </w:p>
  </w:footnote>
  <w:footnote w:type="continuationSeparator" w:id="0">
    <w:p w:rsidR="00D96D2F" w:rsidRDefault="00D96D2F" w:rsidP="00D96D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553A29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553A29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stroked="f" strokecolor="#3465a4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2F" w:rsidRDefault="00D96D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6359C"/>
    <w:multiLevelType w:val="multilevel"/>
    <w:tmpl w:val="DA5A61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F85B9D"/>
    <w:multiLevelType w:val="multilevel"/>
    <w:tmpl w:val="CD525E18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7A154203"/>
    <w:multiLevelType w:val="multilevel"/>
    <w:tmpl w:val="3E5CE0E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96D2F"/>
    <w:rsid w:val="000A66C4"/>
    <w:rsid w:val="000D7767"/>
    <w:rsid w:val="00227471"/>
    <w:rsid w:val="0039576A"/>
    <w:rsid w:val="00553A29"/>
    <w:rsid w:val="0059044D"/>
    <w:rsid w:val="00715854"/>
    <w:rsid w:val="00724BD5"/>
    <w:rsid w:val="007A38D8"/>
    <w:rsid w:val="00AB5209"/>
    <w:rsid w:val="00BD16FE"/>
    <w:rsid w:val="00D96D2F"/>
    <w:rsid w:val="00E432FE"/>
    <w:rsid w:val="00F9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8">
    <w:name w:val="Hyperlink"/>
    <w:uiPriority w:val="99"/>
    <w:rsid w:val="00D96D2F"/>
    <w:rPr>
      <w:color w:val="000080"/>
      <w:u w:val="single"/>
    </w:rPr>
  </w:style>
  <w:style w:type="character" w:customStyle="1" w:styleId="csfdf54dc3">
    <w:name w:val="csfdf54dc3"/>
    <w:basedOn w:val="a0"/>
    <w:qFormat/>
    <w:rsid w:val="00D96D2F"/>
  </w:style>
  <w:style w:type="character" w:customStyle="1" w:styleId="cs23fb0664">
    <w:name w:val="cs23fb0664"/>
    <w:basedOn w:val="a0"/>
    <w:qFormat/>
    <w:rsid w:val="00D96D2F"/>
  </w:style>
  <w:style w:type="character" w:customStyle="1" w:styleId="cse6c83c5f">
    <w:name w:val="cse6c83c5f"/>
    <w:basedOn w:val="a0"/>
    <w:qFormat/>
    <w:rsid w:val="00D96D2F"/>
  </w:style>
  <w:style w:type="character" w:customStyle="1" w:styleId="rvts0">
    <w:name w:val="rvts0"/>
    <w:qFormat/>
    <w:rsid w:val="00D96D2F"/>
    <w:rPr>
      <w:rFonts w:cs="Times New Roman"/>
    </w:rPr>
  </w:style>
  <w:style w:type="character" w:customStyle="1" w:styleId="a9">
    <w:name w:val="Подзаголовок Знак"/>
    <w:basedOn w:val="a0"/>
    <w:qFormat/>
    <w:rsid w:val="00D96D2F"/>
    <w:rPr>
      <w:b/>
      <w:sz w:val="28"/>
    </w:rPr>
  </w:style>
  <w:style w:type="character" w:customStyle="1" w:styleId="InternetLink1">
    <w:name w:val="Internet Link1"/>
    <w:qFormat/>
    <w:rsid w:val="00D96D2F"/>
    <w:rPr>
      <w:color w:val="0000FF"/>
      <w:u w:val="single"/>
    </w:rPr>
  </w:style>
  <w:style w:type="paragraph" w:customStyle="1" w:styleId="aa">
    <w:name w:val="Заголовок"/>
    <w:basedOn w:val="a"/>
    <w:next w:val="a6"/>
    <w:qFormat/>
    <w:rsid w:val="00D96D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D96D2F"/>
    <w:rPr>
      <w:rFonts w:cs="Lucida Sans"/>
    </w:rPr>
  </w:style>
  <w:style w:type="paragraph" w:customStyle="1" w:styleId="Caption">
    <w:name w:val="Caption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D96D2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D96D2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126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D96D2F"/>
  </w:style>
  <w:style w:type="paragraph" w:customStyle="1" w:styleId="csd270a1e4">
    <w:name w:val="csd270a1e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Subtitle"/>
    <w:basedOn w:val="a"/>
    <w:qFormat/>
    <w:rsid w:val="00D96D2F"/>
    <w:pPr>
      <w:spacing w:line="240" w:lineRule="auto"/>
      <w:ind w:firstLine="0"/>
      <w:jc w:val="center"/>
    </w:pPr>
    <w:rPr>
      <w:b/>
    </w:rPr>
  </w:style>
  <w:style w:type="paragraph" w:customStyle="1" w:styleId="afa">
    <w:name w:val="Вміст таблиці"/>
    <w:basedOn w:val="a"/>
    <w:qFormat/>
    <w:rsid w:val="00D96D2F"/>
    <w:pPr>
      <w:widowControl w:val="0"/>
      <w:suppressLineNumbers/>
    </w:pPr>
  </w:style>
  <w:style w:type="paragraph" w:customStyle="1" w:styleId="afb">
    <w:name w:val="Заголовок таблиці"/>
    <w:basedOn w:val="afa"/>
    <w:qFormat/>
    <w:rsid w:val="00D96D2F"/>
    <w:pPr>
      <w:jc w:val="center"/>
    </w:pPr>
    <w:rPr>
      <w:b/>
      <w:bCs/>
    </w:rPr>
  </w:style>
  <w:style w:type="numbering" w:customStyle="1" w:styleId="afc">
    <w:name w:val="Без маркерів"/>
    <w:uiPriority w:val="99"/>
    <w:semiHidden/>
    <w:unhideWhenUsed/>
    <w:qFormat/>
    <w:rsid w:val="00D96D2F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7BA83-0E4B-4F61-AF22-6FC66701B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3373</Words>
  <Characters>1923</Characters>
  <Application>Microsoft Office Word</Application>
  <DocSecurity>0</DocSecurity>
  <Lines>16</Lines>
  <Paragraphs>10</Paragraphs>
  <ScaleCrop>false</ScaleCrop>
  <Company>KMU</Company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61</cp:revision>
  <cp:lastPrinted>2020-07-03T07:18:00Z</cp:lastPrinted>
  <dcterms:created xsi:type="dcterms:W3CDTF">2021-04-07T07:31:00Z</dcterms:created>
  <dcterms:modified xsi:type="dcterms:W3CDTF">2025-02-06T09:57:00Z</dcterms:modified>
  <dc:language>uk-UA</dc:language>
</cp:coreProperties>
</file>