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817" w:rsidRDefault="004E7817" w:rsidP="004E7817">
      <w:pPr>
        <w:keepNext/>
        <w:spacing w:line="240" w:lineRule="auto"/>
        <w:ind w:left="567" w:firstLine="5529"/>
        <w:jc w:val="left"/>
        <w:outlineLvl w:val="2"/>
        <w:rPr>
          <w:sz w:val="24"/>
          <w:szCs w:val="24"/>
          <w:lang w:val="ru-RU"/>
        </w:rPr>
      </w:pPr>
      <w:r>
        <w:rPr>
          <w:sz w:val="24"/>
          <w:szCs w:val="24"/>
        </w:rPr>
        <w:t>ЗАТВЕРДЖЕНО</w:t>
      </w:r>
    </w:p>
    <w:p w:rsidR="004E7817" w:rsidRDefault="004E7817" w:rsidP="004E7817">
      <w:pPr>
        <w:keepNext/>
        <w:spacing w:line="240" w:lineRule="auto"/>
        <w:ind w:left="6096" w:firstLine="0"/>
        <w:jc w:val="left"/>
        <w:outlineLvl w:val="2"/>
        <w:rPr>
          <w:sz w:val="24"/>
          <w:szCs w:val="24"/>
        </w:rPr>
      </w:pPr>
      <w:r>
        <w:rPr>
          <w:sz w:val="24"/>
          <w:szCs w:val="24"/>
        </w:rPr>
        <w:t>Наказом Головного управління Пенсійного фонду України в м. Києві</w:t>
      </w:r>
    </w:p>
    <w:p w:rsidR="004E7817" w:rsidRDefault="004E7817" w:rsidP="004E7817">
      <w:pPr>
        <w:spacing w:line="240" w:lineRule="auto"/>
        <w:ind w:left="6096" w:firstLine="0"/>
        <w:jc w:val="left"/>
        <w:rPr>
          <w:sz w:val="24"/>
          <w:szCs w:val="24"/>
        </w:rPr>
      </w:pPr>
      <w:r>
        <w:rPr>
          <w:sz w:val="24"/>
          <w:szCs w:val="24"/>
        </w:rPr>
        <w:t xml:space="preserve">від  </w:t>
      </w:r>
      <w:r>
        <w:rPr>
          <w:sz w:val="24"/>
          <w:szCs w:val="24"/>
          <w:u w:val="single"/>
        </w:rPr>
        <w:t xml:space="preserve">06. 02.2025   </w:t>
      </w:r>
      <w:r>
        <w:rPr>
          <w:sz w:val="24"/>
          <w:szCs w:val="24"/>
        </w:rPr>
        <w:t xml:space="preserve">    № </w:t>
      </w:r>
      <w:r>
        <w:rPr>
          <w:sz w:val="24"/>
          <w:szCs w:val="24"/>
          <w:u w:val="single"/>
        </w:rPr>
        <w:t>148-О</w:t>
      </w:r>
    </w:p>
    <w:p w:rsidR="003E0981" w:rsidRDefault="003E0981" w:rsidP="003E0981">
      <w:pPr>
        <w:spacing w:line="240" w:lineRule="auto"/>
        <w:jc w:val="center"/>
        <w:rPr>
          <w:bCs/>
          <w:szCs w:val="24"/>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провулок Артелерійський,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тролю щодо моніторингу відомостей про осіб, які підлягають загальнообов'язковому державному соціальному страхуванню; оцифрування сканкопій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них; супроводження інформаційних систем та електронних реєстрів; інформаційно-</w:t>
            </w:r>
            <w:r w:rsidRPr="00C959F7">
              <w:rPr>
                <w:sz w:val="28"/>
                <w:szCs w:val="28"/>
                <w:lang w:val="uk-UA"/>
              </w:rPr>
              <w:lastRenderedPageBreak/>
              <w:t>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ративних послуг, зокрема на веб</w:t>
            </w:r>
            <w:r w:rsidRPr="00C959F7">
              <w:rPr>
                <w:sz w:val="28"/>
                <w:szCs w:val="28"/>
                <w:lang w:val="uk-UA"/>
              </w:rPr>
              <w:t>порталі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Спрямовування, координування та контр</w:t>
            </w:r>
            <w:r w:rsidRPr="00C959F7">
              <w:rPr>
                <w:sz w:val="28"/>
                <w:szCs w:val="28"/>
                <w:lang w:val="uk-UA"/>
              </w:rPr>
              <w:t>о</w:t>
            </w:r>
            <w:r w:rsidRPr="00C959F7">
              <w:rPr>
                <w:sz w:val="28"/>
                <w:szCs w:val="28"/>
                <w:lang w:val="uk-UA"/>
              </w:rPr>
              <w:lastRenderedPageBreak/>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r w:rsidRPr="00BE4318">
              <w:rPr>
                <w:bCs/>
                <w:szCs w:val="28"/>
              </w:rPr>
              <w:t>строково, в</w:t>
            </w:r>
            <w:r w:rsidRPr="00BE4318">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воєнного стану» від 12 травня 2022 № 2259-ІХ, внесено зміни до Закону України «Про </w:t>
            </w:r>
            <w:r>
              <w:rPr>
                <w:szCs w:val="27"/>
              </w:rPr>
              <w:lastRenderedPageBreak/>
              <w:t>правовий режим воєнного стану»</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BE4318" w:rsidRDefault="00BE4318" w:rsidP="00F001AB">
            <w:pPr>
              <w:pStyle w:val="af1"/>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BE4318" w:rsidRDefault="00BE4318" w:rsidP="00F001AB">
            <w:pPr>
              <w:pStyle w:val="af1"/>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E4318" w:rsidRDefault="00BE4318" w:rsidP="00F001AB">
            <w:pPr>
              <w:pStyle w:val="af1"/>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Pr>
                <w:rStyle w:val="csd2c743de"/>
                <w:color w:val="000000"/>
                <w:sz w:val="28"/>
                <w:szCs w:val="28"/>
              </w:rPr>
              <w:t xml:space="preserve"> </w:t>
            </w:r>
            <w:r w:rsidR="005E5DA1">
              <w:rPr>
                <w:rStyle w:val="csd2c743de"/>
                <w:color w:val="000000"/>
                <w:sz w:val="28"/>
                <w:szCs w:val="28"/>
              </w:rPr>
              <w:t>у галузі знань: “Інформаційні технології”, “ Природничі науки Математика та статистика”,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r>
              <w:rPr>
                <w:rStyle w:val="csd2c743de"/>
                <w:color w:val="000000"/>
                <w:sz w:val="28"/>
                <w:szCs w:val="28"/>
              </w:rPr>
              <w:t>Знання:</w:t>
            </w:r>
          </w:p>
          <w:p w:rsidR="00E44177" w:rsidRDefault="00E44177">
            <w:pPr>
              <w:pStyle w:val="cs66e64e55"/>
              <w:spacing w:beforeAutospacing="0" w:afterAutospacing="0"/>
              <w:jc w:val="both"/>
              <w:rPr>
                <w:color w:val="000000"/>
                <w:sz w:val="27"/>
                <w:szCs w:val="27"/>
              </w:rPr>
            </w:pPr>
            <w:r>
              <w:rPr>
                <w:rStyle w:val="csd2c743de"/>
                <w:color w:val="000000"/>
                <w:sz w:val="28"/>
                <w:szCs w:val="28"/>
              </w:rPr>
              <w:t>- Конституції України;</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запобігання корупції»;</w:t>
            </w:r>
          </w:p>
          <w:p w:rsidR="00E44177" w:rsidRDefault="00E44177">
            <w:pPr>
              <w:pStyle w:val="cs66e64e55"/>
              <w:spacing w:beforeAutospacing="0" w:afterAutospacing="0"/>
              <w:jc w:val="both"/>
              <w:rPr>
                <w:color w:val="000000"/>
                <w:sz w:val="27"/>
                <w:szCs w:val="27"/>
              </w:rPr>
            </w:pPr>
            <w:r>
              <w:rPr>
                <w:rStyle w:val="csd2c743de"/>
                <w:color w:val="000000"/>
                <w:sz w:val="28"/>
                <w:szCs w:val="28"/>
              </w:rPr>
              <w:t>- Закону України «Про державну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Закон України «Про доступ до публічної інформації»;</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Закон України “Про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“Про інформацію”;</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“Про захист інформації в інформаційно-телекомунікаційних системах”;</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457869">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457869">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457869">
    <w:pPr>
      <w:rPr>
        <w:sz w:val="20"/>
      </w:rPr>
    </w:pPr>
    <w:r w:rsidRPr="00457869">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457869">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4E7817">
                  <w:rPr>
                    <w:noProof/>
                    <w:sz w:val="24"/>
                    <w:szCs w:val="24"/>
                  </w:rPr>
                  <w:t>5</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104F5B"/>
    <w:rsid w:val="00130FDC"/>
    <w:rsid w:val="001F10FE"/>
    <w:rsid w:val="00231CBA"/>
    <w:rsid w:val="002C2F36"/>
    <w:rsid w:val="003E0981"/>
    <w:rsid w:val="00442D0C"/>
    <w:rsid w:val="00457869"/>
    <w:rsid w:val="00462195"/>
    <w:rsid w:val="004E7817"/>
    <w:rsid w:val="00565A8F"/>
    <w:rsid w:val="00585BEE"/>
    <w:rsid w:val="005E5DA1"/>
    <w:rsid w:val="006D6111"/>
    <w:rsid w:val="00746826"/>
    <w:rsid w:val="00815B09"/>
    <w:rsid w:val="008F2875"/>
    <w:rsid w:val="009817DA"/>
    <w:rsid w:val="009A2D7D"/>
    <w:rsid w:val="00A52CBA"/>
    <w:rsid w:val="00AD1050"/>
    <w:rsid w:val="00AE4761"/>
    <w:rsid w:val="00BE4318"/>
    <w:rsid w:val="00DC7E3A"/>
    <w:rsid w:val="00E44177"/>
    <w:rsid w:val="00F900E2"/>
    <w:rsid w:val="00FB31F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1278027813">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F6090-9E85-40D5-89B8-375558FDA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4971</Words>
  <Characters>2835</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56</cp:revision>
  <cp:lastPrinted>2022-10-26T09:52:00Z</cp:lastPrinted>
  <dcterms:created xsi:type="dcterms:W3CDTF">2022-08-29T05:54:00Z</dcterms:created>
  <dcterms:modified xsi:type="dcterms:W3CDTF">2025-02-06T09:52:00Z</dcterms:modified>
  <dc:language>uk-UA</dc:language>
</cp:coreProperties>
</file>