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4B7" w:rsidRDefault="004A14B7" w:rsidP="004A14B7">
      <w:pPr>
        <w:keepNext/>
        <w:spacing w:line="240" w:lineRule="auto"/>
        <w:ind w:left="567" w:firstLine="5529"/>
        <w:jc w:val="left"/>
        <w:outlineLvl w:val="2"/>
        <w:rPr>
          <w:szCs w:val="24"/>
          <w:lang w:val="ru-RU"/>
        </w:rPr>
      </w:pPr>
      <w:r>
        <w:rPr>
          <w:szCs w:val="24"/>
        </w:rPr>
        <w:t>ЗАТВЕРДЖЕНО</w:t>
      </w:r>
    </w:p>
    <w:p w:rsidR="004A14B7" w:rsidRDefault="004A14B7" w:rsidP="004A14B7">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4A14B7" w:rsidRDefault="004A14B7" w:rsidP="004A14B7">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4A14B7" w:rsidRDefault="004A14B7" w:rsidP="004A14B7">
      <w:pPr>
        <w:spacing w:line="240" w:lineRule="auto"/>
        <w:ind w:left="6096" w:firstLine="0"/>
        <w:jc w:val="left"/>
        <w:rPr>
          <w:szCs w:val="24"/>
        </w:rPr>
      </w:pPr>
    </w:p>
    <w:p w:rsidR="0055105A" w:rsidRPr="003F4FAC" w:rsidRDefault="0055105A" w:rsidP="007E3C4E">
      <w:pPr>
        <w:spacing w:line="240" w:lineRule="auto"/>
        <w:jc w:val="center"/>
        <w:rPr>
          <w:bCs/>
          <w:szCs w:val="28"/>
        </w:rPr>
      </w:pPr>
    </w:p>
    <w:p w:rsidR="00A174F4" w:rsidRPr="003F4FAC" w:rsidRDefault="0036136B" w:rsidP="00F107F8">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E55093" w:rsidRDefault="0036136B" w:rsidP="004F456B">
      <w:pPr>
        <w:spacing w:line="240" w:lineRule="auto"/>
        <w:ind w:firstLine="0"/>
        <w:jc w:val="center"/>
        <w:rPr>
          <w:bCs/>
          <w:szCs w:val="28"/>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E55093">
        <w:rPr>
          <w:bCs/>
          <w:szCs w:val="28"/>
        </w:rPr>
        <w:t xml:space="preserve">заступника начальника відділу господарського обслуговування та матеріально-технічного </w:t>
      </w:r>
    </w:p>
    <w:p w:rsidR="00E55093" w:rsidRDefault="00E55093" w:rsidP="004F456B">
      <w:pPr>
        <w:spacing w:line="240" w:lineRule="auto"/>
        <w:ind w:firstLine="0"/>
        <w:jc w:val="center"/>
        <w:rPr>
          <w:bCs/>
          <w:szCs w:val="28"/>
        </w:rPr>
      </w:pPr>
      <w:r>
        <w:rPr>
          <w:bCs/>
          <w:szCs w:val="28"/>
        </w:rPr>
        <w:t>забезпечення управління адміністративного забезпечення</w:t>
      </w:r>
    </w:p>
    <w:p w:rsidR="004F456B" w:rsidRDefault="004F456B" w:rsidP="004F456B">
      <w:pPr>
        <w:spacing w:line="240" w:lineRule="auto"/>
        <w:ind w:firstLine="0"/>
        <w:jc w:val="center"/>
        <w:rPr>
          <w:bCs/>
          <w:szCs w:val="28"/>
        </w:rPr>
      </w:pPr>
      <w:r>
        <w:rPr>
          <w:bCs/>
          <w:szCs w:val="28"/>
        </w:rPr>
        <w:t xml:space="preserve">(вул. </w:t>
      </w:r>
      <w:r w:rsidR="007403FC">
        <w:rPr>
          <w:bCs/>
          <w:szCs w:val="28"/>
        </w:rPr>
        <w:t>Бульварно-Кудрявська,</w:t>
      </w:r>
      <w:r w:rsidR="00704FE1">
        <w:rPr>
          <w:bCs/>
          <w:szCs w:val="28"/>
        </w:rPr>
        <w:t xml:space="preserve"> </w:t>
      </w:r>
      <w:r w:rsidR="007403FC">
        <w:rPr>
          <w:bCs/>
          <w:szCs w:val="28"/>
        </w:rPr>
        <w:t>16</w:t>
      </w:r>
      <w:r>
        <w:rPr>
          <w:bCs/>
          <w:szCs w:val="28"/>
        </w:rPr>
        <w:t>)</w:t>
      </w:r>
    </w:p>
    <w:p w:rsidR="00437798" w:rsidRPr="003803D0" w:rsidRDefault="00437798" w:rsidP="004F456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3803D0" w:rsidRPr="00474A2F" w:rsidRDefault="003803D0" w:rsidP="003803D0">
            <w:pPr>
              <w:pStyle w:val="csfb0aa375"/>
              <w:shd w:val="clear" w:color="auto" w:fill="FFFFFF"/>
              <w:spacing w:before="0" w:beforeAutospacing="0" w:after="120" w:afterAutospacing="0"/>
              <w:jc w:val="both"/>
              <w:rPr>
                <w:color w:val="000000"/>
                <w:sz w:val="27"/>
                <w:szCs w:val="27"/>
                <w:lang w:val="uk-UA"/>
              </w:rPr>
            </w:pPr>
            <w:bookmarkStart w:id="0" w:name="n85"/>
            <w:bookmarkStart w:id="1" w:name="n186"/>
            <w:bookmarkStart w:id="2" w:name="n92"/>
            <w:bookmarkEnd w:id="0"/>
            <w:bookmarkEnd w:id="1"/>
            <w:bookmarkEnd w:id="2"/>
            <w:r>
              <w:rPr>
                <w:rStyle w:val="csd2c743de"/>
                <w:color w:val="000000"/>
                <w:sz w:val="28"/>
                <w:szCs w:val="28"/>
                <w:lang w:val="uk-UA"/>
              </w:rPr>
              <w:t>1</w:t>
            </w:r>
            <w:r w:rsidR="0035450E">
              <w:rPr>
                <w:rStyle w:val="csd2c743de"/>
                <w:color w:val="000000"/>
                <w:sz w:val="28"/>
                <w:szCs w:val="28"/>
                <w:lang w:val="uk-UA"/>
              </w:rPr>
              <w:t>) </w:t>
            </w:r>
            <w:r w:rsidRPr="00474A2F">
              <w:rPr>
                <w:rStyle w:val="csd2c743de"/>
                <w:color w:val="000000"/>
                <w:sz w:val="28"/>
                <w:szCs w:val="28"/>
                <w:lang w:val="uk-UA"/>
              </w:rPr>
              <w:t>Забезпечення утримання в належному санітарному та протипожежному стані службових приміщень, території, вжиття заходів для створення належних, безпечних та здорових умов праці, експлуатації та проведення своєчасного профілактичного огляду та ремонту систем водопостачання, електричних мереж та систем електрозв’язку.</w:t>
            </w:r>
          </w:p>
          <w:p w:rsidR="003803D0" w:rsidRPr="00474A2F" w:rsidRDefault="003803D0" w:rsidP="003803D0">
            <w:pPr>
              <w:pStyle w:val="csfb0aa375"/>
              <w:shd w:val="clear" w:color="auto" w:fill="FFFFFF"/>
              <w:spacing w:before="0" w:beforeAutospacing="0" w:after="120" w:afterAutospacing="0"/>
              <w:jc w:val="both"/>
              <w:rPr>
                <w:color w:val="000000"/>
                <w:sz w:val="27"/>
                <w:szCs w:val="27"/>
                <w:lang w:val="uk-UA"/>
              </w:rPr>
            </w:pPr>
            <w:r>
              <w:rPr>
                <w:rStyle w:val="csd2c743de"/>
                <w:color w:val="000000"/>
                <w:sz w:val="28"/>
                <w:szCs w:val="28"/>
                <w:lang w:val="uk-UA"/>
              </w:rPr>
              <w:t>2</w:t>
            </w:r>
            <w:r w:rsidR="0035450E">
              <w:rPr>
                <w:rStyle w:val="csd2c743de"/>
                <w:color w:val="000000"/>
                <w:sz w:val="28"/>
                <w:szCs w:val="28"/>
                <w:lang w:val="uk-UA"/>
              </w:rPr>
              <w:t>) </w:t>
            </w:r>
            <w:r w:rsidRPr="00474A2F">
              <w:rPr>
                <w:rStyle w:val="csd2c743de"/>
                <w:color w:val="000000"/>
                <w:sz w:val="28"/>
                <w:szCs w:val="28"/>
                <w:lang w:val="uk-UA"/>
              </w:rPr>
              <w:t xml:space="preserve">Забезпечення </w:t>
            </w:r>
            <w:r>
              <w:rPr>
                <w:rStyle w:val="csd2c743de"/>
                <w:color w:val="000000"/>
                <w:sz w:val="28"/>
                <w:szCs w:val="28"/>
                <w:lang w:val="uk-UA"/>
              </w:rPr>
              <w:t xml:space="preserve">підготовки приміщень </w:t>
            </w:r>
            <w:r w:rsidRPr="00474A2F">
              <w:rPr>
                <w:rStyle w:val="csd2c743de"/>
                <w:color w:val="000000"/>
                <w:sz w:val="28"/>
                <w:szCs w:val="28"/>
                <w:lang w:val="uk-UA"/>
              </w:rPr>
              <w:t xml:space="preserve">Головного управління </w:t>
            </w:r>
            <w:r>
              <w:rPr>
                <w:rStyle w:val="csd2c743de"/>
                <w:color w:val="000000"/>
                <w:sz w:val="28"/>
                <w:szCs w:val="28"/>
                <w:lang w:val="uk-UA"/>
              </w:rPr>
              <w:t>до опалювального сезону</w:t>
            </w:r>
            <w:r w:rsidR="0035450E">
              <w:rPr>
                <w:rStyle w:val="csd2c743de"/>
                <w:color w:val="000000"/>
                <w:sz w:val="28"/>
                <w:szCs w:val="28"/>
                <w:lang w:val="uk-UA"/>
              </w:rPr>
              <w:t>.</w:t>
            </w:r>
          </w:p>
          <w:p w:rsidR="003803D0" w:rsidRPr="00474A2F" w:rsidRDefault="003803D0" w:rsidP="003803D0">
            <w:pPr>
              <w:pStyle w:val="csfb0aa375"/>
              <w:shd w:val="clear" w:color="auto" w:fill="FFFFFF"/>
              <w:spacing w:before="0" w:beforeAutospacing="0" w:after="120" w:afterAutospacing="0"/>
              <w:jc w:val="both"/>
              <w:rPr>
                <w:color w:val="000000"/>
                <w:sz w:val="27"/>
                <w:szCs w:val="27"/>
                <w:lang w:val="uk-UA"/>
              </w:rPr>
            </w:pPr>
            <w:r>
              <w:rPr>
                <w:rStyle w:val="csd2c743de"/>
                <w:color w:val="000000"/>
                <w:sz w:val="28"/>
                <w:szCs w:val="28"/>
                <w:lang w:val="uk-UA"/>
              </w:rPr>
              <w:t>3</w:t>
            </w:r>
            <w:r w:rsidR="0035450E">
              <w:rPr>
                <w:rStyle w:val="csd2c743de"/>
                <w:color w:val="000000"/>
                <w:sz w:val="28"/>
                <w:szCs w:val="28"/>
                <w:lang w:val="uk-UA"/>
              </w:rPr>
              <w:t>) </w:t>
            </w:r>
            <w:r>
              <w:rPr>
                <w:rStyle w:val="csd2c743de"/>
                <w:color w:val="000000"/>
                <w:sz w:val="28"/>
                <w:szCs w:val="28"/>
                <w:lang w:val="uk-UA"/>
              </w:rPr>
              <w:t>Забезпечення належного стану побутового та сантехнічного обладнання, освітлення та вентиляції, створення всіх необхідних виробничо-побутових умов для нормальної роботи працівників Головного управління</w:t>
            </w:r>
            <w:r w:rsidR="0035450E">
              <w:rPr>
                <w:rStyle w:val="csd2c743de"/>
                <w:color w:val="000000"/>
                <w:sz w:val="28"/>
                <w:szCs w:val="28"/>
                <w:lang w:val="uk-UA"/>
              </w:rPr>
              <w:t>.</w:t>
            </w:r>
          </w:p>
          <w:p w:rsidR="003803D0" w:rsidRPr="00474A2F" w:rsidRDefault="003803D0" w:rsidP="003803D0">
            <w:pPr>
              <w:pStyle w:val="csfb0aa375"/>
              <w:shd w:val="clear" w:color="auto" w:fill="FFFFFF"/>
              <w:spacing w:before="0" w:beforeAutospacing="0" w:after="120" w:afterAutospacing="0"/>
              <w:jc w:val="both"/>
              <w:rPr>
                <w:color w:val="000000"/>
                <w:sz w:val="27"/>
                <w:szCs w:val="27"/>
                <w:lang w:val="uk-UA"/>
              </w:rPr>
            </w:pPr>
            <w:r>
              <w:rPr>
                <w:rStyle w:val="csd2c743de"/>
                <w:color w:val="000000"/>
                <w:sz w:val="28"/>
                <w:szCs w:val="28"/>
                <w:lang w:val="uk-UA"/>
              </w:rPr>
              <w:t>4</w:t>
            </w:r>
            <w:r w:rsidR="0035450E">
              <w:rPr>
                <w:rStyle w:val="csd2c743de"/>
                <w:color w:val="000000"/>
                <w:sz w:val="28"/>
                <w:szCs w:val="28"/>
                <w:lang w:val="uk-UA"/>
              </w:rPr>
              <w:t>) </w:t>
            </w:r>
            <w:r>
              <w:rPr>
                <w:rStyle w:val="csd2c743de"/>
                <w:color w:val="000000"/>
                <w:sz w:val="28"/>
                <w:szCs w:val="28"/>
                <w:lang w:val="uk-UA"/>
              </w:rPr>
              <w:t>Прийняття участі в забезпеченні підрозділів меблями, господарським інвентарем та матеріалами, побутовим обладнанням. Здійснення контролю за їх станом і своєчасним ремонтом.</w:t>
            </w:r>
          </w:p>
          <w:p w:rsidR="003803D0" w:rsidRPr="00474A2F" w:rsidRDefault="003803D0" w:rsidP="003803D0">
            <w:pPr>
              <w:pStyle w:val="csfb0aa375"/>
              <w:shd w:val="clear" w:color="auto" w:fill="FFFFFF"/>
              <w:spacing w:before="0" w:beforeAutospacing="0" w:after="120" w:afterAutospacing="0"/>
              <w:jc w:val="both"/>
              <w:rPr>
                <w:color w:val="000000"/>
                <w:sz w:val="27"/>
                <w:szCs w:val="27"/>
                <w:lang w:val="uk-UA"/>
              </w:rPr>
            </w:pPr>
            <w:r>
              <w:rPr>
                <w:rStyle w:val="csd2c743de"/>
                <w:color w:val="000000"/>
                <w:sz w:val="28"/>
                <w:szCs w:val="28"/>
                <w:lang w:val="uk-UA"/>
              </w:rPr>
              <w:t>5</w:t>
            </w:r>
            <w:r w:rsidR="0035450E">
              <w:rPr>
                <w:rStyle w:val="csd2c743de"/>
                <w:color w:val="000000"/>
                <w:sz w:val="28"/>
                <w:szCs w:val="28"/>
                <w:lang w:val="uk-UA"/>
              </w:rPr>
              <w:t>) </w:t>
            </w:r>
            <w:r>
              <w:rPr>
                <w:rStyle w:val="csd2c743de"/>
                <w:color w:val="000000"/>
                <w:sz w:val="28"/>
                <w:szCs w:val="28"/>
                <w:lang w:val="uk-UA"/>
              </w:rPr>
              <w:t>Забезпечення виконання протипожежних заходів і збереження в належному стані пожежного інвентарю.</w:t>
            </w:r>
          </w:p>
          <w:p w:rsidR="003803D0" w:rsidRDefault="003803D0" w:rsidP="003803D0">
            <w:pPr>
              <w:pStyle w:val="csfb0aa375"/>
              <w:shd w:val="clear" w:color="auto" w:fill="FFFFFF"/>
              <w:spacing w:before="0" w:beforeAutospacing="0" w:after="120" w:afterAutospacing="0"/>
              <w:jc w:val="both"/>
              <w:rPr>
                <w:rStyle w:val="csd2c743de"/>
                <w:color w:val="000000"/>
                <w:sz w:val="28"/>
                <w:szCs w:val="28"/>
                <w:lang w:val="uk-UA"/>
              </w:rPr>
            </w:pPr>
            <w:r>
              <w:rPr>
                <w:rStyle w:val="csd2c743de"/>
                <w:color w:val="000000"/>
                <w:sz w:val="28"/>
                <w:szCs w:val="28"/>
                <w:lang w:val="uk-UA"/>
              </w:rPr>
              <w:t>6</w:t>
            </w:r>
            <w:r w:rsidRPr="00474A2F">
              <w:rPr>
                <w:rStyle w:val="csd2c743de"/>
                <w:color w:val="000000"/>
                <w:sz w:val="28"/>
                <w:szCs w:val="28"/>
                <w:lang w:val="uk-UA"/>
              </w:rPr>
              <w:t>)</w:t>
            </w:r>
            <w:r w:rsidR="0035450E">
              <w:rPr>
                <w:rStyle w:val="csd2c743de"/>
                <w:color w:val="000000"/>
                <w:sz w:val="28"/>
                <w:szCs w:val="28"/>
                <w:lang w:val="uk-UA"/>
              </w:rPr>
              <w:t> </w:t>
            </w:r>
            <w:r w:rsidRPr="00474A2F">
              <w:rPr>
                <w:rStyle w:val="csd2c743de"/>
                <w:color w:val="000000"/>
                <w:sz w:val="28"/>
                <w:szCs w:val="28"/>
                <w:lang w:val="uk-UA"/>
              </w:rPr>
              <w:t xml:space="preserve">Забезпечення </w:t>
            </w:r>
            <w:r>
              <w:rPr>
                <w:rStyle w:val="csd2c743de"/>
                <w:color w:val="000000"/>
                <w:sz w:val="28"/>
                <w:szCs w:val="28"/>
                <w:lang w:val="uk-UA"/>
              </w:rPr>
              <w:t>зняття та подання показників по споживанню електроенергії, теплової енергії та водопостачання.</w:t>
            </w:r>
          </w:p>
          <w:p w:rsidR="003803D0" w:rsidRDefault="0035450E" w:rsidP="003803D0">
            <w:pPr>
              <w:pStyle w:val="csfb0aa375"/>
              <w:shd w:val="clear" w:color="auto" w:fill="FFFFFF"/>
              <w:spacing w:before="0" w:beforeAutospacing="0" w:after="120" w:afterAutospacing="0"/>
              <w:jc w:val="both"/>
              <w:rPr>
                <w:rStyle w:val="csd2c743de"/>
                <w:color w:val="000000"/>
                <w:sz w:val="28"/>
                <w:szCs w:val="28"/>
                <w:lang w:val="uk-UA"/>
              </w:rPr>
            </w:pPr>
            <w:r>
              <w:rPr>
                <w:rStyle w:val="csd2c743de"/>
                <w:color w:val="000000"/>
                <w:sz w:val="28"/>
                <w:szCs w:val="28"/>
                <w:lang w:val="uk-UA"/>
              </w:rPr>
              <w:t>7) </w:t>
            </w:r>
            <w:r w:rsidR="003803D0">
              <w:rPr>
                <w:rStyle w:val="csd2c743de"/>
                <w:color w:val="000000"/>
                <w:sz w:val="28"/>
                <w:szCs w:val="28"/>
                <w:lang w:val="uk-UA"/>
              </w:rPr>
              <w:t xml:space="preserve">Складання місячної та квартальної звітності до </w:t>
            </w:r>
            <w:r>
              <w:rPr>
                <w:rStyle w:val="csd2c743de"/>
                <w:color w:val="000000"/>
                <w:sz w:val="28"/>
                <w:szCs w:val="28"/>
                <w:lang w:val="uk-UA"/>
              </w:rPr>
              <w:t>фонду України</w:t>
            </w:r>
            <w:r w:rsidR="003803D0">
              <w:rPr>
                <w:rStyle w:val="csd2c743de"/>
                <w:color w:val="000000"/>
                <w:sz w:val="28"/>
                <w:szCs w:val="28"/>
                <w:lang w:val="uk-UA"/>
              </w:rPr>
              <w:t xml:space="preserve"> щодо стану впровадження </w:t>
            </w:r>
            <w:r w:rsidR="003803D0">
              <w:rPr>
                <w:rStyle w:val="csd2c743de"/>
                <w:color w:val="000000"/>
                <w:sz w:val="28"/>
                <w:szCs w:val="28"/>
                <w:lang w:val="uk-UA"/>
              </w:rPr>
              <w:lastRenderedPageBreak/>
              <w:t>стандартів обслуговування громадян в Головному управлінні та іншої звітності на виконання поставок, наказів Пенсійного фонду</w:t>
            </w:r>
            <w:r>
              <w:rPr>
                <w:rStyle w:val="csd2c743de"/>
                <w:color w:val="000000"/>
                <w:sz w:val="28"/>
                <w:szCs w:val="28"/>
                <w:lang w:val="uk-UA"/>
              </w:rPr>
              <w:t>.</w:t>
            </w:r>
          </w:p>
          <w:p w:rsidR="00265E7A" w:rsidRPr="009E3D4D" w:rsidRDefault="0035450E" w:rsidP="003803D0">
            <w:pPr>
              <w:spacing w:line="240" w:lineRule="auto"/>
              <w:ind w:firstLine="0"/>
              <w:rPr>
                <w:color w:val="000000"/>
                <w:szCs w:val="28"/>
                <w:lang w:eastAsia="uk-UA"/>
              </w:rPr>
            </w:pPr>
            <w:r>
              <w:rPr>
                <w:rStyle w:val="csd2c743de"/>
                <w:color w:val="000000"/>
                <w:szCs w:val="28"/>
              </w:rPr>
              <w:t>8) </w:t>
            </w:r>
            <w:r w:rsidR="003803D0">
              <w:rPr>
                <w:rStyle w:val="csd2c743de"/>
                <w:color w:val="000000"/>
                <w:szCs w:val="28"/>
              </w:rPr>
              <w:t>Виконання обов’язків заступника начальника управління</w:t>
            </w:r>
            <w:r>
              <w:rPr>
                <w:rStyle w:val="csd2c743de"/>
                <w:color w:val="000000"/>
                <w:szCs w:val="28"/>
              </w:rPr>
              <w:t xml:space="preserve"> адміністративного забезпечення начальника</w:t>
            </w:r>
            <w:r w:rsidR="003803D0">
              <w:rPr>
                <w:rStyle w:val="csd2c743de"/>
                <w:color w:val="000000"/>
                <w:szCs w:val="28"/>
              </w:rPr>
              <w:t xml:space="preserve"> відділу</w:t>
            </w:r>
            <w:r>
              <w:rPr>
                <w:rStyle w:val="csd2c743de"/>
                <w:color w:val="000000"/>
                <w:szCs w:val="28"/>
              </w:rPr>
              <w:t xml:space="preserve"> господарського обслуговування та матеріально-технічного забезпечення</w:t>
            </w:r>
            <w:r w:rsidR="003803D0">
              <w:rPr>
                <w:rStyle w:val="csd2c743de"/>
                <w:color w:val="000000"/>
                <w:szCs w:val="28"/>
              </w:rPr>
              <w:t>, у разі його відсутності, виконання інших завдань та доручень начальника управління, заступника начальника управління – начальника відділу.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265E7A" w:rsidRPr="004B663B" w:rsidRDefault="00265E7A" w:rsidP="00B06778">
            <w:pPr>
              <w:spacing w:line="240" w:lineRule="auto"/>
              <w:ind w:firstLine="0"/>
              <w:rPr>
                <w:bCs/>
                <w:szCs w:val="28"/>
              </w:rPr>
            </w:pPr>
            <w:r w:rsidRPr="004B663B">
              <w:rPr>
                <w:bCs/>
                <w:szCs w:val="28"/>
              </w:rPr>
              <w:t xml:space="preserve">посадовий оклад – </w:t>
            </w:r>
            <w:r w:rsidR="00356E13">
              <w:rPr>
                <w:bCs/>
                <w:szCs w:val="28"/>
              </w:rPr>
              <w:t>15276</w:t>
            </w:r>
            <w:r w:rsidRPr="004B663B">
              <w:rPr>
                <w:bCs/>
                <w:szCs w:val="28"/>
              </w:rPr>
              <w:t>грн.</w:t>
            </w:r>
          </w:p>
          <w:p w:rsidR="00265E7A" w:rsidRPr="004B663B" w:rsidRDefault="00265E7A" w:rsidP="00B06778">
            <w:pPr>
              <w:spacing w:line="240" w:lineRule="auto"/>
              <w:ind w:firstLine="0"/>
              <w:rPr>
                <w:bCs/>
                <w:szCs w:val="28"/>
              </w:rPr>
            </w:pPr>
            <w:r w:rsidRPr="004B663B">
              <w:rPr>
                <w:bCs/>
                <w:szCs w:val="28"/>
              </w:rPr>
              <w:t>надбавки, доплати, премії та компенсації відповідно до статті 52 Закону України «Про державну службу»;</w:t>
            </w:r>
          </w:p>
          <w:p w:rsidR="00265E7A" w:rsidRPr="004B663B" w:rsidRDefault="00265E7A" w:rsidP="00B06778">
            <w:pPr>
              <w:spacing w:line="240" w:lineRule="auto"/>
              <w:ind w:firstLine="0"/>
              <w:rPr>
                <w:bCs/>
                <w:szCs w:val="28"/>
              </w:rPr>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5C23AA" w:rsidRPr="004B663B" w:rsidTr="00437798">
        <w:trPr>
          <w:trHeight w:val="915"/>
        </w:trPr>
        <w:tc>
          <w:tcPr>
            <w:tcW w:w="3373" w:type="dxa"/>
            <w:gridSpan w:val="2"/>
          </w:tcPr>
          <w:p w:rsidR="005C23AA" w:rsidRDefault="005C23AA" w:rsidP="0055105A">
            <w:pPr>
              <w:pStyle w:val="Default"/>
              <w:rPr>
                <w:bCs/>
                <w:color w:val="auto"/>
                <w:sz w:val="28"/>
                <w:szCs w:val="28"/>
                <w:lang w:eastAsia="ru-RU"/>
              </w:rPr>
            </w:pPr>
            <w:r>
              <w:rPr>
                <w:bCs/>
                <w:color w:val="auto"/>
                <w:sz w:val="28"/>
                <w:szCs w:val="28"/>
                <w:lang w:eastAsia="ru-RU"/>
              </w:rPr>
              <w:t>Інформація про строковість</w:t>
            </w:r>
          </w:p>
          <w:p w:rsidR="005C23AA" w:rsidRDefault="005C23AA" w:rsidP="0055105A">
            <w:pPr>
              <w:pStyle w:val="Default"/>
              <w:rPr>
                <w:bCs/>
                <w:color w:val="auto"/>
                <w:sz w:val="28"/>
                <w:szCs w:val="28"/>
                <w:lang w:eastAsia="ru-RU"/>
              </w:rPr>
            </w:pPr>
            <w:r>
              <w:rPr>
                <w:bCs/>
                <w:color w:val="auto"/>
                <w:sz w:val="28"/>
                <w:szCs w:val="28"/>
                <w:lang w:eastAsia="ru-RU"/>
              </w:rPr>
              <w:t xml:space="preserve">чи безстроковість </w:t>
            </w:r>
          </w:p>
          <w:p w:rsidR="005C23AA" w:rsidRPr="0074480C" w:rsidRDefault="005C23AA"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5C23AA" w:rsidRDefault="005C23AA" w:rsidP="00437798">
            <w:pPr>
              <w:pStyle w:val="a4"/>
              <w:spacing w:before="0" w:line="240" w:lineRule="auto"/>
              <w:ind w:firstLine="0"/>
              <w:jc w:val="left"/>
              <w:rPr>
                <w:bCs/>
                <w:szCs w:val="28"/>
              </w:rPr>
            </w:pPr>
            <w:r>
              <w:rPr>
                <w:bCs/>
                <w:szCs w:val="28"/>
              </w:rPr>
              <w:t xml:space="preserve">строково, </w:t>
            </w:r>
            <w:r w:rsidR="00437798">
              <w:rPr>
                <w:bCs/>
                <w:szCs w:val="28"/>
              </w:rPr>
              <w:t>в</w:t>
            </w:r>
            <w:r>
              <w:rPr>
                <w:sz w:val="27"/>
                <w:szCs w:val="27"/>
              </w:rPr>
              <w:t xml:space="preserve">ідповідно до Закону України «Про внесення змін до деяких законів України щодо функціонування державної служби та місцевого самоврядування у період дії воєнного стану» від </w:t>
            </w:r>
            <w:r w:rsidR="00422925">
              <w:rPr>
                <w:sz w:val="27"/>
                <w:szCs w:val="27"/>
              </w:rPr>
              <w:t xml:space="preserve">   </w:t>
            </w:r>
            <w:r>
              <w:rPr>
                <w:sz w:val="27"/>
                <w:szCs w:val="27"/>
              </w:rPr>
              <w:t>12 травня 2022 № 2259-ІХ, внесено зміни до Закону України «Про правовий режим воєнного стану»</w:t>
            </w:r>
          </w:p>
        </w:tc>
      </w:tr>
      <w:tr w:rsidR="005A5A83" w:rsidRPr="004B663B" w:rsidTr="00437798">
        <w:trPr>
          <w:trHeight w:val="165"/>
        </w:trPr>
        <w:tc>
          <w:tcPr>
            <w:tcW w:w="3373" w:type="dxa"/>
            <w:gridSpan w:val="2"/>
          </w:tcPr>
          <w:p w:rsidR="005A5A83" w:rsidRDefault="005A5A83"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5A5A83" w:rsidRDefault="005A5A83"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5A5A83" w:rsidRDefault="005A5A83"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5A5A83" w:rsidRDefault="005A5A83"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265E7A" w:rsidRPr="004B663B" w:rsidTr="00F37C14">
        <w:tc>
          <w:tcPr>
            <w:tcW w:w="9610" w:type="dxa"/>
            <w:gridSpan w:val="4"/>
          </w:tcPr>
          <w:p w:rsidR="00265E7A" w:rsidRPr="004B663B" w:rsidRDefault="00265E7A"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265E7A" w:rsidRPr="004B663B" w:rsidTr="00251DBD">
        <w:tc>
          <w:tcPr>
            <w:tcW w:w="540" w:type="dxa"/>
          </w:tcPr>
          <w:p w:rsidR="00265E7A" w:rsidRPr="00280514" w:rsidRDefault="00265E7A"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265E7A" w:rsidRPr="004B663B" w:rsidRDefault="00265E7A"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265E7A" w:rsidRPr="004B663B" w:rsidRDefault="00251DBD"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r>
              <w:rPr>
                <w:szCs w:val="28"/>
                <w:lang w:val="ru-RU"/>
              </w:rPr>
              <w:t>магістра</w:t>
            </w:r>
          </w:p>
        </w:tc>
      </w:tr>
      <w:tr w:rsidR="00265E7A" w:rsidRPr="004B663B" w:rsidTr="00251DBD">
        <w:tc>
          <w:tcPr>
            <w:tcW w:w="540" w:type="dxa"/>
          </w:tcPr>
          <w:p w:rsidR="00265E7A" w:rsidRPr="00280514" w:rsidRDefault="00265E7A"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265E7A" w:rsidRPr="004B663B" w:rsidRDefault="00265E7A"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265E7A" w:rsidRPr="004B663B" w:rsidRDefault="00251DBD" w:rsidP="0055105A">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265E7A" w:rsidRPr="004B663B" w:rsidTr="00251DBD">
        <w:trPr>
          <w:trHeight w:val="495"/>
        </w:trPr>
        <w:tc>
          <w:tcPr>
            <w:tcW w:w="540" w:type="dxa"/>
          </w:tcPr>
          <w:p w:rsidR="00265E7A" w:rsidRPr="00280514" w:rsidRDefault="00265E7A" w:rsidP="00437798">
            <w:pPr>
              <w:pStyle w:val="Default"/>
              <w:jc w:val="center"/>
              <w:rPr>
                <w:bCs/>
                <w:color w:val="auto"/>
                <w:sz w:val="28"/>
                <w:szCs w:val="28"/>
                <w:lang w:eastAsia="ru-RU"/>
              </w:rPr>
            </w:pPr>
            <w:r w:rsidRPr="00280514">
              <w:rPr>
                <w:bCs/>
                <w:color w:val="auto"/>
                <w:sz w:val="28"/>
                <w:szCs w:val="28"/>
                <w:lang w:eastAsia="ru-RU"/>
              </w:rPr>
              <w:t>3</w:t>
            </w:r>
            <w:r>
              <w:rPr>
                <w:bCs/>
                <w:color w:val="auto"/>
                <w:sz w:val="28"/>
                <w:szCs w:val="28"/>
                <w:lang w:eastAsia="ru-RU"/>
              </w:rPr>
              <w:t>.</w:t>
            </w:r>
          </w:p>
        </w:tc>
        <w:tc>
          <w:tcPr>
            <w:tcW w:w="2833" w:type="dxa"/>
          </w:tcPr>
          <w:p w:rsidR="00265E7A" w:rsidRPr="004B663B" w:rsidRDefault="00265E7A" w:rsidP="0055105A">
            <w:pPr>
              <w:pStyle w:val="Default"/>
              <w:rPr>
                <w:bCs/>
                <w:color w:val="auto"/>
                <w:sz w:val="28"/>
                <w:szCs w:val="28"/>
                <w:lang w:eastAsia="ru-RU"/>
              </w:rPr>
            </w:pPr>
            <w:r w:rsidRPr="004B663B">
              <w:rPr>
                <w:bCs/>
                <w:color w:val="auto"/>
                <w:sz w:val="28"/>
                <w:szCs w:val="28"/>
                <w:lang w:eastAsia="ru-RU"/>
              </w:rPr>
              <w:t>Володіння державною мовою</w:t>
            </w:r>
          </w:p>
        </w:tc>
        <w:tc>
          <w:tcPr>
            <w:tcW w:w="6237" w:type="dxa"/>
            <w:gridSpan w:val="2"/>
          </w:tcPr>
          <w:p w:rsidR="00265E7A" w:rsidRPr="004B663B" w:rsidRDefault="00251DBD" w:rsidP="00251DBD">
            <w:pPr>
              <w:spacing w:line="240" w:lineRule="auto"/>
              <w:ind w:firstLine="0"/>
              <w:rPr>
                <w:bCs/>
                <w:szCs w:val="28"/>
              </w:rPr>
            </w:pPr>
            <w:r>
              <w:rPr>
                <w:color w:val="000000"/>
                <w:shd w:val="clear" w:color="auto" w:fill="FFFFFF"/>
              </w:rPr>
              <w:t>ві</w:t>
            </w:r>
            <w:r w:rsidR="00265E7A">
              <w:rPr>
                <w:color w:val="000000"/>
                <w:shd w:val="clear" w:color="auto" w:fill="FFFFFF"/>
              </w:rPr>
              <w:t xml:space="preserve">льне володіння державною мовою </w:t>
            </w:r>
          </w:p>
        </w:tc>
      </w:tr>
      <w:tr w:rsidR="00265E7A" w:rsidRPr="004B663B" w:rsidTr="00F37C14">
        <w:trPr>
          <w:trHeight w:val="239"/>
        </w:trPr>
        <w:tc>
          <w:tcPr>
            <w:tcW w:w="540" w:type="dxa"/>
          </w:tcPr>
          <w:p w:rsidR="00265E7A" w:rsidRPr="0073375C" w:rsidRDefault="00265E7A" w:rsidP="00437798">
            <w:pPr>
              <w:ind w:firstLine="0"/>
              <w:jc w:val="center"/>
              <w:rPr>
                <w:b/>
                <w:szCs w:val="28"/>
              </w:rPr>
            </w:pPr>
          </w:p>
        </w:tc>
        <w:tc>
          <w:tcPr>
            <w:tcW w:w="9070" w:type="dxa"/>
            <w:gridSpan w:val="3"/>
          </w:tcPr>
          <w:p w:rsidR="00265E7A" w:rsidRPr="004B663B" w:rsidRDefault="00265E7A" w:rsidP="00592073">
            <w:pPr>
              <w:ind w:left="169" w:firstLine="0"/>
              <w:jc w:val="center"/>
              <w:rPr>
                <w:b/>
                <w:szCs w:val="28"/>
              </w:rPr>
            </w:pPr>
            <w:r w:rsidRPr="004B663B">
              <w:rPr>
                <w:b/>
                <w:szCs w:val="28"/>
              </w:rPr>
              <w:t>Вимоги до компетентності</w:t>
            </w:r>
          </w:p>
        </w:tc>
      </w:tr>
      <w:tr w:rsidR="00153B5F" w:rsidRPr="004B663B" w:rsidTr="00251DBD">
        <w:trPr>
          <w:trHeight w:val="360"/>
        </w:trPr>
        <w:tc>
          <w:tcPr>
            <w:tcW w:w="540" w:type="dxa"/>
          </w:tcPr>
          <w:p w:rsidR="00153B5F" w:rsidRPr="00C42ED0" w:rsidRDefault="00153B5F" w:rsidP="00437798">
            <w:pPr>
              <w:ind w:firstLine="0"/>
              <w:jc w:val="center"/>
              <w:rPr>
                <w:szCs w:val="24"/>
              </w:rPr>
            </w:pPr>
            <w:r w:rsidRPr="00C42ED0">
              <w:rPr>
                <w:szCs w:val="24"/>
              </w:rPr>
              <w:lastRenderedPageBreak/>
              <w:t>1.</w:t>
            </w:r>
          </w:p>
        </w:tc>
        <w:tc>
          <w:tcPr>
            <w:tcW w:w="2833" w:type="dxa"/>
          </w:tcPr>
          <w:p w:rsidR="00153B5F" w:rsidRPr="00F87423" w:rsidRDefault="00153B5F" w:rsidP="008C4A9F">
            <w:pPr>
              <w:ind w:firstLine="0"/>
              <w:jc w:val="left"/>
              <w:rPr>
                <w:szCs w:val="28"/>
              </w:rPr>
            </w:pPr>
            <w:r w:rsidRPr="00F87423">
              <w:rPr>
                <w:color w:val="000000"/>
                <w:szCs w:val="28"/>
              </w:rPr>
              <w:t>Доброчесність</w:t>
            </w:r>
          </w:p>
        </w:tc>
        <w:tc>
          <w:tcPr>
            <w:tcW w:w="6237" w:type="dxa"/>
            <w:gridSpan w:val="2"/>
          </w:tcPr>
          <w:p w:rsidR="00C6416B" w:rsidRPr="00474A2F" w:rsidRDefault="00437798"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00C6416B" w:rsidRPr="00474A2F">
              <w:rPr>
                <w:color w:val="000000"/>
                <w:szCs w:val="28"/>
              </w:rPr>
              <w:t>чітке і точне формулювання мети, цілей і завдань службової діяльності;</w:t>
            </w:r>
          </w:p>
          <w:p w:rsidR="00C6416B" w:rsidRPr="00474A2F" w:rsidRDefault="00C6416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153B5F" w:rsidRPr="00446303" w:rsidRDefault="00C6416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153B5F" w:rsidRPr="004B663B" w:rsidTr="00251DBD">
        <w:trPr>
          <w:trHeight w:val="234"/>
        </w:trPr>
        <w:tc>
          <w:tcPr>
            <w:tcW w:w="540" w:type="dxa"/>
          </w:tcPr>
          <w:p w:rsidR="00153B5F" w:rsidRPr="00C42ED0" w:rsidRDefault="00153B5F" w:rsidP="00437798">
            <w:pPr>
              <w:ind w:firstLine="0"/>
              <w:jc w:val="center"/>
              <w:rPr>
                <w:szCs w:val="24"/>
              </w:rPr>
            </w:pPr>
            <w:r w:rsidRPr="00C42ED0">
              <w:rPr>
                <w:szCs w:val="24"/>
              </w:rPr>
              <w:t>2.</w:t>
            </w:r>
          </w:p>
        </w:tc>
        <w:tc>
          <w:tcPr>
            <w:tcW w:w="2833" w:type="dxa"/>
          </w:tcPr>
          <w:p w:rsidR="00153B5F" w:rsidRPr="00F87423" w:rsidRDefault="00153B5F" w:rsidP="008C4A9F">
            <w:pPr>
              <w:ind w:firstLine="0"/>
              <w:rPr>
                <w:szCs w:val="28"/>
              </w:rPr>
            </w:pPr>
            <w:r w:rsidRPr="00F87423">
              <w:rPr>
                <w:color w:val="000000"/>
                <w:szCs w:val="28"/>
              </w:rPr>
              <w:t>Аналітичні здібності</w:t>
            </w:r>
          </w:p>
        </w:tc>
        <w:tc>
          <w:tcPr>
            <w:tcW w:w="6237" w:type="dxa"/>
            <w:gridSpan w:val="2"/>
          </w:tcPr>
          <w:p w:rsidR="00C6416B" w:rsidRPr="00474A2F" w:rsidRDefault="00C6416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C6416B" w:rsidRPr="00474A2F" w:rsidRDefault="00C6416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153B5F" w:rsidRPr="00F87423" w:rsidRDefault="00C6416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153B5F" w:rsidRPr="004B663B" w:rsidTr="00251DBD">
        <w:trPr>
          <w:trHeight w:val="198"/>
        </w:trPr>
        <w:tc>
          <w:tcPr>
            <w:tcW w:w="540" w:type="dxa"/>
          </w:tcPr>
          <w:p w:rsidR="00153B5F" w:rsidRPr="00C42ED0" w:rsidRDefault="00153B5F" w:rsidP="00437798">
            <w:pPr>
              <w:ind w:firstLine="0"/>
              <w:jc w:val="center"/>
              <w:rPr>
                <w:szCs w:val="24"/>
              </w:rPr>
            </w:pPr>
            <w:r w:rsidRPr="00C42ED0">
              <w:rPr>
                <w:szCs w:val="24"/>
              </w:rPr>
              <w:t>3.</w:t>
            </w:r>
          </w:p>
        </w:tc>
        <w:tc>
          <w:tcPr>
            <w:tcW w:w="2833" w:type="dxa"/>
          </w:tcPr>
          <w:p w:rsidR="00153B5F" w:rsidRPr="00F87423" w:rsidRDefault="00C6416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A26655" w:rsidRPr="00474A2F" w:rsidRDefault="00A26655"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A26655" w:rsidRPr="00474A2F" w:rsidRDefault="00A26655"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A26655" w:rsidRPr="00474A2F" w:rsidRDefault="00A26655"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153B5F" w:rsidRPr="00F87423" w:rsidRDefault="00A26655"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265E7A" w:rsidRPr="004B663B" w:rsidTr="00F37C14">
        <w:trPr>
          <w:trHeight w:val="378"/>
        </w:trPr>
        <w:tc>
          <w:tcPr>
            <w:tcW w:w="9610" w:type="dxa"/>
            <w:gridSpan w:val="4"/>
          </w:tcPr>
          <w:p w:rsidR="00265E7A" w:rsidRPr="004B663B" w:rsidRDefault="00265E7A" w:rsidP="0073375C">
            <w:pPr>
              <w:jc w:val="center"/>
              <w:rPr>
                <w:b/>
                <w:szCs w:val="28"/>
              </w:rPr>
            </w:pPr>
            <w:r w:rsidRPr="004B663B">
              <w:rPr>
                <w:b/>
                <w:szCs w:val="28"/>
              </w:rPr>
              <w:t>Професійні знання</w:t>
            </w:r>
          </w:p>
        </w:tc>
      </w:tr>
      <w:tr w:rsidR="00265E7A" w:rsidRPr="004B663B" w:rsidTr="00F37C14">
        <w:trPr>
          <w:trHeight w:val="255"/>
        </w:trPr>
        <w:tc>
          <w:tcPr>
            <w:tcW w:w="3544" w:type="dxa"/>
            <w:gridSpan w:val="3"/>
          </w:tcPr>
          <w:p w:rsidR="00265E7A" w:rsidRPr="004B663B" w:rsidRDefault="00265E7A"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265E7A" w:rsidRPr="004B663B" w:rsidRDefault="00265E7A" w:rsidP="0055105A">
            <w:pPr>
              <w:rPr>
                <w:b/>
                <w:szCs w:val="28"/>
              </w:rPr>
            </w:pPr>
            <w:r w:rsidRPr="004B663B">
              <w:rPr>
                <w:b/>
                <w:szCs w:val="28"/>
              </w:rPr>
              <w:t>Компоненти вимоги</w:t>
            </w:r>
          </w:p>
        </w:tc>
      </w:tr>
      <w:tr w:rsidR="00265E7A" w:rsidRPr="004B663B" w:rsidTr="00A26655">
        <w:trPr>
          <w:trHeight w:val="5516"/>
        </w:trPr>
        <w:tc>
          <w:tcPr>
            <w:tcW w:w="540" w:type="dxa"/>
          </w:tcPr>
          <w:p w:rsidR="00265E7A" w:rsidRPr="00280514" w:rsidRDefault="00265E7A" w:rsidP="0055105A">
            <w:pPr>
              <w:pStyle w:val="Default"/>
              <w:rPr>
                <w:bCs/>
                <w:color w:val="auto"/>
                <w:sz w:val="28"/>
                <w:szCs w:val="28"/>
                <w:lang w:eastAsia="ru-RU"/>
              </w:rPr>
            </w:pPr>
            <w:r>
              <w:rPr>
                <w:bCs/>
                <w:color w:val="auto"/>
                <w:sz w:val="28"/>
                <w:szCs w:val="28"/>
                <w:lang w:eastAsia="ru-RU"/>
              </w:rPr>
              <w:t>1.</w:t>
            </w:r>
          </w:p>
        </w:tc>
        <w:tc>
          <w:tcPr>
            <w:tcW w:w="3004" w:type="dxa"/>
            <w:gridSpan w:val="2"/>
          </w:tcPr>
          <w:p w:rsidR="00265E7A" w:rsidRPr="004B663B" w:rsidRDefault="00265E7A"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A26655" w:rsidRPr="00474A2F" w:rsidRDefault="00A26655"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A26655" w:rsidRPr="00474A2F" w:rsidRDefault="00A26655"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2) Закону України “Про державну службу”</w:t>
            </w:r>
            <w:r>
              <w:rPr>
                <w:rStyle w:val="csd2c743de"/>
                <w:color w:val="000000"/>
                <w:sz w:val="28"/>
                <w:szCs w:val="28"/>
                <w:lang w:val="uk-UA"/>
              </w:rPr>
              <w:t>;</w:t>
            </w:r>
          </w:p>
          <w:p w:rsidR="00A26655" w:rsidRPr="00474A2F" w:rsidRDefault="00A26655"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3) Закону України “Про запобігання корупції”</w:t>
            </w:r>
            <w:r>
              <w:rPr>
                <w:rStyle w:val="csd2c743de"/>
                <w:color w:val="000000"/>
                <w:sz w:val="28"/>
                <w:szCs w:val="28"/>
                <w:lang w:val="uk-UA"/>
              </w:rPr>
              <w:t>;</w:t>
            </w:r>
          </w:p>
          <w:p w:rsidR="00A26655" w:rsidRPr="00474A2F" w:rsidRDefault="00A26655"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A26655" w:rsidRPr="00474A2F" w:rsidRDefault="00A26655" w:rsidP="00A26655">
            <w:pPr>
              <w:pStyle w:val="cs66e64e55"/>
              <w:spacing w:before="0" w:beforeAutospacing="0" w:after="0" w:afterAutospacing="0"/>
              <w:jc w:val="both"/>
              <w:rPr>
                <w:color w:val="000000"/>
                <w:sz w:val="27"/>
                <w:szCs w:val="27"/>
              </w:rPr>
            </w:pPr>
            <w:r w:rsidRPr="00474A2F">
              <w:rPr>
                <w:rStyle w:val="csd2c743de"/>
                <w:color w:val="000000"/>
                <w:sz w:val="28"/>
                <w:szCs w:val="28"/>
              </w:rPr>
              <w:t>5) Закон України “Про доступ до публічної інформації”</w:t>
            </w:r>
            <w:r>
              <w:rPr>
                <w:rStyle w:val="csd2c743de"/>
                <w:color w:val="000000"/>
                <w:sz w:val="28"/>
                <w:szCs w:val="28"/>
              </w:rPr>
              <w:t>;</w:t>
            </w:r>
          </w:p>
          <w:p w:rsidR="00A26655" w:rsidRPr="00474A2F" w:rsidRDefault="00A26655" w:rsidP="00A26655">
            <w:pPr>
              <w:pStyle w:val="cs66e64e55"/>
              <w:spacing w:before="0" w:beforeAutospacing="0" w:after="0" w:afterAutospacing="0"/>
              <w:jc w:val="both"/>
              <w:rPr>
                <w:color w:val="000000"/>
                <w:sz w:val="27"/>
                <w:szCs w:val="27"/>
              </w:rPr>
            </w:pPr>
            <w:r w:rsidRPr="00474A2F">
              <w:rPr>
                <w:rStyle w:val="csd2c743de"/>
                <w:color w:val="000000"/>
                <w:sz w:val="28"/>
                <w:szCs w:val="28"/>
              </w:rPr>
              <w:t>6) Закон України “Про інформацію”</w:t>
            </w:r>
            <w:r>
              <w:rPr>
                <w:rStyle w:val="csd2c743de"/>
                <w:color w:val="000000"/>
                <w:sz w:val="28"/>
                <w:szCs w:val="28"/>
              </w:rPr>
              <w:t>;</w:t>
            </w:r>
          </w:p>
          <w:p w:rsidR="00265E7A" w:rsidRPr="004B663B" w:rsidRDefault="00A26655"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265E7A" w:rsidRPr="004B663B" w:rsidTr="00F37C14">
        <w:trPr>
          <w:trHeight w:val="210"/>
        </w:trPr>
        <w:tc>
          <w:tcPr>
            <w:tcW w:w="540" w:type="dxa"/>
          </w:tcPr>
          <w:p w:rsidR="00265E7A" w:rsidRDefault="00265E7A" w:rsidP="0055105A">
            <w:pPr>
              <w:pStyle w:val="Default"/>
              <w:rPr>
                <w:bCs/>
                <w:color w:val="auto"/>
                <w:sz w:val="28"/>
                <w:szCs w:val="28"/>
                <w:lang w:eastAsia="ru-RU"/>
              </w:rPr>
            </w:pPr>
            <w:r>
              <w:rPr>
                <w:bCs/>
                <w:color w:val="auto"/>
                <w:sz w:val="28"/>
                <w:szCs w:val="28"/>
                <w:lang w:eastAsia="ru-RU"/>
              </w:rPr>
              <w:t xml:space="preserve">2. </w:t>
            </w:r>
          </w:p>
        </w:tc>
        <w:tc>
          <w:tcPr>
            <w:tcW w:w="3004" w:type="dxa"/>
            <w:gridSpan w:val="2"/>
          </w:tcPr>
          <w:p w:rsidR="00265E7A" w:rsidRPr="004B663B" w:rsidRDefault="00265E7A" w:rsidP="0055105A">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066" w:type="dxa"/>
          </w:tcPr>
          <w:p w:rsidR="00A26655" w:rsidRPr="00474A2F" w:rsidRDefault="00A26655" w:rsidP="00A26655">
            <w:pPr>
              <w:spacing w:line="240" w:lineRule="auto"/>
              <w:ind w:firstLine="0"/>
              <w:rPr>
                <w:szCs w:val="28"/>
              </w:rPr>
            </w:pPr>
            <w:r w:rsidRPr="00474A2F">
              <w:rPr>
                <w:szCs w:val="28"/>
              </w:rPr>
              <w:t xml:space="preserve">Знання: </w:t>
            </w:r>
          </w:p>
          <w:p w:rsidR="00A26655" w:rsidRPr="00474A2F" w:rsidRDefault="00A26655" w:rsidP="00A26655">
            <w:pPr>
              <w:spacing w:line="240" w:lineRule="auto"/>
              <w:ind w:firstLine="0"/>
              <w:rPr>
                <w:szCs w:val="28"/>
              </w:rPr>
            </w:pPr>
            <w:r w:rsidRPr="00474A2F">
              <w:rPr>
                <w:szCs w:val="28"/>
              </w:rPr>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265E7A" w:rsidRPr="004B663B" w:rsidRDefault="00A26655" w:rsidP="00A26655">
            <w:pPr>
              <w:spacing w:line="240" w:lineRule="auto"/>
              <w:ind w:firstLine="0"/>
              <w:rPr>
                <w:szCs w:val="28"/>
              </w:rPr>
            </w:pPr>
            <w:r w:rsidRPr="00474A2F">
              <w:rPr>
                <w:szCs w:val="28"/>
              </w:rPr>
              <w:t>-</w:t>
            </w:r>
            <w:r>
              <w:rPr>
                <w:szCs w:val="28"/>
              </w:rPr>
              <w:t> </w:t>
            </w:r>
            <w:r w:rsidRPr="00474A2F">
              <w:rPr>
                <w:rStyle w:val="csd2c743de"/>
                <w:color w:val="000000"/>
                <w:szCs w:val="28"/>
              </w:rPr>
              <w:t>Правила підготовки теплових господарств до 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 xml:space="preserve">аказом Міністерства палива та енергетики України, </w:t>
            </w:r>
            <w:r w:rsidRPr="00474A2F">
              <w:rPr>
                <w:rStyle w:val="csd2c743de"/>
                <w:color w:val="000000"/>
                <w:szCs w:val="28"/>
              </w:rPr>
              <w:lastRenderedPageBreak/>
              <w:t>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2818E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E73" w:rsidRDefault="004C7E73">
      <w:r>
        <w:separator/>
      </w:r>
    </w:p>
  </w:endnote>
  <w:endnote w:type="continuationSeparator" w:id="0">
    <w:p w:rsidR="004C7E73" w:rsidRDefault="004C7E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E73" w:rsidRDefault="004C7E73">
      <w:r>
        <w:separator/>
      </w:r>
    </w:p>
  </w:footnote>
  <w:footnote w:type="continuationSeparator" w:id="0">
    <w:p w:rsidR="004C7E73" w:rsidRDefault="004C7E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Default="003D0487">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Pr="002870E9" w:rsidRDefault="003D0487">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4A14B7">
      <w:rPr>
        <w:noProof/>
        <w:sz w:val="24"/>
        <w:szCs w:val="24"/>
      </w:rPr>
      <w:t>4</w:t>
    </w:r>
    <w:r w:rsidRPr="002870E9">
      <w:rPr>
        <w:sz w:val="24"/>
        <w:szCs w:val="24"/>
      </w:rPr>
      <w:fldChar w:fldCharType="end"/>
    </w:r>
  </w:p>
  <w:p w:rsidR="00210F96" w:rsidRPr="0081423A" w:rsidRDefault="00210F96">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333EF"/>
    <w:rsid w:val="000420FC"/>
    <w:rsid w:val="00055494"/>
    <w:rsid w:val="00063CE2"/>
    <w:rsid w:val="00083000"/>
    <w:rsid w:val="00084856"/>
    <w:rsid w:val="00084CD8"/>
    <w:rsid w:val="00092BA3"/>
    <w:rsid w:val="00096059"/>
    <w:rsid w:val="0009655E"/>
    <w:rsid w:val="000A02D3"/>
    <w:rsid w:val="000A02DE"/>
    <w:rsid w:val="000A2932"/>
    <w:rsid w:val="000B4372"/>
    <w:rsid w:val="000C33C4"/>
    <w:rsid w:val="000C41D6"/>
    <w:rsid w:val="000D6B20"/>
    <w:rsid w:val="000E2FDB"/>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4C24"/>
    <w:rsid w:val="00227828"/>
    <w:rsid w:val="00230047"/>
    <w:rsid w:val="00230C05"/>
    <w:rsid w:val="00231997"/>
    <w:rsid w:val="00235225"/>
    <w:rsid w:val="002363BE"/>
    <w:rsid w:val="00236586"/>
    <w:rsid w:val="00241555"/>
    <w:rsid w:val="00242512"/>
    <w:rsid w:val="00245238"/>
    <w:rsid w:val="00246659"/>
    <w:rsid w:val="00251DBD"/>
    <w:rsid w:val="00254830"/>
    <w:rsid w:val="00262D66"/>
    <w:rsid w:val="00265E7A"/>
    <w:rsid w:val="0027161B"/>
    <w:rsid w:val="00280514"/>
    <w:rsid w:val="002818EE"/>
    <w:rsid w:val="00286244"/>
    <w:rsid w:val="002870E9"/>
    <w:rsid w:val="002A2DF6"/>
    <w:rsid w:val="002A31FC"/>
    <w:rsid w:val="002F1096"/>
    <w:rsid w:val="002F1FE9"/>
    <w:rsid w:val="002F5529"/>
    <w:rsid w:val="00302F6D"/>
    <w:rsid w:val="0031019E"/>
    <w:rsid w:val="00311CD9"/>
    <w:rsid w:val="00314BC9"/>
    <w:rsid w:val="003236EE"/>
    <w:rsid w:val="0034447F"/>
    <w:rsid w:val="00345D89"/>
    <w:rsid w:val="00350F36"/>
    <w:rsid w:val="0035450E"/>
    <w:rsid w:val="00356E13"/>
    <w:rsid w:val="0036136B"/>
    <w:rsid w:val="003629BE"/>
    <w:rsid w:val="00365EFE"/>
    <w:rsid w:val="003675B3"/>
    <w:rsid w:val="003714E0"/>
    <w:rsid w:val="00377CBD"/>
    <w:rsid w:val="003803D0"/>
    <w:rsid w:val="00382CF8"/>
    <w:rsid w:val="00392559"/>
    <w:rsid w:val="00397565"/>
    <w:rsid w:val="003B1DB4"/>
    <w:rsid w:val="003B5B7C"/>
    <w:rsid w:val="003C434D"/>
    <w:rsid w:val="003D0487"/>
    <w:rsid w:val="003E0847"/>
    <w:rsid w:val="003E657E"/>
    <w:rsid w:val="003F4FAC"/>
    <w:rsid w:val="003F65E4"/>
    <w:rsid w:val="003F7D88"/>
    <w:rsid w:val="0040018B"/>
    <w:rsid w:val="00405F10"/>
    <w:rsid w:val="0041319B"/>
    <w:rsid w:val="00415BAC"/>
    <w:rsid w:val="00421DAD"/>
    <w:rsid w:val="00422728"/>
    <w:rsid w:val="00422925"/>
    <w:rsid w:val="0042361C"/>
    <w:rsid w:val="00427468"/>
    <w:rsid w:val="00431B5B"/>
    <w:rsid w:val="00437798"/>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A14B7"/>
    <w:rsid w:val="004B4179"/>
    <w:rsid w:val="004B663B"/>
    <w:rsid w:val="004B75B4"/>
    <w:rsid w:val="004C7107"/>
    <w:rsid w:val="004C7E73"/>
    <w:rsid w:val="004D01A1"/>
    <w:rsid w:val="004E0A60"/>
    <w:rsid w:val="004E3759"/>
    <w:rsid w:val="004F4427"/>
    <w:rsid w:val="004F456B"/>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A1946"/>
    <w:rsid w:val="005A42BC"/>
    <w:rsid w:val="005A5A83"/>
    <w:rsid w:val="005C0E57"/>
    <w:rsid w:val="005C1F2E"/>
    <w:rsid w:val="005C23AA"/>
    <w:rsid w:val="005D0A43"/>
    <w:rsid w:val="005E1C35"/>
    <w:rsid w:val="005E7E72"/>
    <w:rsid w:val="005F1461"/>
    <w:rsid w:val="005F3E4F"/>
    <w:rsid w:val="00605FFE"/>
    <w:rsid w:val="006135C6"/>
    <w:rsid w:val="00617106"/>
    <w:rsid w:val="00617C41"/>
    <w:rsid w:val="00625981"/>
    <w:rsid w:val="00640173"/>
    <w:rsid w:val="00644C1E"/>
    <w:rsid w:val="006458EB"/>
    <w:rsid w:val="00661C8A"/>
    <w:rsid w:val="006806A6"/>
    <w:rsid w:val="00681C26"/>
    <w:rsid w:val="006823C2"/>
    <w:rsid w:val="00684020"/>
    <w:rsid w:val="00691B08"/>
    <w:rsid w:val="006947AD"/>
    <w:rsid w:val="00696A14"/>
    <w:rsid w:val="006B725C"/>
    <w:rsid w:val="006B77D1"/>
    <w:rsid w:val="006C420A"/>
    <w:rsid w:val="006C5419"/>
    <w:rsid w:val="006D0A01"/>
    <w:rsid w:val="006E026D"/>
    <w:rsid w:val="006E3D4A"/>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E3C4E"/>
    <w:rsid w:val="007F1F14"/>
    <w:rsid w:val="007F332C"/>
    <w:rsid w:val="007F4B82"/>
    <w:rsid w:val="00803B48"/>
    <w:rsid w:val="0080560D"/>
    <w:rsid w:val="00805C6F"/>
    <w:rsid w:val="0081423A"/>
    <w:rsid w:val="00817E94"/>
    <w:rsid w:val="00820145"/>
    <w:rsid w:val="00823412"/>
    <w:rsid w:val="0082443E"/>
    <w:rsid w:val="008244D9"/>
    <w:rsid w:val="00836FD9"/>
    <w:rsid w:val="0084051E"/>
    <w:rsid w:val="00853337"/>
    <w:rsid w:val="00856E44"/>
    <w:rsid w:val="0086158D"/>
    <w:rsid w:val="008679B7"/>
    <w:rsid w:val="00875EDA"/>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43ED"/>
    <w:rsid w:val="00925442"/>
    <w:rsid w:val="00925E09"/>
    <w:rsid w:val="0093252C"/>
    <w:rsid w:val="009372A7"/>
    <w:rsid w:val="00946571"/>
    <w:rsid w:val="00960A12"/>
    <w:rsid w:val="00963068"/>
    <w:rsid w:val="0096473B"/>
    <w:rsid w:val="00965722"/>
    <w:rsid w:val="00966860"/>
    <w:rsid w:val="00967305"/>
    <w:rsid w:val="009732C4"/>
    <w:rsid w:val="00974D06"/>
    <w:rsid w:val="009809E0"/>
    <w:rsid w:val="00983061"/>
    <w:rsid w:val="009A00EC"/>
    <w:rsid w:val="009A0326"/>
    <w:rsid w:val="009A0AB5"/>
    <w:rsid w:val="009B3D01"/>
    <w:rsid w:val="009B4EF8"/>
    <w:rsid w:val="009C2CE0"/>
    <w:rsid w:val="009C3E1C"/>
    <w:rsid w:val="009C7D92"/>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6409"/>
    <w:rsid w:val="00B3362C"/>
    <w:rsid w:val="00B41E4D"/>
    <w:rsid w:val="00B424A7"/>
    <w:rsid w:val="00B54B9D"/>
    <w:rsid w:val="00B6137F"/>
    <w:rsid w:val="00B64D95"/>
    <w:rsid w:val="00B7553F"/>
    <w:rsid w:val="00B83F7A"/>
    <w:rsid w:val="00B867F3"/>
    <w:rsid w:val="00BA0045"/>
    <w:rsid w:val="00BA10A2"/>
    <w:rsid w:val="00BA4D81"/>
    <w:rsid w:val="00BB1315"/>
    <w:rsid w:val="00BB339D"/>
    <w:rsid w:val="00BE372C"/>
    <w:rsid w:val="00BE471F"/>
    <w:rsid w:val="00BF3A49"/>
    <w:rsid w:val="00BF5A89"/>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B073C"/>
    <w:rsid w:val="00CB4C26"/>
    <w:rsid w:val="00CB76B0"/>
    <w:rsid w:val="00CD3FCA"/>
    <w:rsid w:val="00CD484A"/>
    <w:rsid w:val="00CD5B9D"/>
    <w:rsid w:val="00CE1D47"/>
    <w:rsid w:val="00CF0EAC"/>
    <w:rsid w:val="00CF6F22"/>
    <w:rsid w:val="00D027E3"/>
    <w:rsid w:val="00D04A56"/>
    <w:rsid w:val="00D17D30"/>
    <w:rsid w:val="00D25D66"/>
    <w:rsid w:val="00D2615F"/>
    <w:rsid w:val="00D31553"/>
    <w:rsid w:val="00D41555"/>
    <w:rsid w:val="00D418F3"/>
    <w:rsid w:val="00D4377F"/>
    <w:rsid w:val="00D44706"/>
    <w:rsid w:val="00D45969"/>
    <w:rsid w:val="00D671E6"/>
    <w:rsid w:val="00D7642E"/>
    <w:rsid w:val="00D774E7"/>
    <w:rsid w:val="00D85A25"/>
    <w:rsid w:val="00D867A9"/>
    <w:rsid w:val="00D9275F"/>
    <w:rsid w:val="00DB261D"/>
    <w:rsid w:val="00DC31F7"/>
    <w:rsid w:val="00DC64C3"/>
    <w:rsid w:val="00DD2741"/>
    <w:rsid w:val="00DD3DF6"/>
    <w:rsid w:val="00DD642F"/>
    <w:rsid w:val="00DE0C41"/>
    <w:rsid w:val="00DE0ED5"/>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F2E8F"/>
    <w:rsid w:val="00F057BD"/>
    <w:rsid w:val="00F107F8"/>
    <w:rsid w:val="00F170EC"/>
    <w:rsid w:val="00F21BCF"/>
    <w:rsid w:val="00F2352C"/>
    <w:rsid w:val="00F3061C"/>
    <w:rsid w:val="00F37C14"/>
    <w:rsid w:val="00F411F7"/>
    <w:rsid w:val="00F468E8"/>
    <w:rsid w:val="00F7388B"/>
    <w:rsid w:val="00F871BE"/>
    <w:rsid w:val="00F96DED"/>
    <w:rsid w:val="00FB0A5A"/>
    <w:rsid w:val="00FB0C6D"/>
    <w:rsid w:val="00FB2686"/>
    <w:rsid w:val="00FC301B"/>
    <w:rsid w:val="00FC44C0"/>
    <w:rsid w:val="00FC4A36"/>
    <w:rsid w:val="00FD0586"/>
    <w:rsid w:val="00FD4353"/>
    <w:rsid w:val="00FD787D"/>
    <w:rsid w:val="00FE4249"/>
    <w:rsid w:val="00FE4840"/>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1">
    <w:name w:val="Основний текст з відступом 3 Знак"/>
    <w:basedOn w:val="a0"/>
    <w:link w:val="30"/>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s>
</file>

<file path=word/webSettings.xml><?xml version="1.0" encoding="utf-8"?>
<w:webSettings xmlns:r="http://schemas.openxmlformats.org/officeDocument/2006/relationships" xmlns:w="http://schemas.openxmlformats.org/wordprocessingml/2006/main">
  <w:divs>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58961422">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AB8-3138-4E8F-A176-DE7257666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644</Words>
  <Characters>4574</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31</cp:revision>
  <cp:lastPrinted>2020-07-03T08:18:00Z</cp:lastPrinted>
  <dcterms:created xsi:type="dcterms:W3CDTF">2023-03-24T07:08:00Z</dcterms:created>
  <dcterms:modified xsi:type="dcterms:W3CDTF">2025-02-20T12:24:00Z</dcterms:modified>
</cp:coreProperties>
</file>