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1D4" w:rsidRDefault="008C21D4" w:rsidP="008C21D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C21D4" w:rsidRDefault="008C21D4" w:rsidP="008C21D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C21D4" w:rsidRDefault="008C21D4" w:rsidP="008C21D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2D0596" w:rsidRDefault="002D0596" w:rsidP="002D0596">
      <w:pPr>
        <w:spacing w:line="240" w:lineRule="auto"/>
        <w:ind w:left="6096" w:firstLine="0"/>
        <w:jc w:val="left"/>
        <w:rPr>
          <w:szCs w:val="24"/>
        </w:rPr>
      </w:pP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– </w:t>
      </w:r>
      <w:r>
        <w:rPr>
          <w:szCs w:val="28"/>
        </w:rPr>
        <w:t xml:space="preserve">головного спеціаліста відділу організаційно-інформаційної роботи  </w:t>
      </w:r>
      <w:r w:rsidR="0074337D">
        <w:t>–</w:t>
      </w:r>
      <w:r w:rsidR="006C36AC">
        <w:t>1</w:t>
      </w:r>
      <w:r w:rsidR="0074337D">
        <w:t xml:space="preserve"> посад</w:t>
      </w:r>
      <w:r w:rsidR="006C36AC">
        <w:t>а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Кудрявська</w:t>
      </w:r>
      <w:proofErr w:type="spellEnd"/>
      <w:r>
        <w:rPr>
          <w:szCs w:val="28"/>
        </w:rPr>
        <w:t>,16)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Підготовка повідомлень про діяльність Головного управління Пенсійного фонду України в м. Києві, забезпечення інформування громадськості із залученням до цієї роботи відповідних структурних підрозділів, узагальнення інформації.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інформаційних повідомлень про організаційно-масові заходи.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Виготовлення рекламно-інформаційних матеріалів про діяльність Головного управління Пенсійного фонду України в м. Києві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4. Здійснення інформаційної підтримки сторінки Головного управління Пенсійного фонду України в м. Києві на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вебпорталі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електронних послуг Пенсійного фонду України.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5. Здійснення інформаційної підтримки сторінки Головного управління Пенсійного фонду України в м. Києві в соціальній мережі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Фейсбук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25085" w:rsidRDefault="00F25085">
            <w:pPr>
              <w:pStyle w:val="af8"/>
              <w:spacing w:line="240" w:lineRule="auto"/>
              <w:ind w:left="35" w:firstLine="0"/>
            </w:pP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74337D">
              <w:rPr>
                <w:bCs/>
                <w:szCs w:val="28"/>
              </w:rPr>
              <w:t>12305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C0DC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C8" w:rsidRDefault="002C0DC8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C8" w:rsidRDefault="002C0DC8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2C0DC8" w:rsidRDefault="002C0DC8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2C0DC8" w:rsidRDefault="002C0DC8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 у галузі знань «Гуманітарні науки», «Право», «Соціальні поведінкові науки», «Управління та адміністрування»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сервіси </w:t>
            </w:r>
            <w:proofErr w:type="spellStart"/>
            <w:r>
              <w:rPr>
                <w:szCs w:val="28"/>
              </w:rPr>
              <w:t>інтернету</w:t>
            </w:r>
            <w:proofErr w:type="spellEnd"/>
            <w:r>
              <w:rPr>
                <w:szCs w:val="28"/>
              </w:rPr>
              <w:t xml:space="preserve"> для ефективного пошуку  потрібної </w:t>
            </w:r>
            <w:r>
              <w:rPr>
                <w:szCs w:val="28"/>
              </w:rPr>
              <w:lastRenderedPageBreak/>
              <w:t>інформації; вміння перевіряти надійність 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</w:t>
            </w:r>
            <w:proofErr w:type="spellStart"/>
            <w:r>
              <w:rPr>
                <w:szCs w:val="28"/>
              </w:rPr>
              <w:t>онлайн</w:t>
            </w:r>
            <w:proofErr w:type="spellEnd"/>
            <w:r>
              <w:rPr>
                <w:szCs w:val="28"/>
              </w:rPr>
              <w:t xml:space="preserve">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>З</w:t>
            </w:r>
            <w:proofErr w:type="spellStart"/>
            <w:r>
              <w:rPr>
                <w:szCs w:val="28"/>
              </w:rPr>
              <w:t>акон</w:t>
            </w:r>
            <w:proofErr w:type="spellEnd"/>
            <w:r>
              <w:rPr>
                <w:szCs w:val="28"/>
              </w:rPr>
              <w:t xml:space="preserve"> України «Про інформацію»;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звернення громадян»;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F25085" w:rsidRDefault="00501B6A">
            <w:pPr>
              <w:ind w:firstLine="0"/>
              <w:rPr>
                <w:szCs w:val="28"/>
                <w:lang w:val="ru-RU"/>
              </w:rPr>
            </w:pPr>
            <w:r>
              <w:rPr>
                <w:color w:val="000000"/>
                <w:szCs w:val="28"/>
                <w:lang w:eastAsia="uk-UA"/>
              </w:rPr>
              <w:t xml:space="preserve">Нормативно-правові акти, які регулюють </w:t>
            </w:r>
            <w:r>
              <w:rPr>
                <w:color w:val="000000"/>
                <w:szCs w:val="28"/>
                <w:lang w:eastAsia="uk-UA"/>
              </w:rPr>
              <w:lastRenderedPageBreak/>
              <w:t>відносини з питань організаційно-управлінської діяльності</w:t>
            </w:r>
            <w:r>
              <w:rPr>
                <w:color w:val="000000"/>
                <w:szCs w:val="28"/>
                <w:lang w:val="ru-RU" w:eastAsia="uk-UA"/>
              </w:rPr>
              <w:t>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635AA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635AA9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635AA9">
    <w:pPr>
      <w:rPr>
        <w:sz w:val="20"/>
      </w:rPr>
    </w:pPr>
    <w:r w:rsidRPr="00635AA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635AA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C21D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08774D"/>
    <w:rsid w:val="00087F7A"/>
    <w:rsid w:val="002154BA"/>
    <w:rsid w:val="002C0DC8"/>
    <w:rsid w:val="002D0596"/>
    <w:rsid w:val="002F5E31"/>
    <w:rsid w:val="0030619D"/>
    <w:rsid w:val="004342AD"/>
    <w:rsid w:val="004D2747"/>
    <w:rsid w:val="00501B6A"/>
    <w:rsid w:val="00535F45"/>
    <w:rsid w:val="005B1483"/>
    <w:rsid w:val="005B5698"/>
    <w:rsid w:val="00635AA9"/>
    <w:rsid w:val="006C36AC"/>
    <w:rsid w:val="006C75AF"/>
    <w:rsid w:val="007144E8"/>
    <w:rsid w:val="00740881"/>
    <w:rsid w:val="0074337D"/>
    <w:rsid w:val="00770D84"/>
    <w:rsid w:val="00837F8C"/>
    <w:rsid w:val="008C1669"/>
    <w:rsid w:val="008C21D4"/>
    <w:rsid w:val="008F36F8"/>
    <w:rsid w:val="008F4926"/>
    <w:rsid w:val="00A25732"/>
    <w:rsid w:val="00A47B5E"/>
    <w:rsid w:val="00AA6B41"/>
    <w:rsid w:val="00B0428E"/>
    <w:rsid w:val="00B37315"/>
    <w:rsid w:val="00C60B40"/>
    <w:rsid w:val="00DB50D1"/>
    <w:rsid w:val="00E16D79"/>
    <w:rsid w:val="00E47600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uiPriority w:val="99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A3F41-AA8A-491A-8561-D25ACB21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3218</Words>
  <Characters>1835</Characters>
  <Application>Microsoft Office Word</Application>
  <DocSecurity>0</DocSecurity>
  <Lines>15</Lines>
  <Paragraphs>10</Paragraphs>
  <ScaleCrop>false</ScaleCrop>
  <Company>KMU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78</cp:revision>
  <cp:lastPrinted>2020-07-03T07:18:00Z</cp:lastPrinted>
  <dcterms:created xsi:type="dcterms:W3CDTF">2021-04-07T07:31:00Z</dcterms:created>
  <dcterms:modified xsi:type="dcterms:W3CDTF">2025-03-20T10:11:00Z</dcterms:modified>
  <dc:language>uk-UA</dc:language>
</cp:coreProperties>
</file>