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1B7" w:rsidRDefault="005B41B7" w:rsidP="005B41B7">
      <w:pPr>
        <w:keepNext/>
        <w:spacing w:line="240" w:lineRule="auto"/>
        <w:ind w:left="567" w:firstLine="5529"/>
        <w:jc w:val="left"/>
        <w:outlineLvl w:val="2"/>
        <w:rPr>
          <w:szCs w:val="24"/>
          <w:lang w:val="ru-RU"/>
        </w:rPr>
      </w:pPr>
      <w:r>
        <w:rPr>
          <w:szCs w:val="24"/>
        </w:rPr>
        <w:t>ЗАТВЕРДЖЕНО</w:t>
      </w:r>
    </w:p>
    <w:p w:rsidR="005B41B7" w:rsidRDefault="005B41B7" w:rsidP="005B41B7">
      <w:pPr>
        <w:keepNext/>
        <w:spacing w:line="240" w:lineRule="auto"/>
        <w:ind w:left="6096" w:firstLine="0"/>
        <w:jc w:val="left"/>
        <w:outlineLvl w:val="2"/>
        <w:rPr>
          <w:szCs w:val="24"/>
        </w:rPr>
      </w:pPr>
      <w:r>
        <w:rPr>
          <w:szCs w:val="24"/>
        </w:rPr>
        <w:t>Наказом Головного управління Пенсійного фонду України в м. Києві</w:t>
      </w:r>
    </w:p>
    <w:p w:rsidR="005B41B7" w:rsidRDefault="005B41B7" w:rsidP="005B41B7">
      <w:pPr>
        <w:spacing w:line="240" w:lineRule="auto"/>
        <w:ind w:left="6096" w:firstLine="0"/>
        <w:jc w:val="left"/>
        <w:rPr>
          <w:szCs w:val="24"/>
        </w:rPr>
      </w:pPr>
      <w:r>
        <w:rPr>
          <w:szCs w:val="24"/>
        </w:rPr>
        <w:t xml:space="preserve">від </w:t>
      </w:r>
      <w:r>
        <w:rPr>
          <w:szCs w:val="24"/>
          <w:u w:val="single"/>
        </w:rPr>
        <w:t>06.05.2025</w:t>
      </w:r>
      <w:r>
        <w:rPr>
          <w:szCs w:val="24"/>
        </w:rPr>
        <w:t xml:space="preserve">   № </w:t>
      </w:r>
      <w:r>
        <w:rPr>
          <w:szCs w:val="24"/>
          <w:u w:val="single"/>
        </w:rPr>
        <w:t>586- О</w:t>
      </w:r>
    </w:p>
    <w:p w:rsidR="008025E0" w:rsidRDefault="008025E0" w:rsidP="008025E0">
      <w:pPr>
        <w:spacing w:line="240" w:lineRule="auto"/>
        <w:jc w:val="center"/>
        <w:rPr>
          <w:bCs/>
          <w:szCs w:val="24"/>
        </w:rPr>
      </w:pPr>
    </w:p>
    <w:p w:rsidR="00B326C2" w:rsidRDefault="00B326C2" w:rsidP="00BD5335">
      <w:pPr>
        <w:keepNext/>
        <w:spacing w:line="240" w:lineRule="auto"/>
        <w:ind w:left="567" w:firstLine="5529"/>
        <w:jc w:val="left"/>
        <w:outlineLvl w:val="2"/>
        <w:rPr>
          <w:szCs w:val="24"/>
        </w:rPr>
      </w:pPr>
    </w:p>
    <w:p w:rsidR="00BD5335" w:rsidRPr="00C42ED0" w:rsidRDefault="00BD5335" w:rsidP="00BD5335">
      <w:pPr>
        <w:ind w:firstLine="0"/>
        <w:jc w:val="center"/>
        <w:rPr>
          <w:bCs/>
          <w:szCs w:val="24"/>
        </w:rPr>
      </w:pPr>
      <w:bookmarkStart w:id="0" w:name="_GoBack"/>
      <w:bookmarkEnd w:id="0"/>
      <w:r w:rsidRPr="00C42ED0">
        <w:rPr>
          <w:bCs/>
          <w:szCs w:val="24"/>
        </w:rPr>
        <w:t>УМОВИ</w:t>
      </w:r>
    </w:p>
    <w:p w:rsidR="00BD5335" w:rsidRPr="00C42ED0" w:rsidRDefault="00BD5335" w:rsidP="00BD5335">
      <w:pPr>
        <w:ind w:firstLine="0"/>
        <w:jc w:val="center"/>
        <w:rPr>
          <w:bCs/>
          <w:szCs w:val="24"/>
        </w:rPr>
      </w:pPr>
      <w:r w:rsidRPr="00C42ED0">
        <w:rPr>
          <w:bCs/>
          <w:szCs w:val="24"/>
        </w:rPr>
        <w:t xml:space="preserve">проведення </w:t>
      </w:r>
      <w:r w:rsidR="00F406CD">
        <w:rPr>
          <w:bCs/>
          <w:szCs w:val="24"/>
        </w:rPr>
        <w:t>добору</w:t>
      </w:r>
    </w:p>
    <w:p w:rsidR="000F42B1" w:rsidRPr="0036136B" w:rsidRDefault="00BD5335" w:rsidP="00BD5335">
      <w:pPr>
        <w:ind w:firstLine="0"/>
        <w:jc w:val="center"/>
        <w:rPr>
          <w:bCs/>
          <w:szCs w:val="28"/>
        </w:rPr>
      </w:pPr>
      <w:r w:rsidRPr="00C42ED0">
        <w:rPr>
          <w:bCs/>
          <w:szCs w:val="24"/>
        </w:rPr>
        <w:t xml:space="preserve">на зайняття посади державної служби категорії </w:t>
      </w:r>
      <w:r w:rsidR="00F2059A">
        <w:rPr>
          <w:color w:val="000000"/>
          <w:szCs w:val="28"/>
        </w:rPr>
        <w:t>«Б</w:t>
      </w:r>
      <w:r w:rsidR="00EA059C" w:rsidRPr="00EA059C">
        <w:rPr>
          <w:color w:val="000000"/>
          <w:szCs w:val="28"/>
        </w:rPr>
        <w:t xml:space="preserve">» - </w:t>
      </w:r>
      <w:r w:rsidR="00E714FB">
        <w:rPr>
          <w:color w:val="000000"/>
          <w:szCs w:val="28"/>
        </w:rPr>
        <w:t>заступник</w:t>
      </w:r>
      <w:r w:rsidR="009E05C8">
        <w:rPr>
          <w:color w:val="000000"/>
          <w:szCs w:val="28"/>
        </w:rPr>
        <w:t xml:space="preserve"> </w:t>
      </w:r>
      <w:r w:rsidR="009344C7" w:rsidRPr="009344C7">
        <w:rPr>
          <w:bCs/>
        </w:rPr>
        <w:t xml:space="preserve">начальника відділу представництва інтересів в судах та інших </w:t>
      </w:r>
      <w:r w:rsidR="00FD53E8">
        <w:rPr>
          <w:bCs/>
        </w:rPr>
        <w:t>органах № 2</w:t>
      </w:r>
      <w:r w:rsidR="009344C7" w:rsidRPr="009344C7">
        <w:rPr>
          <w:bCs/>
        </w:rPr>
        <w:t xml:space="preserve"> юридичного управління</w:t>
      </w:r>
      <w:r w:rsidR="00E714FB">
        <w:rPr>
          <w:bCs/>
        </w:rPr>
        <w:t xml:space="preserve"> </w:t>
      </w:r>
      <w:r w:rsidR="00976393">
        <w:t xml:space="preserve">(вул. </w:t>
      </w:r>
      <w:r w:rsidR="00EA059C">
        <w:t>Волоська, 36/38</w:t>
      </w:r>
      <w:r w:rsidR="00976393">
        <w:t>)</w:t>
      </w: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4"/>
        <w:gridCol w:w="2920"/>
        <w:gridCol w:w="15"/>
        <w:gridCol w:w="16"/>
        <w:gridCol w:w="6237"/>
      </w:tblGrid>
      <w:tr w:rsidR="0055105A" w:rsidRPr="00931D9B" w:rsidTr="00171D95">
        <w:tc>
          <w:tcPr>
            <w:tcW w:w="9782" w:type="dxa"/>
            <w:gridSpan w:val="6"/>
          </w:tcPr>
          <w:p w:rsidR="0055105A" w:rsidRPr="004E095E" w:rsidRDefault="0055105A" w:rsidP="00117404">
            <w:pPr>
              <w:spacing w:line="240" w:lineRule="auto"/>
              <w:ind w:firstLine="181"/>
              <w:jc w:val="center"/>
              <w:rPr>
                <w:bCs/>
                <w:szCs w:val="28"/>
              </w:rPr>
            </w:pPr>
            <w:r w:rsidRPr="004E095E">
              <w:rPr>
                <w:bCs/>
                <w:szCs w:val="28"/>
              </w:rPr>
              <w:t>Загальні умови</w:t>
            </w:r>
          </w:p>
        </w:tc>
      </w:tr>
      <w:tr w:rsidR="00173FCF" w:rsidRPr="00931D9B" w:rsidTr="00171D95">
        <w:tc>
          <w:tcPr>
            <w:tcW w:w="3514" w:type="dxa"/>
            <w:gridSpan w:val="3"/>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Посадові обов’язки</w:t>
            </w:r>
          </w:p>
        </w:tc>
        <w:tc>
          <w:tcPr>
            <w:tcW w:w="6268" w:type="dxa"/>
            <w:gridSpan w:val="3"/>
          </w:tcPr>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bookmarkStart w:id="1" w:name="n85"/>
            <w:bookmarkStart w:id="2" w:name="n186"/>
            <w:bookmarkStart w:id="3" w:name="n92"/>
            <w:bookmarkEnd w:id="1"/>
            <w:bookmarkEnd w:id="2"/>
            <w:bookmarkEnd w:id="3"/>
            <w:r>
              <w:t>Здійснення</w:t>
            </w:r>
            <w:r w:rsidRPr="002B429B">
              <w:t xml:space="preserve"> контрол</w:t>
            </w:r>
            <w:r>
              <w:t>ю</w:t>
            </w:r>
            <w:r w:rsidRPr="002B429B">
              <w:t xml:space="preserve"> </w:t>
            </w:r>
            <w:r w:rsidRPr="007117ED">
              <w:t>за</w:t>
            </w:r>
            <w:r>
              <w:t xml:space="preserve"> своєчасним виконанням покладених завдань працівниками відділу, </w:t>
            </w:r>
            <w:r w:rsidRPr="007117ED">
              <w:t xml:space="preserve">формуванням судових справ за участю </w:t>
            </w:r>
            <w:r>
              <w:t>Головного у</w:t>
            </w:r>
            <w:r w:rsidRPr="007117ED">
              <w:t>правління</w:t>
            </w:r>
            <w:r>
              <w:t xml:space="preserve"> Фонду</w:t>
            </w:r>
            <w:r w:rsidRPr="007117ED">
              <w:t xml:space="preserve"> належними матеріалами</w:t>
            </w:r>
            <w:r>
              <w:t xml:space="preserve">, веденням журналів обліку судових справ, </w:t>
            </w:r>
            <w:r w:rsidRPr="007117ED">
              <w:t>укомпле</w:t>
            </w:r>
            <w:r>
              <w:t xml:space="preserve">ктуванням їх судовими рішеннями та </w:t>
            </w:r>
            <w:r w:rsidRPr="007117ED">
              <w:t>іншими матеріалами, що стосуються справи.</w:t>
            </w:r>
          </w:p>
          <w:p w:rsidR="00210CC1" w:rsidRPr="00210CC1" w:rsidRDefault="00210CC1" w:rsidP="00562979">
            <w:pPr>
              <w:numPr>
                <w:ilvl w:val="0"/>
                <w:numId w:val="13"/>
              </w:numPr>
              <w:tabs>
                <w:tab w:val="clear" w:pos="720"/>
                <w:tab w:val="num" w:pos="65"/>
              </w:tabs>
              <w:spacing w:line="240" w:lineRule="auto"/>
              <w:ind w:left="65" w:firstLine="141"/>
              <w:rPr>
                <w:color w:val="000000"/>
                <w:szCs w:val="28"/>
                <w:lang w:eastAsia="uk-UA"/>
              </w:rPr>
            </w:pPr>
            <w:r>
              <w:t xml:space="preserve">Здійснення представництва </w:t>
            </w:r>
            <w:r w:rsidRPr="00D7627C">
              <w:t>інтересів Головного управління Пенсійного фонду України  в м. Києві в суді, підготовк</w:t>
            </w:r>
            <w:r>
              <w:t xml:space="preserve">а та подання </w:t>
            </w:r>
            <w:r w:rsidRPr="00D7627C">
              <w:t>до суду позовних заяв, відзивів, заяв, клопотань, апеляційних та касаційних скарг та інших</w:t>
            </w:r>
            <w:r>
              <w:t xml:space="preserve"> процесуальних документів щодо </w:t>
            </w:r>
            <w:r w:rsidRPr="00D7627C">
              <w:t xml:space="preserve">стягнення заборгованості до </w:t>
            </w:r>
            <w:r>
              <w:t>Головного управління, капіталізованих платежів,</w:t>
            </w:r>
            <w:r w:rsidRPr="00D7627C">
              <w:t xml:space="preserve"> </w:t>
            </w:r>
            <w:r>
              <w:t xml:space="preserve">надміру сплачених страхових, пенсійних коштів; оскарження рішень </w:t>
            </w:r>
            <w:r w:rsidRPr="00D7627C">
              <w:t>державного органу з питань повернення помилково сплаченого збору на загальнообов’язкове державне пенсійне страх</w:t>
            </w:r>
            <w:r>
              <w:t>ування з господарських операцій</w:t>
            </w:r>
            <w:r w:rsidRPr="00D7627C">
              <w:t>. Організація роботи щодо здійснення представництва  інтересів Головного упра</w:t>
            </w:r>
            <w:r>
              <w:t xml:space="preserve">вління </w:t>
            </w:r>
            <w:r w:rsidRPr="00D7627C">
              <w:t xml:space="preserve">в правоохоронних органах з питань віднесених до компетенції відділу.  </w:t>
            </w:r>
            <w:r w:rsidRPr="00B81BF8">
              <w:t>.</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Н</w:t>
            </w:r>
            <w:r w:rsidRPr="00777B5E">
              <w:t>ада</w:t>
            </w:r>
            <w:r>
              <w:t>ння</w:t>
            </w:r>
            <w:r w:rsidRPr="00777B5E">
              <w:t xml:space="preserve"> доручення працівникам відділу </w:t>
            </w:r>
            <w:r>
              <w:t xml:space="preserve">щодо </w:t>
            </w:r>
            <w:r w:rsidRPr="00777B5E">
              <w:t xml:space="preserve">ознайомлення з матеріалами </w:t>
            </w:r>
            <w:r>
              <w:t xml:space="preserve">судових рішень, кримінальних проваджень та </w:t>
            </w:r>
            <w:r w:rsidRPr="00777B5E">
              <w:t>виконавч</w:t>
            </w:r>
            <w:r>
              <w:t>их проваджень</w:t>
            </w:r>
            <w:r w:rsidRPr="00777B5E">
              <w:t>, стороною в як</w:t>
            </w:r>
            <w:r>
              <w:t>их</w:t>
            </w:r>
            <w:r w:rsidRPr="00777B5E">
              <w:t xml:space="preserve"> є</w:t>
            </w:r>
            <w:r>
              <w:t xml:space="preserve"> Головне управління </w:t>
            </w:r>
            <w:r w:rsidRPr="00777B5E">
              <w:t>та контролю</w:t>
            </w:r>
            <w:r>
              <w:t>вання</w:t>
            </w:r>
            <w:r w:rsidRPr="00777B5E">
              <w:t xml:space="preserve"> </w:t>
            </w:r>
            <w:r>
              <w:t>їх виконання.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 xml:space="preserve">Здійснення зведення звітних даних за встановленими формами та аналіз правової роботи за всіма її напрямами, стан та повноту реалізації наданих органам Пенсійного фонду прав та повноважень (у разі необхідності за участю відповідних структурних підрозділів), </w:t>
            </w:r>
            <w:r>
              <w:lastRenderedPageBreak/>
              <w:t>підготовку пропозиції щодо її удосконалення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rsidRPr="00777B5E">
              <w:rPr>
                <w:bCs/>
              </w:rPr>
              <w:t>В межах своєї компетенції розгляда</w:t>
            </w:r>
            <w:r>
              <w:rPr>
                <w:bCs/>
              </w:rPr>
              <w:t>ння</w:t>
            </w:r>
            <w:r w:rsidRPr="00777B5E">
              <w:rPr>
                <w:bCs/>
              </w:rPr>
              <w:t xml:space="preserve"> лист</w:t>
            </w:r>
            <w:r>
              <w:rPr>
                <w:bCs/>
              </w:rPr>
              <w:t>ів, звернень</w:t>
            </w:r>
            <w:r w:rsidRPr="00777B5E">
              <w:rPr>
                <w:bCs/>
              </w:rPr>
              <w:t>, скарг</w:t>
            </w:r>
            <w:r>
              <w:rPr>
                <w:bCs/>
              </w:rPr>
              <w:t>,</w:t>
            </w:r>
            <w:r>
              <w:rPr>
                <w:szCs w:val="28"/>
              </w:rPr>
              <w:t xml:space="preserve"> інших</w:t>
            </w:r>
            <w:r w:rsidRPr="00777B5E">
              <w:rPr>
                <w:szCs w:val="28"/>
              </w:rPr>
              <w:t xml:space="preserve"> документ</w:t>
            </w:r>
            <w:r>
              <w:rPr>
                <w:szCs w:val="28"/>
              </w:rPr>
              <w:t>ів</w:t>
            </w:r>
            <w:r w:rsidRPr="00777B5E">
              <w:rPr>
                <w:szCs w:val="28"/>
              </w:rPr>
              <w:t xml:space="preserve"> з питань віднесених до компетенції відділу № 1 </w:t>
            </w:r>
            <w:r w:rsidRPr="00777B5E">
              <w:rPr>
                <w:bCs/>
              </w:rPr>
              <w:t>та здійсн</w:t>
            </w:r>
            <w:r>
              <w:rPr>
                <w:bCs/>
              </w:rPr>
              <w:t>ення</w:t>
            </w:r>
            <w:r w:rsidRPr="00777B5E">
              <w:rPr>
                <w:bCs/>
              </w:rPr>
              <w:t xml:space="preserve"> візування проектів відповідей на них.</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 xml:space="preserve">Здійснення контролю за </w:t>
            </w:r>
            <w:r w:rsidRPr="00FB5C4A">
              <w:t>внесення</w:t>
            </w:r>
            <w:r>
              <w:t>м даних до підсистеми</w:t>
            </w:r>
            <w:r w:rsidRPr="00FB5C4A">
              <w:t xml:space="preserve"> </w:t>
            </w:r>
            <w:r>
              <w:t xml:space="preserve">«Реєстр судових рішень» та «Правова робота» ІКІС ПФУ </w:t>
            </w:r>
            <w:r w:rsidRPr="00FB5C4A">
              <w:t xml:space="preserve">у розділ «Судові справи» </w:t>
            </w:r>
            <w:r>
              <w:t xml:space="preserve">щодо </w:t>
            </w:r>
            <w:r w:rsidRPr="00FB5C4A">
              <w:t xml:space="preserve">справ </w:t>
            </w:r>
            <w:r>
              <w:t xml:space="preserve">за позовами Головного управління </w:t>
            </w:r>
            <w:r w:rsidRPr="00FB5C4A">
              <w:t xml:space="preserve">про </w:t>
            </w:r>
            <w:r>
              <w:t>стягнення заборгованості та інших судових справ, віднесених до компетенції відділу.</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t>Аналізування та узагальнювання</w:t>
            </w:r>
            <w:r w:rsidRPr="007117ED">
              <w:t xml:space="preserve"> судов</w:t>
            </w:r>
            <w:r>
              <w:t>ої</w:t>
            </w:r>
            <w:r w:rsidRPr="007117ED">
              <w:t xml:space="preserve"> практик</w:t>
            </w:r>
            <w:r>
              <w:t>и</w:t>
            </w:r>
            <w:r w:rsidRPr="007117ED">
              <w:t xml:space="preserve"> розгляду справ за участю органів Пенсійного фонду України, </w:t>
            </w:r>
            <w:proofErr w:type="spellStart"/>
            <w:r w:rsidRPr="007117ED">
              <w:t>довод</w:t>
            </w:r>
            <w:r>
              <w:t>ення</w:t>
            </w:r>
            <w:proofErr w:type="spellEnd"/>
            <w:r w:rsidRPr="007117ED">
              <w:t xml:space="preserve"> результат</w:t>
            </w:r>
            <w:r>
              <w:t>ів</w:t>
            </w:r>
            <w:r w:rsidRPr="007117ED">
              <w:t xml:space="preserve"> цієї роботи до заінтересованих структурних підрозділів Управління.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r w:rsidRPr="00C91528">
              <w:t xml:space="preserve">Взаємодіяння </w:t>
            </w:r>
            <w:r w:rsidRPr="00A43078">
              <w:t>зі структурними підрозділами, які забезпечують виконання судового рішення Головним управління Пенсійного фонду України в м. Києві або його посадовими особами, шляхом надання правової допомоги та оцінювання доказів виконання судового рішення, участі в листуванні з державним виконавцем у межах виконавчого провадження.</w:t>
            </w:r>
          </w:p>
          <w:p w:rsidR="00210CC1" w:rsidRPr="00210CC1" w:rsidRDefault="00210CC1" w:rsidP="003A19DB">
            <w:pPr>
              <w:numPr>
                <w:ilvl w:val="0"/>
                <w:numId w:val="13"/>
              </w:numPr>
              <w:tabs>
                <w:tab w:val="clear" w:pos="720"/>
                <w:tab w:val="num" w:pos="65"/>
              </w:tabs>
              <w:spacing w:line="240" w:lineRule="auto"/>
              <w:ind w:left="65" w:firstLine="141"/>
              <w:rPr>
                <w:color w:val="000000"/>
                <w:szCs w:val="28"/>
                <w:lang w:eastAsia="uk-UA"/>
              </w:rPr>
            </w:pPr>
            <w:proofErr w:type="spellStart"/>
            <w:r w:rsidRPr="00210CC1">
              <w:rPr>
                <w:bCs/>
                <w:szCs w:val="28"/>
                <w:lang w:val="ru-RU"/>
              </w:rPr>
              <w:t>Виконання</w:t>
            </w:r>
            <w:proofErr w:type="spellEnd"/>
            <w:r w:rsidRPr="00210CC1">
              <w:rPr>
                <w:bCs/>
                <w:szCs w:val="28"/>
                <w:lang w:val="ru-RU"/>
              </w:rPr>
              <w:t xml:space="preserve"> </w:t>
            </w:r>
            <w:proofErr w:type="spellStart"/>
            <w:r w:rsidRPr="00210CC1">
              <w:rPr>
                <w:bCs/>
                <w:szCs w:val="28"/>
                <w:lang w:val="ru-RU"/>
              </w:rPr>
              <w:t>оперативних</w:t>
            </w:r>
            <w:proofErr w:type="spellEnd"/>
            <w:r w:rsidRPr="00210CC1">
              <w:rPr>
                <w:bCs/>
                <w:szCs w:val="28"/>
                <w:lang w:val="ru-RU"/>
              </w:rPr>
              <w:t xml:space="preserve"> </w:t>
            </w:r>
            <w:proofErr w:type="spellStart"/>
            <w:r w:rsidRPr="00210CC1">
              <w:rPr>
                <w:bCs/>
                <w:szCs w:val="28"/>
                <w:lang w:val="ru-RU"/>
              </w:rPr>
              <w:t>доручень</w:t>
            </w:r>
            <w:proofErr w:type="spellEnd"/>
            <w:r w:rsidRPr="00210CC1">
              <w:rPr>
                <w:bCs/>
                <w:szCs w:val="28"/>
                <w:lang w:val="ru-RU"/>
              </w:rPr>
              <w:t xml:space="preserve"> та </w:t>
            </w:r>
            <w:proofErr w:type="spellStart"/>
            <w:r w:rsidRPr="00210CC1">
              <w:rPr>
                <w:bCs/>
                <w:szCs w:val="28"/>
                <w:lang w:val="ru-RU"/>
              </w:rPr>
              <w:t>інших</w:t>
            </w:r>
            <w:proofErr w:type="spellEnd"/>
            <w:r w:rsidRPr="00210CC1">
              <w:rPr>
                <w:bCs/>
                <w:szCs w:val="28"/>
                <w:lang w:val="ru-RU"/>
              </w:rPr>
              <w:t xml:space="preserve"> </w:t>
            </w:r>
            <w:proofErr w:type="spellStart"/>
            <w:r w:rsidRPr="00210CC1">
              <w:rPr>
                <w:bCs/>
                <w:szCs w:val="28"/>
                <w:lang w:val="ru-RU"/>
              </w:rPr>
              <w:t>завдань</w:t>
            </w:r>
            <w:proofErr w:type="spellEnd"/>
            <w:r w:rsidRPr="00210CC1">
              <w:rPr>
                <w:bCs/>
                <w:szCs w:val="28"/>
                <w:lang w:val="ru-RU"/>
              </w:rPr>
              <w:t xml:space="preserve"> начальника </w:t>
            </w:r>
            <w:proofErr w:type="spellStart"/>
            <w:r w:rsidRPr="00210CC1">
              <w:rPr>
                <w:bCs/>
                <w:szCs w:val="28"/>
                <w:lang w:val="ru-RU"/>
              </w:rPr>
              <w:t>юридичного</w:t>
            </w:r>
            <w:proofErr w:type="spellEnd"/>
            <w:r w:rsidRPr="00210CC1">
              <w:rPr>
                <w:bCs/>
                <w:szCs w:val="28"/>
                <w:lang w:val="ru-RU"/>
              </w:rPr>
              <w:t xml:space="preserve"> </w:t>
            </w:r>
            <w:proofErr w:type="spellStart"/>
            <w:r w:rsidRPr="00210CC1">
              <w:rPr>
                <w:bCs/>
                <w:szCs w:val="28"/>
                <w:lang w:val="ru-RU"/>
              </w:rPr>
              <w:t>управління</w:t>
            </w:r>
            <w:proofErr w:type="spellEnd"/>
            <w:r w:rsidRPr="00210CC1">
              <w:rPr>
                <w:bCs/>
                <w:szCs w:val="28"/>
                <w:lang w:val="ru-RU"/>
              </w:rPr>
              <w:t xml:space="preserve">, заступника начальника </w:t>
            </w:r>
            <w:proofErr w:type="spellStart"/>
            <w:r w:rsidRPr="00210CC1">
              <w:rPr>
                <w:bCs/>
                <w:szCs w:val="28"/>
                <w:lang w:val="ru-RU"/>
              </w:rPr>
              <w:t>юридичного</w:t>
            </w:r>
            <w:proofErr w:type="spellEnd"/>
            <w:r w:rsidRPr="00210CC1">
              <w:rPr>
                <w:bCs/>
                <w:szCs w:val="28"/>
                <w:lang w:val="ru-RU"/>
              </w:rPr>
              <w:t xml:space="preserve"> </w:t>
            </w:r>
            <w:proofErr w:type="spellStart"/>
            <w:r w:rsidRPr="00210CC1">
              <w:rPr>
                <w:bCs/>
                <w:szCs w:val="28"/>
                <w:lang w:val="ru-RU"/>
              </w:rPr>
              <w:t>управління</w:t>
            </w:r>
            <w:proofErr w:type="spellEnd"/>
            <w:r w:rsidRPr="00210CC1">
              <w:rPr>
                <w:bCs/>
                <w:szCs w:val="28"/>
                <w:lang w:val="ru-RU"/>
              </w:rPr>
              <w:t xml:space="preserve"> та начальника </w:t>
            </w:r>
            <w:proofErr w:type="spellStart"/>
            <w:r w:rsidRPr="00210CC1">
              <w:rPr>
                <w:bCs/>
                <w:szCs w:val="28"/>
                <w:lang w:val="ru-RU"/>
              </w:rPr>
              <w:t>відділу</w:t>
            </w:r>
            <w:proofErr w:type="spellEnd"/>
            <w:r w:rsidRPr="00210CC1">
              <w:rPr>
                <w:bCs/>
                <w:szCs w:val="28"/>
                <w:lang w:val="ru-RU"/>
              </w:rPr>
              <w:t xml:space="preserve"> </w:t>
            </w:r>
            <w:proofErr w:type="spellStart"/>
            <w:r w:rsidRPr="00210CC1">
              <w:rPr>
                <w:bCs/>
                <w:szCs w:val="28"/>
                <w:lang w:val="ru-RU"/>
              </w:rPr>
              <w:t>представництва</w:t>
            </w:r>
            <w:proofErr w:type="spellEnd"/>
            <w:r w:rsidRPr="00210CC1">
              <w:rPr>
                <w:bCs/>
                <w:szCs w:val="28"/>
                <w:lang w:val="ru-RU"/>
              </w:rPr>
              <w:t xml:space="preserve"> </w:t>
            </w:r>
            <w:proofErr w:type="spellStart"/>
            <w:r w:rsidRPr="00210CC1">
              <w:rPr>
                <w:bCs/>
                <w:szCs w:val="28"/>
                <w:lang w:val="ru-RU"/>
              </w:rPr>
              <w:t>інтересів</w:t>
            </w:r>
            <w:proofErr w:type="spellEnd"/>
            <w:r w:rsidRPr="00210CC1">
              <w:rPr>
                <w:bCs/>
                <w:szCs w:val="28"/>
                <w:lang w:val="ru-RU"/>
              </w:rPr>
              <w:t xml:space="preserve"> </w:t>
            </w:r>
            <w:proofErr w:type="gramStart"/>
            <w:r w:rsidRPr="00210CC1">
              <w:rPr>
                <w:bCs/>
                <w:szCs w:val="28"/>
                <w:lang w:val="ru-RU"/>
              </w:rPr>
              <w:t>в</w:t>
            </w:r>
            <w:proofErr w:type="gramEnd"/>
            <w:r w:rsidRPr="00210CC1">
              <w:rPr>
                <w:bCs/>
                <w:szCs w:val="28"/>
                <w:lang w:val="ru-RU"/>
              </w:rPr>
              <w:t xml:space="preserve"> судах та </w:t>
            </w:r>
            <w:proofErr w:type="spellStart"/>
            <w:r w:rsidRPr="00210CC1">
              <w:rPr>
                <w:bCs/>
                <w:szCs w:val="28"/>
                <w:lang w:val="ru-RU"/>
              </w:rPr>
              <w:t>інших</w:t>
            </w:r>
            <w:proofErr w:type="spellEnd"/>
            <w:r w:rsidRPr="00210CC1">
              <w:rPr>
                <w:bCs/>
                <w:szCs w:val="28"/>
                <w:lang w:val="ru-RU"/>
              </w:rPr>
              <w:t xml:space="preserve"> органах № 1.</w:t>
            </w:r>
          </w:p>
          <w:p w:rsidR="0055300E" w:rsidRPr="0055300E" w:rsidRDefault="00210CC1" w:rsidP="003A19DB">
            <w:pPr>
              <w:numPr>
                <w:ilvl w:val="0"/>
                <w:numId w:val="13"/>
              </w:numPr>
              <w:tabs>
                <w:tab w:val="clear" w:pos="720"/>
                <w:tab w:val="num" w:pos="65"/>
              </w:tabs>
              <w:spacing w:line="240" w:lineRule="auto"/>
              <w:ind w:left="65" w:firstLine="141"/>
              <w:rPr>
                <w:color w:val="000000"/>
                <w:szCs w:val="28"/>
                <w:lang w:eastAsia="uk-UA"/>
              </w:rPr>
            </w:pPr>
            <w:r w:rsidRPr="00777B5E">
              <w:rPr>
                <w:bCs/>
              </w:rPr>
              <w:t>В порядку, визначеному начальником юридичного управління або заступником началь</w:t>
            </w:r>
            <w:r>
              <w:rPr>
                <w:bCs/>
              </w:rPr>
              <w:t>ника юридичного управління заміщення</w:t>
            </w:r>
            <w:r w:rsidRPr="00777B5E">
              <w:rPr>
                <w:bCs/>
              </w:rPr>
              <w:t xml:space="preserve"> начальника відділу представництва інтересів в судах та інших органах № 1 та  інших працівників відділу за потреби у разі їх відсутності, а також звіту</w:t>
            </w:r>
            <w:r>
              <w:rPr>
                <w:bCs/>
              </w:rPr>
              <w:t>вання</w:t>
            </w:r>
            <w:r w:rsidRPr="00777B5E">
              <w:rPr>
                <w:bCs/>
              </w:rPr>
              <w:t xml:space="preserve"> про результати своєї роботи перед керівництвом Головного управління Пенсійного фонду України в м. Києві, начальником  юридичного управління, заступником начальника юридичного управління та начальником відділу представництва інтересів в судах та інших органах № 1</w:t>
            </w:r>
            <w:r>
              <w:rPr>
                <w:bCs/>
              </w:rPr>
              <w:t>.</w:t>
            </w:r>
          </w:p>
        </w:tc>
      </w:tr>
      <w:tr w:rsidR="00173FCF" w:rsidRPr="00931D9B" w:rsidTr="00171D95">
        <w:tc>
          <w:tcPr>
            <w:tcW w:w="3514" w:type="dxa"/>
            <w:gridSpan w:val="3"/>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lastRenderedPageBreak/>
              <w:t>Умови оплати праці</w:t>
            </w:r>
          </w:p>
        </w:tc>
        <w:tc>
          <w:tcPr>
            <w:tcW w:w="6268" w:type="dxa"/>
            <w:gridSpan w:val="3"/>
            <w:vAlign w:val="center"/>
          </w:tcPr>
          <w:p w:rsidR="00F00A96" w:rsidRPr="004B663B" w:rsidRDefault="00F00A96" w:rsidP="00117404">
            <w:pPr>
              <w:spacing w:line="240" w:lineRule="auto"/>
              <w:ind w:firstLine="0"/>
              <w:rPr>
                <w:bCs/>
                <w:szCs w:val="28"/>
              </w:rPr>
            </w:pPr>
            <w:r w:rsidRPr="00C81759">
              <w:rPr>
                <w:bCs/>
                <w:szCs w:val="28"/>
              </w:rPr>
              <w:t xml:space="preserve">посадовий оклад – </w:t>
            </w:r>
            <w:r w:rsidR="004B5C09">
              <w:rPr>
                <w:color w:val="000000"/>
                <w:szCs w:val="28"/>
              </w:rPr>
              <w:t>25817</w:t>
            </w:r>
            <w:r w:rsidRPr="00C81759">
              <w:rPr>
                <w:bCs/>
                <w:szCs w:val="28"/>
              </w:rPr>
              <w:t xml:space="preserve"> грн.</w:t>
            </w:r>
            <w:r>
              <w:rPr>
                <w:bCs/>
                <w:szCs w:val="28"/>
              </w:rPr>
              <w:t xml:space="preserve"> згідно</w:t>
            </w:r>
            <w:r w:rsidR="001F09AF">
              <w:rPr>
                <w:bCs/>
                <w:szCs w:val="28"/>
              </w:rPr>
              <w:t xml:space="preserve"> зі штатним розписом</w:t>
            </w:r>
            <w:r>
              <w:rPr>
                <w:bCs/>
                <w:szCs w:val="28"/>
              </w:rPr>
              <w:t>;</w:t>
            </w:r>
          </w:p>
          <w:p w:rsidR="00F00A96" w:rsidRDefault="00F00A96" w:rsidP="00117404">
            <w:pPr>
              <w:spacing w:line="240" w:lineRule="auto"/>
              <w:ind w:firstLine="0"/>
              <w:rPr>
                <w:bCs/>
                <w:szCs w:val="28"/>
              </w:rPr>
            </w:pPr>
            <w:r w:rsidRPr="004B663B">
              <w:rPr>
                <w:bCs/>
                <w:szCs w:val="28"/>
              </w:rPr>
              <w:t xml:space="preserve">доплати, компенсації відповідно до статті 52 </w:t>
            </w:r>
            <w:r w:rsidRPr="004B663B">
              <w:rPr>
                <w:bCs/>
                <w:szCs w:val="28"/>
              </w:rPr>
              <w:lastRenderedPageBreak/>
              <w:t>Закону України «Про державну службу»;</w:t>
            </w:r>
          </w:p>
          <w:p w:rsidR="00F00A96" w:rsidRPr="004B663B" w:rsidRDefault="00F00A96" w:rsidP="00117404">
            <w:pPr>
              <w:spacing w:line="240" w:lineRule="auto"/>
              <w:ind w:firstLine="0"/>
              <w:rPr>
                <w:bCs/>
                <w:szCs w:val="28"/>
              </w:rPr>
            </w:pPr>
            <w:r>
              <w:rPr>
                <w:bCs/>
                <w:szCs w:val="28"/>
              </w:rPr>
              <w:t xml:space="preserve">надбавка за вислугу років, премія та грошова допомога відповідно до прикінцевих положень </w:t>
            </w:r>
            <w:r w:rsidRPr="004B663B">
              <w:rPr>
                <w:bCs/>
                <w:szCs w:val="28"/>
              </w:rPr>
              <w:t xml:space="preserve">Закону України </w:t>
            </w:r>
            <w:r>
              <w:rPr>
                <w:bCs/>
                <w:szCs w:val="28"/>
              </w:rPr>
              <w:t>«Про державний Бюджет України на 2024 рік;</w:t>
            </w:r>
          </w:p>
          <w:p w:rsidR="00F00A96" w:rsidRDefault="00F00A96" w:rsidP="00117404">
            <w:pPr>
              <w:spacing w:line="240" w:lineRule="auto"/>
              <w:ind w:firstLine="0"/>
            </w:pPr>
            <w:r w:rsidRPr="004B663B">
              <w:rPr>
                <w:bCs/>
                <w:szCs w:val="28"/>
              </w:rPr>
              <w:t>надбавка до посадового окладу за ранг державного службовця відповідно до постанови Кабінету Міністрів України від 18 січня 2017 року № 15 «Питання оплати праці працівників державних органів» (із змінами)</w:t>
            </w:r>
            <w:r>
              <w:rPr>
                <w:bCs/>
                <w:szCs w:val="28"/>
              </w:rPr>
              <w:t>.</w:t>
            </w:r>
          </w:p>
          <w:p w:rsidR="00173FCF" w:rsidRPr="001E4A00" w:rsidRDefault="00173FCF" w:rsidP="00117404">
            <w:pPr>
              <w:spacing w:line="240" w:lineRule="auto"/>
              <w:ind w:firstLine="0"/>
              <w:rPr>
                <w:bCs/>
                <w:szCs w:val="28"/>
              </w:rPr>
            </w:pPr>
          </w:p>
        </w:tc>
      </w:tr>
      <w:tr w:rsidR="00173FCF" w:rsidRPr="00931D9B" w:rsidTr="001F09AF">
        <w:trPr>
          <w:trHeight w:val="240"/>
        </w:trPr>
        <w:tc>
          <w:tcPr>
            <w:tcW w:w="3514" w:type="dxa"/>
            <w:gridSpan w:val="3"/>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lastRenderedPageBreak/>
              <w:t>Інформація про строковість</w:t>
            </w:r>
          </w:p>
          <w:p w:rsidR="00173FCF" w:rsidRPr="004E095E" w:rsidRDefault="00173FCF" w:rsidP="00117404">
            <w:pPr>
              <w:pStyle w:val="Default"/>
              <w:rPr>
                <w:bCs/>
                <w:color w:val="auto"/>
                <w:sz w:val="28"/>
                <w:szCs w:val="28"/>
                <w:lang w:eastAsia="ru-RU"/>
              </w:rPr>
            </w:pPr>
            <w:r w:rsidRPr="004E095E">
              <w:rPr>
                <w:bCs/>
                <w:color w:val="auto"/>
                <w:sz w:val="28"/>
                <w:szCs w:val="28"/>
                <w:lang w:eastAsia="ru-RU"/>
              </w:rPr>
              <w:t xml:space="preserve">чи безстроковість </w:t>
            </w:r>
          </w:p>
          <w:p w:rsidR="00173FCF" w:rsidRPr="004E095E" w:rsidRDefault="00173FCF" w:rsidP="00117404">
            <w:pPr>
              <w:pStyle w:val="Default"/>
              <w:rPr>
                <w:bCs/>
                <w:color w:val="auto"/>
                <w:sz w:val="28"/>
                <w:szCs w:val="28"/>
                <w:lang w:eastAsia="ru-RU"/>
              </w:rPr>
            </w:pPr>
            <w:r w:rsidRPr="004E095E">
              <w:rPr>
                <w:bCs/>
                <w:color w:val="auto"/>
                <w:sz w:val="28"/>
                <w:szCs w:val="28"/>
                <w:lang w:eastAsia="ru-RU"/>
              </w:rPr>
              <w:t>призначення на посаду</w:t>
            </w:r>
          </w:p>
        </w:tc>
        <w:tc>
          <w:tcPr>
            <w:tcW w:w="6268" w:type="dxa"/>
            <w:gridSpan w:val="3"/>
          </w:tcPr>
          <w:p w:rsidR="006E6809" w:rsidRDefault="006E6809" w:rsidP="00117404">
            <w:pPr>
              <w:widowControl w:val="0"/>
              <w:tabs>
                <w:tab w:val="left" w:pos="977"/>
              </w:tabs>
              <w:autoSpaceDE w:val="0"/>
              <w:autoSpaceDN w:val="0"/>
              <w:spacing w:line="240" w:lineRule="auto"/>
              <w:ind w:right="100" w:firstLine="0"/>
            </w:pPr>
            <w:r>
              <w:t>призначення на посаду строкове – до призначення на цю посаду переможця конкурсу, але не більше ніж 12 місяців з дня припинення чи скасування воєнного стану;</w:t>
            </w:r>
          </w:p>
          <w:p w:rsidR="006E6809" w:rsidRDefault="006E6809" w:rsidP="00117404">
            <w:pPr>
              <w:widowControl w:val="0"/>
              <w:tabs>
                <w:tab w:val="left" w:pos="993"/>
              </w:tabs>
              <w:autoSpaceDE w:val="0"/>
              <w:autoSpaceDN w:val="0"/>
              <w:spacing w:before="5" w:line="240" w:lineRule="auto"/>
              <w:ind w:right="103" w:firstLine="0"/>
            </w:pPr>
            <w:r>
              <w:t>при призначені на посаду встановлюється випробування строком від 1 до 6 місяців;</w:t>
            </w:r>
          </w:p>
          <w:p w:rsidR="006E6809" w:rsidRDefault="006E6809" w:rsidP="00117404">
            <w:pPr>
              <w:widowControl w:val="0"/>
              <w:tabs>
                <w:tab w:val="left" w:pos="977"/>
              </w:tabs>
              <w:autoSpaceDE w:val="0"/>
              <w:autoSpaceDN w:val="0"/>
              <w:spacing w:line="240" w:lineRule="auto"/>
              <w:ind w:right="110" w:firstLine="0"/>
            </w:pPr>
            <w:r>
              <w:t>прийняття на роботу</w:t>
            </w:r>
            <w:r w:rsidRPr="006E6809">
              <w:rPr>
                <w:spacing w:val="-4"/>
              </w:rPr>
              <w:t xml:space="preserve"> </w:t>
            </w:r>
            <w:r>
              <w:t>призовників, військовозобов’язаних та резервістів здійснюється тільки після взяття їх на військовий облік у районних (міських) територіальних</w:t>
            </w:r>
            <w:r w:rsidRPr="006E6809">
              <w:rPr>
                <w:spacing w:val="-18"/>
              </w:rPr>
              <w:t xml:space="preserve"> </w:t>
            </w:r>
            <w:r>
              <w:t>центрах</w:t>
            </w:r>
            <w:r w:rsidRPr="006E6809">
              <w:rPr>
                <w:spacing w:val="-17"/>
              </w:rPr>
              <w:t xml:space="preserve"> </w:t>
            </w:r>
            <w:r>
              <w:t>комплектування</w:t>
            </w:r>
            <w:r w:rsidRPr="006E6809">
              <w:rPr>
                <w:spacing w:val="-18"/>
              </w:rPr>
              <w:t xml:space="preserve"> </w:t>
            </w:r>
            <w:r>
              <w:t>та</w:t>
            </w:r>
            <w:r w:rsidRPr="006E6809">
              <w:rPr>
                <w:spacing w:val="-17"/>
              </w:rPr>
              <w:t xml:space="preserve"> </w:t>
            </w:r>
            <w:r>
              <w:t>соціальної</w:t>
            </w:r>
            <w:r w:rsidRPr="006E6809">
              <w:rPr>
                <w:spacing w:val="-18"/>
              </w:rPr>
              <w:t xml:space="preserve"> </w:t>
            </w:r>
            <w:r w:rsidR="001F09AF">
              <w:t>підтримки.</w:t>
            </w:r>
          </w:p>
          <w:p w:rsidR="00173FCF" w:rsidRPr="007B1FB8" w:rsidRDefault="00173FCF" w:rsidP="00117404">
            <w:pPr>
              <w:pStyle w:val="a4"/>
              <w:spacing w:before="0" w:line="240" w:lineRule="auto"/>
              <w:ind w:firstLine="0"/>
              <w:jc w:val="left"/>
              <w:rPr>
                <w:bCs/>
                <w:sz w:val="4"/>
                <w:szCs w:val="28"/>
              </w:rPr>
            </w:pPr>
          </w:p>
        </w:tc>
      </w:tr>
      <w:tr w:rsidR="00173FCF" w:rsidRPr="00931D9B" w:rsidTr="00171D95">
        <w:trPr>
          <w:trHeight w:val="154"/>
        </w:trPr>
        <w:tc>
          <w:tcPr>
            <w:tcW w:w="3514" w:type="dxa"/>
            <w:gridSpan w:val="3"/>
          </w:tcPr>
          <w:p w:rsidR="00173FCF" w:rsidRPr="004E095E" w:rsidRDefault="00DE1953" w:rsidP="00117404">
            <w:pPr>
              <w:pStyle w:val="Default"/>
              <w:rPr>
                <w:bCs/>
                <w:color w:val="auto"/>
                <w:sz w:val="28"/>
                <w:szCs w:val="28"/>
                <w:lang w:eastAsia="ru-RU"/>
              </w:rPr>
            </w:pPr>
            <w:r w:rsidRPr="004E095E">
              <w:rPr>
                <w:bCs/>
                <w:color w:val="auto"/>
                <w:sz w:val="28"/>
                <w:szCs w:val="28"/>
                <w:lang w:eastAsia="ru-RU"/>
              </w:rPr>
              <w:t>Перелік інформації, необхідної для участі в конкурсі, та строк її подання</w:t>
            </w:r>
          </w:p>
        </w:tc>
        <w:tc>
          <w:tcPr>
            <w:tcW w:w="6268" w:type="dxa"/>
            <w:gridSpan w:val="3"/>
          </w:tcPr>
          <w:p w:rsidR="0000509B" w:rsidRDefault="0000509B" w:rsidP="0000509B">
            <w:pPr>
              <w:pStyle w:val="a4"/>
              <w:spacing w:before="0" w:line="240" w:lineRule="auto"/>
              <w:ind w:firstLine="0"/>
            </w:pPr>
            <w:r>
              <w:t xml:space="preserve">Резюме кандидатів приймаються </w:t>
            </w:r>
            <w:r w:rsidR="007A2C33">
              <w:t xml:space="preserve">у визначений термін </w:t>
            </w:r>
            <w:r>
              <w:t xml:space="preserve"> до 15.00  на електронну адресу </w:t>
            </w:r>
            <w:hyperlink r:id="rId8" w:history="1">
              <w:r>
                <w:rPr>
                  <w:rStyle w:val="ae"/>
                  <w:lang w:val="en-US"/>
                </w:rPr>
                <w:t>konkurs</w:t>
              </w:r>
              <w:r>
                <w:rPr>
                  <w:rStyle w:val="ae"/>
                </w:rPr>
                <w:t>@</w:t>
              </w:r>
              <w:r>
                <w:rPr>
                  <w:rStyle w:val="ae"/>
                  <w:lang w:val="en-US"/>
                </w:rPr>
                <w:t>kv</w:t>
              </w:r>
              <w:r>
                <w:rPr>
                  <w:rStyle w:val="ae"/>
                </w:rPr>
                <w:t>.</w:t>
              </w:r>
              <w:r>
                <w:rPr>
                  <w:rStyle w:val="ae"/>
                  <w:lang w:val="en-US"/>
                </w:rPr>
                <w:t>pfu</w:t>
              </w:r>
              <w:r>
                <w:rPr>
                  <w:rStyle w:val="ae"/>
                </w:rPr>
                <w:t>.</w:t>
              </w:r>
              <w:r>
                <w:rPr>
                  <w:rStyle w:val="ae"/>
                  <w:lang w:val="en-US"/>
                </w:rPr>
                <w:t>gov</w:t>
              </w:r>
              <w:r>
                <w:rPr>
                  <w:rStyle w:val="ae"/>
                </w:rPr>
                <w:t>.</w:t>
              </w:r>
              <w:r>
                <w:rPr>
                  <w:rStyle w:val="ae"/>
                  <w:lang w:val="en-US"/>
                </w:rPr>
                <w:t>ua</w:t>
              </w:r>
            </w:hyperlink>
          </w:p>
          <w:p w:rsidR="0000509B" w:rsidRDefault="0000509B" w:rsidP="0000509B">
            <w:pPr>
              <w:pStyle w:val="a4"/>
              <w:spacing w:before="0" w:line="240" w:lineRule="auto"/>
              <w:ind w:firstLine="0"/>
              <w:rPr>
                <w:bCs/>
                <w:szCs w:val="28"/>
              </w:rPr>
            </w:pPr>
          </w:p>
          <w:p w:rsidR="0000509B" w:rsidRDefault="0000509B" w:rsidP="0000509B">
            <w:pPr>
              <w:pStyle w:val="af2"/>
              <w:spacing w:before="88"/>
              <w:jc w:val="both"/>
            </w:pPr>
            <w:r>
              <w:t>У разі</w:t>
            </w:r>
            <w:r>
              <w:rPr>
                <w:spacing w:val="-3"/>
              </w:rPr>
              <w:t xml:space="preserve"> </w:t>
            </w:r>
            <w:r>
              <w:t>виникнення</w:t>
            </w:r>
            <w:r>
              <w:rPr>
                <w:spacing w:val="-3"/>
              </w:rPr>
              <w:t xml:space="preserve"> </w:t>
            </w:r>
            <w:r>
              <w:t>питань</w:t>
            </w:r>
            <w:r>
              <w:rPr>
                <w:spacing w:val="-1"/>
              </w:rPr>
              <w:t xml:space="preserve"> </w:t>
            </w:r>
            <w:r>
              <w:t>звертайтеся</w:t>
            </w:r>
            <w:r>
              <w:rPr>
                <w:spacing w:val="-2"/>
              </w:rPr>
              <w:t xml:space="preserve"> </w:t>
            </w:r>
            <w:r>
              <w:t>до</w:t>
            </w:r>
            <w:r>
              <w:rPr>
                <w:spacing w:val="-6"/>
              </w:rPr>
              <w:t xml:space="preserve"> </w:t>
            </w:r>
            <w:r>
              <w:t xml:space="preserve">відділу добору, оцінки та розвитку персоналу управління по роботі з персоналом     </w:t>
            </w:r>
            <w:r>
              <w:rPr>
                <w:spacing w:val="-1"/>
              </w:rPr>
              <w:t xml:space="preserve"> </w:t>
            </w:r>
            <w:r>
              <w:t>за</w:t>
            </w:r>
            <w:r>
              <w:rPr>
                <w:spacing w:val="-2"/>
              </w:rPr>
              <w:t xml:space="preserve"> </w:t>
            </w:r>
            <w:r>
              <w:t>тел.</w:t>
            </w:r>
            <w:r>
              <w:rPr>
                <w:spacing w:val="1"/>
              </w:rPr>
              <w:t xml:space="preserve"> </w:t>
            </w:r>
            <w:r>
              <w:t>(044)</w:t>
            </w:r>
            <w:r>
              <w:rPr>
                <w:spacing w:val="-3"/>
              </w:rPr>
              <w:t xml:space="preserve"> </w:t>
            </w:r>
            <w:r>
              <w:t>486 29 28</w:t>
            </w:r>
            <w:r>
              <w:rPr>
                <w:spacing w:val="-1"/>
              </w:rPr>
              <w:t xml:space="preserve"> </w:t>
            </w:r>
          </w:p>
          <w:p w:rsidR="006E6809" w:rsidRPr="001E4A00" w:rsidRDefault="006E6809" w:rsidP="00117404">
            <w:pPr>
              <w:pStyle w:val="a4"/>
              <w:spacing w:before="0" w:line="240" w:lineRule="auto"/>
              <w:ind w:firstLine="0"/>
              <w:rPr>
                <w:bCs/>
                <w:szCs w:val="28"/>
              </w:rPr>
            </w:pPr>
          </w:p>
        </w:tc>
      </w:tr>
      <w:tr w:rsidR="00173FCF" w:rsidRPr="00931D9B" w:rsidTr="00171D95">
        <w:tc>
          <w:tcPr>
            <w:tcW w:w="9782" w:type="dxa"/>
            <w:gridSpan w:val="6"/>
          </w:tcPr>
          <w:p w:rsidR="00173FCF" w:rsidRDefault="00173FCF" w:rsidP="00117404">
            <w:pPr>
              <w:pStyle w:val="Default"/>
              <w:jc w:val="center"/>
              <w:rPr>
                <w:b/>
                <w:bCs/>
                <w:color w:val="auto"/>
                <w:sz w:val="28"/>
                <w:szCs w:val="28"/>
                <w:lang w:eastAsia="ru-RU"/>
              </w:rPr>
            </w:pPr>
            <w:r w:rsidRPr="001E4A00">
              <w:rPr>
                <w:b/>
                <w:bCs/>
                <w:color w:val="auto"/>
                <w:sz w:val="28"/>
                <w:szCs w:val="28"/>
                <w:lang w:eastAsia="ru-RU"/>
              </w:rPr>
              <w:t>Кваліфікаційні вимоги</w:t>
            </w:r>
          </w:p>
          <w:p w:rsidR="00CC676E" w:rsidRDefault="00CC676E" w:rsidP="00117404">
            <w:pPr>
              <w:pStyle w:val="Default"/>
              <w:jc w:val="center"/>
              <w:rPr>
                <w:b/>
                <w:bCs/>
                <w:color w:val="auto"/>
                <w:sz w:val="28"/>
                <w:szCs w:val="28"/>
                <w:lang w:eastAsia="ru-RU"/>
              </w:rPr>
            </w:pPr>
          </w:p>
          <w:p w:rsidR="00CC676E" w:rsidRPr="00CC676E" w:rsidRDefault="00CC676E" w:rsidP="00117404">
            <w:pPr>
              <w:spacing w:line="240" w:lineRule="auto"/>
              <w:ind w:right="101" w:firstLine="0"/>
              <w:rPr>
                <w:b/>
              </w:rPr>
            </w:pPr>
            <w:r w:rsidRPr="00CC676E">
              <w:rPr>
                <w:b/>
              </w:rPr>
              <w:t>Обов’язковою</w:t>
            </w:r>
            <w:r w:rsidRPr="00CC676E">
              <w:rPr>
                <w:b/>
                <w:spacing w:val="80"/>
              </w:rPr>
              <w:t xml:space="preserve"> </w:t>
            </w:r>
            <w:r w:rsidRPr="00CC676E">
              <w:rPr>
                <w:b/>
              </w:rPr>
              <w:t>вимогою</w:t>
            </w:r>
            <w:r w:rsidRPr="00CC676E">
              <w:rPr>
                <w:b/>
                <w:spacing w:val="80"/>
              </w:rPr>
              <w:t xml:space="preserve"> </w:t>
            </w:r>
            <w:r w:rsidRPr="00CC676E">
              <w:rPr>
                <w:b/>
              </w:rPr>
              <w:t>до</w:t>
            </w:r>
            <w:r w:rsidRPr="00CC676E">
              <w:rPr>
                <w:b/>
                <w:spacing w:val="80"/>
              </w:rPr>
              <w:t xml:space="preserve"> </w:t>
            </w:r>
            <w:r w:rsidRPr="00CC676E">
              <w:rPr>
                <w:b/>
              </w:rPr>
              <w:t>осіб,</w:t>
            </w:r>
            <w:r w:rsidRPr="00CC676E">
              <w:rPr>
                <w:b/>
                <w:spacing w:val="80"/>
              </w:rPr>
              <w:t xml:space="preserve"> </w:t>
            </w:r>
            <w:r w:rsidRPr="00CC676E">
              <w:rPr>
                <w:b/>
              </w:rPr>
              <w:t>які</w:t>
            </w:r>
            <w:r w:rsidRPr="00CC676E">
              <w:rPr>
                <w:b/>
                <w:spacing w:val="80"/>
              </w:rPr>
              <w:t xml:space="preserve"> </w:t>
            </w:r>
            <w:r w:rsidRPr="00CC676E">
              <w:rPr>
                <w:b/>
              </w:rPr>
              <w:t>претендують</w:t>
            </w:r>
            <w:r w:rsidRPr="00CC676E">
              <w:rPr>
                <w:b/>
                <w:spacing w:val="80"/>
              </w:rPr>
              <w:t xml:space="preserve"> </w:t>
            </w:r>
            <w:r w:rsidRPr="00CC676E">
              <w:rPr>
                <w:b/>
              </w:rPr>
              <w:t>на</w:t>
            </w:r>
            <w:r w:rsidRPr="00CC676E">
              <w:rPr>
                <w:b/>
                <w:spacing w:val="80"/>
              </w:rPr>
              <w:t xml:space="preserve"> </w:t>
            </w:r>
            <w:r w:rsidRPr="00CC676E">
              <w:rPr>
                <w:b/>
              </w:rPr>
              <w:t>посаду,</w:t>
            </w:r>
            <w:r w:rsidRPr="00CC676E">
              <w:rPr>
                <w:b/>
                <w:spacing w:val="80"/>
              </w:rPr>
              <w:t xml:space="preserve"> </w:t>
            </w:r>
            <w:r w:rsidRPr="00CC676E">
              <w:rPr>
                <w:b/>
              </w:rPr>
              <w:t>є наявність</w:t>
            </w:r>
            <w:r w:rsidRPr="00CC676E">
              <w:rPr>
                <w:b/>
                <w:spacing w:val="-1"/>
              </w:rPr>
              <w:t xml:space="preserve"> </w:t>
            </w:r>
            <w:r w:rsidRPr="00CC676E">
              <w:rPr>
                <w:b/>
              </w:rPr>
              <w:t xml:space="preserve">громадянства України та відсутність громадянства інших </w:t>
            </w:r>
            <w:r w:rsidRPr="00CC676E">
              <w:rPr>
                <w:b/>
                <w:spacing w:val="-2"/>
              </w:rPr>
              <w:t>держав.</w:t>
            </w:r>
          </w:p>
          <w:p w:rsidR="00CC676E" w:rsidRPr="001E4A00" w:rsidRDefault="00CC676E" w:rsidP="00117404">
            <w:pPr>
              <w:pStyle w:val="Default"/>
              <w:jc w:val="center"/>
              <w:rPr>
                <w:b/>
                <w:bCs/>
                <w:color w:val="auto"/>
                <w:sz w:val="28"/>
                <w:szCs w:val="28"/>
                <w:lang w:eastAsia="ru-RU"/>
              </w:rPr>
            </w:pPr>
          </w:p>
        </w:tc>
      </w:tr>
      <w:tr w:rsidR="00173FCF" w:rsidRPr="00931D9B" w:rsidTr="00171D95">
        <w:tc>
          <w:tcPr>
            <w:tcW w:w="540" w:type="dxa"/>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1.</w:t>
            </w:r>
          </w:p>
        </w:tc>
        <w:tc>
          <w:tcPr>
            <w:tcW w:w="3005" w:type="dxa"/>
            <w:gridSpan w:val="4"/>
          </w:tcPr>
          <w:p w:rsidR="00173FCF" w:rsidRPr="001E4A00" w:rsidRDefault="00173FCF" w:rsidP="00117404">
            <w:pPr>
              <w:pStyle w:val="Default"/>
              <w:rPr>
                <w:bCs/>
                <w:color w:val="auto"/>
                <w:sz w:val="28"/>
                <w:szCs w:val="28"/>
                <w:lang w:eastAsia="ru-RU"/>
              </w:rPr>
            </w:pPr>
            <w:r w:rsidRPr="001E4A00">
              <w:rPr>
                <w:bCs/>
                <w:color w:val="auto"/>
                <w:sz w:val="28"/>
                <w:szCs w:val="28"/>
                <w:lang w:eastAsia="ru-RU"/>
              </w:rPr>
              <w:t>Освіта</w:t>
            </w:r>
          </w:p>
        </w:tc>
        <w:tc>
          <w:tcPr>
            <w:tcW w:w="6237" w:type="dxa"/>
            <w:vAlign w:val="center"/>
          </w:tcPr>
          <w:p w:rsidR="00173FCF" w:rsidRPr="00EA059C" w:rsidRDefault="001374D9" w:rsidP="00117404">
            <w:pPr>
              <w:spacing w:line="240" w:lineRule="auto"/>
              <w:ind w:firstLine="0"/>
              <w:rPr>
                <w:bCs/>
                <w:szCs w:val="28"/>
              </w:rPr>
            </w:pPr>
            <w:r>
              <w:rPr>
                <w:color w:val="000000"/>
                <w:szCs w:val="28"/>
              </w:rPr>
              <w:t xml:space="preserve"> </w:t>
            </w:r>
            <w:r w:rsidRPr="001E4A00">
              <w:rPr>
                <w:szCs w:val="28"/>
              </w:rPr>
              <w:t xml:space="preserve">вища освіта за освітнім ступенем не нижче </w:t>
            </w:r>
            <w:r>
              <w:rPr>
                <w:color w:val="000000"/>
              </w:rPr>
              <w:t xml:space="preserve">магістра </w:t>
            </w:r>
            <w:r w:rsidR="00EA059C" w:rsidRPr="00EA059C">
              <w:rPr>
                <w:color w:val="000000"/>
                <w:szCs w:val="28"/>
              </w:rPr>
              <w:t>у галузі знань «Право»</w:t>
            </w:r>
          </w:p>
        </w:tc>
      </w:tr>
      <w:tr w:rsidR="00173FCF" w:rsidRPr="00931D9B" w:rsidTr="00171D95">
        <w:tc>
          <w:tcPr>
            <w:tcW w:w="540" w:type="dxa"/>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2.</w:t>
            </w:r>
          </w:p>
        </w:tc>
        <w:tc>
          <w:tcPr>
            <w:tcW w:w="3005" w:type="dxa"/>
            <w:gridSpan w:val="4"/>
          </w:tcPr>
          <w:p w:rsidR="00173FCF" w:rsidRPr="001E4A00" w:rsidRDefault="00173FCF" w:rsidP="00117404">
            <w:pPr>
              <w:pStyle w:val="Default"/>
              <w:rPr>
                <w:bCs/>
                <w:color w:val="auto"/>
                <w:sz w:val="28"/>
                <w:szCs w:val="28"/>
                <w:lang w:eastAsia="ru-RU"/>
              </w:rPr>
            </w:pPr>
            <w:r w:rsidRPr="001E4A00">
              <w:rPr>
                <w:bCs/>
                <w:color w:val="auto"/>
                <w:sz w:val="28"/>
                <w:szCs w:val="28"/>
                <w:lang w:eastAsia="ru-RU"/>
              </w:rPr>
              <w:t>Досвід роботи</w:t>
            </w:r>
          </w:p>
        </w:tc>
        <w:tc>
          <w:tcPr>
            <w:tcW w:w="6237" w:type="dxa"/>
          </w:tcPr>
          <w:p w:rsidR="00173FCF" w:rsidRPr="001E4A00" w:rsidRDefault="001374D9" w:rsidP="00117404">
            <w:pPr>
              <w:spacing w:line="240" w:lineRule="auto"/>
              <w:ind w:left="28" w:firstLine="0"/>
              <w:rPr>
                <w:bCs/>
                <w:szCs w:val="28"/>
              </w:rPr>
            </w:pPr>
            <w:r>
              <w:rPr>
                <w:color w:val="000000"/>
                <w:shd w:val="clear" w:color="auto" w:fill="FFFFFF"/>
              </w:rPr>
              <w:t>Досвід роботи на посадах державної служби категорій «Б» чи «В» або досвід служби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173FCF" w:rsidRPr="00931D9B" w:rsidTr="00171D95">
        <w:trPr>
          <w:trHeight w:val="495"/>
        </w:trPr>
        <w:tc>
          <w:tcPr>
            <w:tcW w:w="540" w:type="dxa"/>
          </w:tcPr>
          <w:p w:rsidR="00173FCF" w:rsidRPr="004E095E" w:rsidRDefault="00173FCF" w:rsidP="00117404">
            <w:pPr>
              <w:pStyle w:val="Default"/>
              <w:rPr>
                <w:bCs/>
                <w:color w:val="auto"/>
                <w:sz w:val="28"/>
                <w:szCs w:val="28"/>
                <w:lang w:eastAsia="ru-RU"/>
              </w:rPr>
            </w:pPr>
            <w:r w:rsidRPr="004E095E">
              <w:rPr>
                <w:bCs/>
                <w:color w:val="auto"/>
                <w:sz w:val="28"/>
                <w:szCs w:val="28"/>
                <w:lang w:eastAsia="ru-RU"/>
              </w:rPr>
              <w:t>3.</w:t>
            </w:r>
          </w:p>
        </w:tc>
        <w:tc>
          <w:tcPr>
            <w:tcW w:w="3005" w:type="dxa"/>
            <w:gridSpan w:val="4"/>
          </w:tcPr>
          <w:p w:rsidR="00173FCF" w:rsidRPr="001E4A00" w:rsidRDefault="00173FCF" w:rsidP="00117404">
            <w:pPr>
              <w:pStyle w:val="Default"/>
              <w:rPr>
                <w:bCs/>
                <w:color w:val="auto"/>
                <w:sz w:val="28"/>
                <w:szCs w:val="28"/>
                <w:lang w:eastAsia="ru-RU"/>
              </w:rPr>
            </w:pPr>
            <w:r w:rsidRPr="001E4A00">
              <w:rPr>
                <w:bCs/>
                <w:color w:val="auto"/>
                <w:sz w:val="28"/>
                <w:szCs w:val="28"/>
                <w:lang w:eastAsia="ru-RU"/>
              </w:rPr>
              <w:t>Володіння державною мовою</w:t>
            </w:r>
          </w:p>
        </w:tc>
        <w:tc>
          <w:tcPr>
            <w:tcW w:w="6237" w:type="dxa"/>
          </w:tcPr>
          <w:p w:rsidR="00173FCF" w:rsidRPr="001E4A00" w:rsidRDefault="00173FCF" w:rsidP="00117404">
            <w:pPr>
              <w:spacing w:line="240" w:lineRule="auto"/>
              <w:ind w:firstLine="0"/>
              <w:rPr>
                <w:bCs/>
                <w:szCs w:val="28"/>
              </w:rPr>
            </w:pPr>
            <w:r w:rsidRPr="001E4A00">
              <w:rPr>
                <w:szCs w:val="28"/>
              </w:rPr>
              <w:t>вільне володіння державною мовою</w:t>
            </w:r>
          </w:p>
        </w:tc>
      </w:tr>
      <w:tr w:rsidR="00173FCF" w:rsidRPr="00931D9B" w:rsidTr="00171D95">
        <w:trPr>
          <w:trHeight w:val="450"/>
        </w:trPr>
        <w:tc>
          <w:tcPr>
            <w:tcW w:w="9782" w:type="dxa"/>
            <w:gridSpan w:val="6"/>
          </w:tcPr>
          <w:p w:rsidR="00173FCF" w:rsidRPr="001E4A00" w:rsidRDefault="00173FCF" w:rsidP="00117404">
            <w:pPr>
              <w:spacing w:line="240" w:lineRule="auto"/>
              <w:jc w:val="center"/>
              <w:rPr>
                <w:b/>
                <w:szCs w:val="28"/>
              </w:rPr>
            </w:pPr>
            <w:r w:rsidRPr="001E4A00">
              <w:rPr>
                <w:b/>
                <w:szCs w:val="28"/>
              </w:rPr>
              <w:lastRenderedPageBreak/>
              <w:t>Вимоги до компетентності</w:t>
            </w:r>
          </w:p>
        </w:tc>
      </w:tr>
      <w:tr w:rsidR="00173FCF" w:rsidRPr="00931D9B" w:rsidTr="00171D95">
        <w:trPr>
          <w:trHeight w:val="437"/>
        </w:trPr>
        <w:tc>
          <w:tcPr>
            <w:tcW w:w="3529" w:type="dxa"/>
            <w:gridSpan w:val="4"/>
          </w:tcPr>
          <w:p w:rsidR="00173FCF" w:rsidRPr="001E4A00" w:rsidRDefault="00173FCF" w:rsidP="00117404">
            <w:pPr>
              <w:spacing w:line="240" w:lineRule="auto"/>
              <w:jc w:val="center"/>
              <w:rPr>
                <w:b/>
                <w:szCs w:val="28"/>
              </w:rPr>
            </w:pPr>
            <w:r w:rsidRPr="001E4A00">
              <w:rPr>
                <w:b/>
                <w:szCs w:val="28"/>
              </w:rPr>
              <w:t>Вимога</w:t>
            </w:r>
          </w:p>
        </w:tc>
        <w:tc>
          <w:tcPr>
            <w:tcW w:w="6253" w:type="dxa"/>
            <w:gridSpan w:val="2"/>
          </w:tcPr>
          <w:p w:rsidR="00173FCF" w:rsidRPr="001E4A00" w:rsidRDefault="00173FCF" w:rsidP="00117404">
            <w:pPr>
              <w:spacing w:line="240" w:lineRule="auto"/>
              <w:jc w:val="center"/>
              <w:rPr>
                <w:b/>
                <w:szCs w:val="28"/>
              </w:rPr>
            </w:pPr>
            <w:r w:rsidRPr="001E4A00">
              <w:rPr>
                <w:b/>
                <w:szCs w:val="28"/>
              </w:rPr>
              <w:t>Компоненти вимоги</w:t>
            </w:r>
          </w:p>
        </w:tc>
      </w:tr>
      <w:tr w:rsidR="00EA059C" w:rsidRPr="00931D9B" w:rsidTr="00171D95">
        <w:trPr>
          <w:trHeight w:val="311"/>
        </w:trPr>
        <w:tc>
          <w:tcPr>
            <w:tcW w:w="594" w:type="dxa"/>
            <w:gridSpan w:val="2"/>
          </w:tcPr>
          <w:p w:rsidR="00EA059C" w:rsidRPr="004E095E" w:rsidRDefault="00EA059C" w:rsidP="00117404">
            <w:pPr>
              <w:spacing w:line="240" w:lineRule="auto"/>
              <w:ind w:firstLine="0"/>
              <w:rPr>
                <w:szCs w:val="28"/>
              </w:rPr>
            </w:pPr>
            <w:r w:rsidRPr="004E095E">
              <w:rPr>
                <w:szCs w:val="28"/>
              </w:rPr>
              <w:t>1.</w:t>
            </w:r>
          </w:p>
        </w:tc>
        <w:tc>
          <w:tcPr>
            <w:tcW w:w="2935" w:type="dxa"/>
            <w:gridSpan w:val="2"/>
          </w:tcPr>
          <w:p w:rsidR="00EA059C" w:rsidRPr="004F4427" w:rsidRDefault="00EA059C" w:rsidP="009202E3">
            <w:pPr>
              <w:ind w:firstLine="0"/>
              <w:jc w:val="left"/>
              <w:rPr>
                <w:szCs w:val="28"/>
              </w:rPr>
            </w:pPr>
            <w:r w:rsidRPr="004F4427">
              <w:rPr>
                <w:color w:val="000000"/>
                <w:szCs w:val="28"/>
              </w:rPr>
              <w:t>Якісне виконання поставлених завдань</w:t>
            </w:r>
          </w:p>
        </w:tc>
        <w:tc>
          <w:tcPr>
            <w:tcW w:w="6253" w:type="dxa"/>
            <w:gridSpan w:val="2"/>
          </w:tcPr>
          <w:p w:rsidR="00EA059C" w:rsidRPr="004B663B" w:rsidRDefault="00EA059C" w:rsidP="009202E3">
            <w:pPr>
              <w:widowControl w:val="0"/>
              <w:pBdr>
                <w:top w:val="nil"/>
                <w:left w:val="nil"/>
                <w:bottom w:val="nil"/>
                <w:right w:val="nil"/>
                <w:between w:val="nil"/>
              </w:pBdr>
              <w:tabs>
                <w:tab w:val="left" w:pos="398"/>
              </w:tabs>
              <w:spacing w:line="240" w:lineRule="auto"/>
              <w:ind w:right="272" w:firstLine="0"/>
              <w:jc w:val="left"/>
              <w:rPr>
                <w:color w:val="000000"/>
                <w:szCs w:val="28"/>
              </w:rPr>
            </w:pPr>
            <w:r w:rsidRPr="004B663B">
              <w:rPr>
                <w:szCs w:val="28"/>
              </w:rPr>
              <w:t xml:space="preserve">- </w:t>
            </w:r>
            <w:r w:rsidRPr="004B663B">
              <w:rPr>
                <w:color w:val="000000"/>
                <w:szCs w:val="28"/>
              </w:rPr>
              <w:t>чітке і точне формулювання мети, цілей і завдань службової діяльності;</w:t>
            </w:r>
          </w:p>
          <w:p w:rsidR="00EA059C" w:rsidRPr="004B663B" w:rsidRDefault="00EA059C" w:rsidP="009202E3">
            <w:pPr>
              <w:widowControl w:val="0"/>
              <w:pBdr>
                <w:top w:val="nil"/>
                <w:left w:val="nil"/>
                <w:bottom w:val="nil"/>
                <w:right w:val="nil"/>
                <w:between w:val="nil"/>
              </w:pBdr>
              <w:tabs>
                <w:tab w:val="left" w:pos="398"/>
              </w:tabs>
              <w:spacing w:line="240" w:lineRule="auto"/>
              <w:ind w:right="272" w:firstLine="0"/>
              <w:jc w:val="left"/>
              <w:rPr>
                <w:color w:val="000000"/>
                <w:szCs w:val="28"/>
              </w:rPr>
            </w:pPr>
            <w:r w:rsidRPr="004B663B">
              <w:rPr>
                <w:color w:val="000000"/>
                <w:szCs w:val="28"/>
              </w:rPr>
              <w:t>- комплексний підхід до виконання завдань, виявлення ризиків;</w:t>
            </w:r>
          </w:p>
          <w:p w:rsidR="00EA059C" w:rsidRPr="004B663B" w:rsidRDefault="00EA059C" w:rsidP="009202E3">
            <w:pPr>
              <w:pStyle w:val="af5"/>
              <w:spacing w:line="240" w:lineRule="auto"/>
              <w:ind w:left="20" w:hanging="142"/>
              <w:jc w:val="left"/>
              <w:rPr>
                <w:szCs w:val="28"/>
              </w:rPr>
            </w:pPr>
            <w:r w:rsidRPr="004B663B">
              <w:rPr>
                <w:color w:val="000000"/>
                <w:szCs w:val="28"/>
              </w:rPr>
              <w:t xml:space="preserve"> - розуміння змісту завдання і його кінцевих результатів, самостійне визначення можливих шляхів досягнення</w:t>
            </w:r>
          </w:p>
        </w:tc>
      </w:tr>
      <w:tr w:rsidR="00EA059C" w:rsidRPr="00931D9B" w:rsidTr="00171D95">
        <w:trPr>
          <w:trHeight w:val="540"/>
        </w:trPr>
        <w:tc>
          <w:tcPr>
            <w:tcW w:w="594" w:type="dxa"/>
            <w:gridSpan w:val="2"/>
          </w:tcPr>
          <w:p w:rsidR="00EA059C" w:rsidRPr="004E095E" w:rsidRDefault="00EA059C" w:rsidP="00117404">
            <w:pPr>
              <w:spacing w:line="240" w:lineRule="auto"/>
              <w:ind w:firstLine="0"/>
              <w:rPr>
                <w:szCs w:val="28"/>
              </w:rPr>
            </w:pPr>
            <w:r w:rsidRPr="004E095E">
              <w:rPr>
                <w:szCs w:val="28"/>
              </w:rPr>
              <w:t>2.</w:t>
            </w:r>
          </w:p>
        </w:tc>
        <w:tc>
          <w:tcPr>
            <w:tcW w:w="2935" w:type="dxa"/>
            <w:gridSpan w:val="2"/>
          </w:tcPr>
          <w:p w:rsidR="00EA059C" w:rsidRPr="004F4427" w:rsidRDefault="00EA059C" w:rsidP="009202E3">
            <w:pPr>
              <w:ind w:firstLine="0"/>
              <w:rPr>
                <w:szCs w:val="28"/>
              </w:rPr>
            </w:pPr>
            <w:r w:rsidRPr="004F4427">
              <w:rPr>
                <w:color w:val="000000"/>
                <w:szCs w:val="28"/>
              </w:rPr>
              <w:t>Командна робота та взаємодія</w:t>
            </w:r>
          </w:p>
        </w:tc>
        <w:tc>
          <w:tcPr>
            <w:tcW w:w="6253" w:type="dxa"/>
            <w:gridSpan w:val="2"/>
          </w:tcPr>
          <w:p w:rsidR="00EA059C" w:rsidRPr="004B663B" w:rsidRDefault="00EA059C" w:rsidP="009202E3">
            <w:pPr>
              <w:widowControl w:val="0"/>
              <w:pBdr>
                <w:top w:val="nil"/>
                <w:left w:val="nil"/>
                <w:bottom w:val="nil"/>
                <w:right w:val="nil"/>
                <w:between w:val="nil"/>
              </w:pBdr>
              <w:tabs>
                <w:tab w:val="left" w:pos="36"/>
              </w:tabs>
              <w:spacing w:line="240" w:lineRule="auto"/>
              <w:ind w:right="272" w:firstLine="0"/>
              <w:rPr>
                <w:color w:val="000000"/>
                <w:szCs w:val="28"/>
              </w:rPr>
            </w:pPr>
            <w:r w:rsidRPr="004B663B">
              <w:rPr>
                <w:color w:val="000000"/>
                <w:szCs w:val="28"/>
              </w:rPr>
              <w:t>- розуміння ваги свого внеску у загальний результат (структурного підрозділу/ державного  органу);</w:t>
            </w:r>
          </w:p>
          <w:p w:rsidR="00EA059C" w:rsidRPr="004B663B" w:rsidRDefault="00EA059C" w:rsidP="009202E3">
            <w:pPr>
              <w:widowControl w:val="0"/>
              <w:pBdr>
                <w:top w:val="nil"/>
                <w:left w:val="nil"/>
                <w:bottom w:val="nil"/>
                <w:right w:val="nil"/>
                <w:between w:val="nil"/>
              </w:pBdr>
              <w:tabs>
                <w:tab w:val="left" w:pos="36"/>
              </w:tabs>
              <w:spacing w:line="240" w:lineRule="auto"/>
              <w:ind w:right="272" w:firstLine="0"/>
              <w:rPr>
                <w:color w:val="000000"/>
                <w:szCs w:val="28"/>
              </w:rPr>
            </w:pPr>
            <w:r w:rsidRPr="004B663B">
              <w:rPr>
                <w:color w:val="000000"/>
                <w:szCs w:val="28"/>
              </w:rPr>
              <w:t>- орієнтація на командний результат;</w:t>
            </w:r>
          </w:p>
          <w:p w:rsidR="00EA059C" w:rsidRPr="004B663B" w:rsidRDefault="00EA059C" w:rsidP="009202E3">
            <w:pPr>
              <w:widowControl w:val="0"/>
              <w:pBdr>
                <w:top w:val="nil"/>
                <w:left w:val="nil"/>
                <w:bottom w:val="nil"/>
                <w:right w:val="nil"/>
                <w:between w:val="nil"/>
              </w:pBdr>
              <w:tabs>
                <w:tab w:val="left" w:pos="363"/>
              </w:tabs>
              <w:spacing w:line="240" w:lineRule="auto"/>
              <w:ind w:right="272" w:firstLine="0"/>
              <w:rPr>
                <w:color w:val="000000"/>
                <w:szCs w:val="28"/>
              </w:rPr>
            </w:pPr>
            <w:r w:rsidRPr="004B663B">
              <w:rPr>
                <w:color w:val="000000"/>
                <w:szCs w:val="28"/>
              </w:rPr>
              <w:t>- готовність працювати в команді та сприяти колегам у їх професійній діяльності задля досягнення спільних цілей;</w:t>
            </w:r>
          </w:p>
          <w:p w:rsidR="00EA059C" w:rsidRPr="004B663B" w:rsidRDefault="00EA059C" w:rsidP="009202E3">
            <w:pPr>
              <w:widowControl w:val="0"/>
              <w:pBdr>
                <w:top w:val="nil"/>
                <w:left w:val="nil"/>
                <w:bottom w:val="nil"/>
                <w:right w:val="nil"/>
                <w:between w:val="nil"/>
              </w:pBdr>
              <w:tabs>
                <w:tab w:val="left" w:pos="363"/>
              </w:tabs>
              <w:spacing w:line="240" w:lineRule="auto"/>
              <w:ind w:right="272" w:firstLine="0"/>
              <w:rPr>
                <w:color w:val="000000"/>
                <w:szCs w:val="28"/>
              </w:rPr>
            </w:pPr>
            <w:r w:rsidRPr="004B663B">
              <w:rPr>
                <w:color w:val="000000"/>
                <w:szCs w:val="28"/>
              </w:rPr>
              <w:t>- відкритість в обміні інформацією</w:t>
            </w:r>
          </w:p>
        </w:tc>
      </w:tr>
      <w:tr w:rsidR="00EA059C" w:rsidRPr="00931D9B" w:rsidTr="00171D95">
        <w:trPr>
          <w:trHeight w:val="2203"/>
        </w:trPr>
        <w:tc>
          <w:tcPr>
            <w:tcW w:w="594" w:type="dxa"/>
            <w:gridSpan w:val="2"/>
          </w:tcPr>
          <w:p w:rsidR="00EA059C" w:rsidRPr="004E095E" w:rsidRDefault="00EA059C" w:rsidP="00117404">
            <w:pPr>
              <w:spacing w:line="240" w:lineRule="auto"/>
              <w:ind w:firstLine="0"/>
              <w:rPr>
                <w:szCs w:val="28"/>
              </w:rPr>
            </w:pPr>
            <w:r w:rsidRPr="004E095E">
              <w:rPr>
                <w:szCs w:val="28"/>
              </w:rPr>
              <w:t>3.</w:t>
            </w:r>
          </w:p>
        </w:tc>
        <w:tc>
          <w:tcPr>
            <w:tcW w:w="2935" w:type="dxa"/>
            <w:gridSpan w:val="2"/>
          </w:tcPr>
          <w:p w:rsidR="00EA059C" w:rsidRPr="004F4427" w:rsidRDefault="00EA059C" w:rsidP="009202E3">
            <w:pPr>
              <w:ind w:firstLine="0"/>
              <w:rPr>
                <w:szCs w:val="28"/>
              </w:rPr>
            </w:pPr>
            <w:r w:rsidRPr="004F4427">
              <w:rPr>
                <w:color w:val="000000"/>
                <w:szCs w:val="28"/>
              </w:rPr>
              <w:t>Обґрунтування власної позиції</w:t>
            </w:r>
          </w:p>
        </w:tc>
        <w:tc>
          <w:tcPr>
            <w:tcW w:w="6253" w:type="dxa"/>
            <w:gridSpan w:val="2"/>
          </w:tcPr>
          <w:p w:rsidR="00EA059C" w:rsidRPr="004B663B" w:rsidRDefault="00EA059C" w:rsidP="009202E3">
            <w:pPr>
              <w:widowControl w:val="0"/>
              <w:pBdr>
                <w:top w:val="nil"/>
                <w:left w:val="nil"/>
                <w:bottom w:val="nil"/>
                <w:right w:val="nil"/>
                <w:between w:val="nil"/>
              </w:pBdr>
              <w:tabs>
                <w:tab w:val="left" w:pos="0"/>
              </w:tabs>
              <w:spacing w:line="240" w:lineRule="auto"/>
              <w:ind w:right="272" w:firstLine="0"/>
              <w:rPr>
                <w:color w:val="000000"/>
                <w:szCs w:val="28"/>
              </w:rPr>
            </w:pPr>
            <w:r w:rsidRPr="004B663B">
              <w:rPr>
                <w:szCs w:val="28"/>
              </w:rPr>
              <w:t xml:space="preserve">- </w:t>
            </w:r>
            <w:r w:rsidRPr="004B663B">
              <w:rPr>
                <w:color w:val="000000"/>
                <w:szCs w:val="28"/>
              </w:rPr>
              <w:t>здатність правильно розставляти акценти та аргументувати позицію;</w:t>
            </w:r>
          </w:p>
          <w:p w:rsidR="00EA059C" w:rsidRPr="004B663B" w:rsidRDefault="00EA059C" w:rsidP="009202E3">
            <w:pPr>
              <w:widowControl w:val="0"/>
              <w:numPr>
                <w:ilvl w:val="0"/>
                <w:numId w:val="9"/>
              </w:numPr>
              <w:pBdr>
                <w:top w:val="nil"/>
                <w:left w:val="nil"/>
                <w:bottom w:val="nil"/>
                <w:right w:val="nil"/>
                <w:between w:val="nil"/>
              </w:pBdr>
              <w:tabs>
                <w:tab w:val="left" w:pos="0"/>
                <w:tab w:val="left" w:pos="271"/>
              </w:tabs>
              <w:spacing w:line="240" w:lineRule="auto"/>
              <w:ind w:left="0" w:right="272" w:firstLine="0"/>
              <w:rPr>
                <w:color w:val="000000"/>
                <w:szCs w:val="28"/>
              </w:rPr>
            </w:pPr>
            <w:r w:rsidRPr="004B663B">
              <w:rPr>
                <w:color w:val="000000"/>
                <w:szCs w:val="28"/>
              </w:rPr>
              <w:t>вміння правильно формулювати тези;</w:t>
            </w:r>
          </w:p>
          <w:p w:rsidR="00EA059C" w:rsidRPr="004B663B" w:rsidRDefault="00EA059C" w:rsidP="009202E3">
            <w:pPr>
              <w:widowControl w:val="0"/>
              <w:numPr>
                <w:ilvl w:val="0"/>
                <w:numId w:val="9"/>
              </w:numPr>
              <w:pBdr>
                <w:top w:val="nil"/>
                <w:left w:val="nil"/>
                <w:bottom w:val="nil"/>
                <w:right w:val="nil"/>
                <w:between w:val="nil"/>
              </w:pBdr>
              <w:tabs>
                <w:tab w:val="left" w:pos="0"/>
                <w:tab w:val="left" w:pos="271"/>
              </w:tabs>
              <w:spacing w:line="240" w:lineRule="auto"/>
              <w:ind w:left="0" w:right="272" w:firstLine="0"/>
              <w:rPr>
                <w:color w:val="000000"/>
                <w:szCs w:val="28"/>
              </w:rPr>
            </w:pPr>
            <w:r w:rsidRPr="004B663B">
              <w:rPr>
                <w:color w:val="000000"/>
                <w:szCs w:val="28"/>
              </w:rPr>
              <w:t>вміння використовувати прийоми, методи порівняння і узагальнення, доведення аргументів прикладами</w:t>
            </w:r>
          </w:p>
        </w:tc>
      </w:tr>
      <w:tr w:rsidR="00173FCF" w:rsidRPr="00931D9B" w:rsidTr="00171D95">
        <w:trPr>
          <w:trHeight w:val="756"/>
        </w:trPr>
        <w:tc>
          <w:tcPr>
            <w:tcW w:w="9782" w:type="dxa"/>
            <w:gridSpan w:val="6"/>
          </w:tcPr>
          <w:p w:rsidR="00173FCF" w:rsidRPr="004E095E" w:rsidRDefault="00173FCF" w:rsidP="00117404">
            <w:pPr>
              <w:spacing w:line="240" w:lineRule="auto"/>
              <w:jc w:val="center"/>
              <w:rPr>
                <w:b/>
                <w:szCs w:val="28"/>
              </w:rPr>
            </w:pPr>
          </w:p>
          <w:p w:rsidR="00173FCF" w:rsidRPr="004E095E" w:rsidRDefault="00173FCF" w:rsidP="00117404">
            <w:pPr>
              <w:spacing w:line="240" w:lineRule="auto"/>
              <w:jc w:val="center"/>
              <w:rPr>
                <w:b/>
                <w:szCs w:val="28"/>
              </w:rPr>
            </w:pPr>
            <w:r w:rsidRPr="004E095E">
              <w:rPr>
                <w:b/>
                <w:szCs w:val="28"/>
              </w:rPr>
              <w:t>Професійні знання</w:t>
            </w:r>
          </w:p>
        </w:tc>
      </w:tr>
      <w:tr w:rsidR="00173FCF" w:rsidRPr="00931D9B" w:rsidTr="00171D95">
        <w:trPr>
          <w:trHeight w:val="255"/>
        </w:trPr>
        <w:tc>
          <w:tcPr>
            <w:tcW w:w="3545" w:type="dxa"/>
            <w:gridSpan w:val="5"/>
          </w:tcPr>
          <w:p w:rsidR="00173FCF" w:rsidRPr="004E095E" w:rsidRDefault="00173FCF" w:rsidP="00117404">
            <w:pPr>
              <w:pStyle w:val="Default"/>
              <w:rPr>
                <w:b/>
                <w:bCs/>
                <w:color w:val="auto"/>
                <w:sz w:val="28"/>
                <w:szCs w:val="28"/>
                <w:lang w:eastAsia="ru-RU"/>
              </w:rPr>
            </w:pPr>
            <w:r w:rsidRPr="004E095E">
              <w:rPr>
                <w:b/>
                <w:bCs/>
                <w:color w:val="auto"/>
                <w:sz w:val="28"/>
                <w:szCs w:val="28"/>
                <w:lang w:eastAsia="ru-RU"/>
              </w:rPr>
              <w:t>Вимога</w:t>
            </w:r>
          </w:p>
        </w:tc>
        <w:tc>
          <w:tcPr>
            <w:tcW w:w="6237" w:type="dxa"/>
          </w:tcPr>
          <w:p w:rsidR="00173FCF" w:rsidRPr="004E095E" w:rsidRDefault="00173FCF" w:rsidP="00117404">
            <w:pPr>
              <w:spacing w:line="240" w:lineRule="auto"/>
              <w:rPr>
                <w:b/>
                <w:szCs w:val="28"/>
              </w:rPr>
            </w:pPr>
            <w:r w:rsidRPr="004E095E">
              <w:rPr>
                <w:b/>
                <w:szCs w:val="28"/>
              </w:rPr>
              <w:t>Компоненти вимоги</w:t>
            </w:r>
          </w:p>
        </w:tc>
      </w:tr>
      <w:tr w:rsidR="00D609D2" w:rsidRPr="00931D9B" w:rsidTr="00EA059C">
        <w:trPr>
          <w:trHeight w:val="98"/>
        </w:trPr>
        <w:tc>
          <w:tcPr>
            <w:tcW w:w="540" w:type="dxa"/>
          </w:tcPr>
          <w:p w:rsidR="00D609D2" w:rsidRPr="004E095E" w:rsidRDefault="00D609D2" w:rsidP="00117404">
            <w:pPr>
              <w:pStyle w:val="Default"/>
              <w:rPr>
                <w:bCs/>
                <w:color w:val="auto"/>
                <w:sz w:val="28"/>
                <w:szCs w:val="28"/>
                <w:lang w:eastAsia="ru-RU"/>
              </w:rPr>
            </w:pPr>
            <w:r w:rsidRPr="004E095E">
              <w:rPr>
                <w:bCs/>
                <w:color w:val="auto"/>
                <w:sz w:val="28"/>
                <w:szCs w:val="28"/>
                <w:lang w:eastAsia="ru-RU"/>
              </w:rPr>
              <w:t>1.</w:t>
            </w:r>
          </w:p>
        </w:tc>
        <w:tc>
          <w:tcPr>
            <w:tcW w:w="3005" w:type="dxa"/>
            <w:gridSpan w:val="4"/>
          </w:tcPr>
          <w:p w:rsidR="00D609D2" w:rsidRPr="004E095E" w:rsidRDefault="00D609D2" w:rsidP="00117404">
            <w:pPr>
              <w:pStyle w:val="Default"/>
              <w:rPr>
                <w:bCs/>
                <w:color w:val="auto"/>
                <w:sz w:val="28"/>
                <w:szCs w:val="28"/>
                <w:lang w:eastAsia="ru-RU"/>
              </w:rPr>
            </w:pPr>
            <w:r w:rsidRPr="004E095E">
              <w:rPr>
                <w:bCs/>
                <w:color w:val="auto"/>
                <w:sz w:val="28"/>
                <w:szCs w:val="28"/>
                <w:lang w:eastAsia="ru-RU"/>
              </w:rPr>
              <w:t>Знання законодавства</w:t>
            </w:r>
          </w:p>
        </w:tc>
        <w:tc>
          <w:tcPr>
            <w:tcW w:w="6237" w:type="dxa"/>
          </w:tcPr>
          <w:p w:rsidR="00EA059C" w:rsidRPr="00931D9B" w:rsidRDefault="00EA059C" w:rsidP="00EA059C">
            <w:pPr>
              <w:ind w:firstLine="0"/>
              <w:rPr>
                <w:szCs w:val="28"/>
              </w:rPr>
            </w:pPr>
            <w:r w:rsidRPr="00931D9B">
              <w:rPr>
                <w:szCs w:val="28"/>
              </w:rPr>
              <w:t>Знання:</w:t>
            </w:r>
          </w:p>
          <w:p w:rsidR="00EA059C" w:rsidRPr="00931D9B" w:rsidRDefault="00EA059C" w:rsidP="00EA059C">
            <w:pPr>
              <w:ind w:firstLine="0"/>
              <w:rPr>
                <w:szCs w:val="28"/>
              </w:rPr>
            </w:pPr>
            <w:r w:rsidRPr="00931D9B">
              <w:rPr>
                <w:szCs w:val="28"/>
              </w:rPr>
              <w:t>- Конституції України;</w:t>
            </w:r>
          </w:p>
          <w:p w:rsidR="00EA059C" w:rsidRPr="00931D9B" w:rsidRDefault="00EA059C" w:rsidP="00EA059C">
            <w:pPr>
              <w:ind w:firstLine="0"/>
              <w:rPr>
                <w:szCs w:val="28"/>
              </w:rPr>
            </w:pPr>
            <w:r w:rsidRPr="00931D9B">
              <w:rPr>
                <w:szCs w:val="28"/>
              </w:rPr>
              <w:t>- Закону України «Про запобігання корупції»;</w:t>
            </w:r>
          </w:p>
          <w:p w:rsidR="00EA059C" w:rsidRPr="00931D9B" w:rsidRDefault="00EA059C" w:rsidP="00EA059C">
            <w:pPr>
              <w:ind w:firstLine="0"/>
              <w:rPr>
                <w:szCs w:val="28"/>
              </w:rPr>
            </w:pPr>
            <w:r w:rsidRPr="00931D9B">
              <w:rPr>
                <w:szCs w:val="28"/>
              </w:rPr>
              <w:t xml:space="preserve"> - Закону України «Про державну службу»;</w:t>
            </w:r>
          </w:p>
          <w:p w:rsidR="00EA059C" w:rsidRPr="00931D9B" w:rsidRDefault="00EA059C" w:rsidP="00EA059C">
            <w:pPr>
              <w:ind w:firstLine="3"/>
              <w:rPr>
                <w:szCs w:val="28"/>
                <w:lang w:val="ru-RU" w:eastAsia="uk-UA"/>
              </w:rPr>
            </w:pPr>
            <w:r w:rsidRPr="00931D9B">
              <w:rPr>
                <w:szCs w:val="28"/>
              </w:rPr>
              <w:t>-</w:t>
            </w:r>
            <w:r w:rsidRPr="00931D9B">
              <w:rPr>
                <w:sz w:val="24"/>
                <w:szCs w:val="24"/>
                <w:lang w:eastAsia="uk-UA"/>
              </w:rPr>
              <w:t xml:space="preserve"> </w:t>
            </w:r>
            <w:r w:rsidRPr="00931D9B">
              <w:rPr>
                <w:szCs w:val="28"/>
                <w:lang w:eastAsia="uk-UA"/>
              </w:rPr>
              <w:t xml:space="preserve">Закон України </w:t>
            </w:r>
            <w:proofErr w:type="spellStart"/>
            <w:r w:rsidRPr="00931D9B">
              <w:rPr>
                <w:szCs w:val="28"/>
                <w:lang w:eastAsia="uk-UA"/>
              </w:rPr>
              <w:t>“Про</w:t>
            </w:r>
            <w:proofErr w:type="spellEnd"/>
            <w:r w:rsidRPr="00931D9B">
              <w:rPr>
                <w:szCs w:val="28"/>
                <w:lang w:eastAsia="uk-UA"/>
              </w:rPr>
              <w:t xml:space="preserve"> доступ до публічної</w:t>
            </w:r>
            <w:r>
              <w:rPr>
                <w:szCs w:val="28"/>
                <w:lang w:eastAsia="uk-UA"/>
              </w:rPr>
              <w:t xml:space="preserve"> </w:t>
            </w:r>
            <w:proofErr w:type="spellStart"/>
            <w:r w:rsidRPr="00931D9B">
              <w:rPr>
                <w:szCs w:val="28"/>
                <w:lang w:eastAsia="uk-UA"/>
              </w:rPr>
              <w:t>інформації”</w:t>
            </w:r>
            <w:proofErr w:type="spellEnd"/>
          </w:p>
          <w:p w:rsidR="00D609D2" w:rsidRPr="004E095E" w:rsidRDefault="00EA059C" w:rsidP="00EA059C">
            <w:pPr>
              <w:ind w:firstLine="0"/>
              <w:rPr>
                <w:szCs w:val="28"/>
                <w:lang w:eastAsia="uk-UA"/>
              </w:rPr>
            </w:pPr>
            <w:r w:rsidRPr="00931D9B">
              <w:rPr>
                <w:szCs w:val="28"/>
                <w:lang w:val="ru-RU" w:eastAsia="uk-UA"/>
              </w:rPr>
              <w:t xml:space="preserve">- </w:t>
            </w:r>
            <w:r w:rsidRPr="00931D9B">
              <w:rPr>
                <w:szCs w:val="28"/>
                <w:lang w:eastAsia="uk-UA"/>
              </w:rPr>
              <w:t xml:space="preserve">Закон України </w:t>
            </w:r>
            <w:proofErr w:type="spellStart"/>
            <w:r w:rsidRPr="00931D9B">
              <w:rPr>
                <w:szCs w:val="28"/>
                <w:lang w:eastAsia="uk-UA"/>
              </w:rPr>
              <w:t>“Про</w:t>
            </w:r>
            <w:proofErr w:type="spellEnd"/>
            <w:r w:rsidRPr="00931D9B">
              <w:rPr>
                <w:szCs w:val="28"/>
                <w:lang w:eastAsia="uk-UA"/>
              </w:rPr>
              <w:t xml:space="preserve"> захист персональних </w:t>
            </w:r>
            <w:proofErr w:type="spellStart"/>
            <w:r w:rsidRPr="00931D9B">
              <w:rPr>
                <w:szCs w:val="28"/>
                <w:lang w:eastAsia="uk-UA"/>
              </w:rPr>
              <w:t>даних”</w:t>
            </w:r>
            <w:proofErr w:type="spellEnd"/>
            <w:r w:rsidRPr="00931D9B">
              <w:rPr>
                <w:szCs w:val="28"/>
                <w:lang w:eastAsia="uk-UA"/>
              </w:rPr>
              <w:t>.</w:t>
            </w:r>
          </w:p>
        </w:tc>
      </w:tr>
      <w:tr w:rsidR="00B95545" w:rsidRPr="00931D9B" w:rsidTr="00171D95">
        <w:trPr>
          <w:trHeight w:val="1496"/>
        </w:trPr>
        <w:tc>
          <w:tcPr>
            <w:tcW w:w="540" w:type="dxa"/>
          </w:tcPr>
          <w:p w:rsidR="00B95545" w:rsidRPr="004E095E" w:rsidRDefault="00B95545" w:rsidP="00117404">
            <w:pPr>
              <w:pStyle w:val="Default"/>
              <w:rPr>
                <w:bCs/>
                <w:color w:val="auto"/>
                <w:sz w:val="28"/>
                <w:szCs w:val="28"/>
                <w:lang w:eastAsia="ru-RU"/>
              </w:rPr>
            </w:pPr>
            <w:r w:rsidRPr="004E095E">
              <w:rPr>
                <w:bCs/>
                <w:color w:val="auto"/>
                <w:sz w:val="28"/>
                <w:szCs w:val="28"/>
                <w:lang w:eastAsia="ru-RU"/>
              </w:rPr>
              <w:t>2.</w:t>
            </w:r>
          </w:p>
        </w:tc>
        <w:tc>
          <w:tcPr>
            <w:tcW w:w="3005" w:type="dxa"/>
            <w:gridSpan w:val="4"/>
          </w:tcPr>
          <w:p w:rsidR="00B95545" w:rsidRPr="00E32BD4" w:rsidRDefault="00B95545" w:rsidP="00117404">
            <w:pPr>
              <w:pStyle w:val="Default"/>
              <w:rPr>
                <w:bCs/>
                <w:color w:val="auto"/>
                <w:sz w:val="28"/>
                <w:szCs w:val="28"/>
                <w:lang w:eastAsia="ru-RU"/>
              </w:rPr>
            </w:pPr>
            <w:r w:rsidRPr="00E32BD4">
              <w:rPr>
                <w:bCs/>
                <w:color w:val="auto"/>
                <w:sz w:val="28"/>
                <w:szCs w:val="28"/>
                <w:lang w:eastAsia="ru-RU"/>
              </w:rPr>
              <w:t>Знання законодавства у сфері</w:t>
            </w:r>
          </w:p>
        </w:tc>
        <w:tc>
          <w:tcPr>
            <w:tcW w:w="6237" w:type="dxa"/>
          </w:tcPr>
          <w:p w:rsidR="00EA059C" w:rsidRPr="004B663B" w:rsidRDefault="00EA059C" w:rsidP="00EA059C">
            <w:pPr>
              <w:spacing w:line="240" w:lineRule="auto"/>
              <w:ind w:firstLine="0"/>
              <w:rPr>
                <w:szCs w:val="28"/>
              </w:rPr>
            </w:pPr>
            <w:r w:rsidRPr="004B663B">
              <w:rPr>
                <w:szCs w:val="28"/>
              </w:rPr>
              <w:t>Знання:</w:t>
            </w:r>
          </w:p>
          <w:p w:rsidR="00EA059C" w:rsidRPr="004B663B" w:rsidRDefault="00EA059C" w:rsidP="00EA059C">
            <w:pPr>
              <w:spacing w:line="240" w:lineRule="auto"/>
              <w:ind w:firstLine="0"/>
              <w:rPr>
                <w:szCs w:val="28"/>
              </w:rPr>
            </w:pPr>
            <w:r w:rsidRPr="004B663B">
              <w:rPr>
                <w:szCs w:val="28"/>
              </w:rPr>
              <w:t>- Кодекс адміністративного судочинства України;</w:t>
            </w:r>
          </w:p>
          <w:p w:rsidR="00EA059C" w:rsidRPr="004B663B" w:rsidRDefault="00EA059C" w:rsidP="00EA059C">
            <w:pPr>
              <w:spacing w:line="240" w:lineRule="auto"/>
              <w:ind w:firstLine="0"/>
              <w:rPr>
                <w:szCs w:val="28"/>
              </w:rPr>
            </w:pPr>
            <w:r w:rsidRPr="004B663B">
              <w:rPr>
                <w:szCs w:val="28"/>
              </w:rPr>
              <w:t>- Закону України «Про виконавче провадження»;</w:t>
            </w:r>
          </w:p>
          <w:p w:rsidR="00EA059C" w:rsidRPr="004B663B" w:rsidRDefault="00EA059C" w:rsidP="00EA059C">
            <w:pPr>
              <w:spacing w:line="240" w:lineRule="auto"/>
              <w:ind w:firstLine="0"/>
              <w:rPr>
                <w:szCs w:val="28"/>
              </w:rPr>
            </w:pPr>
            <w:r w:rsidRPr="005E0629">
              <w:rPr>
                <w:szCs w:val="28"/>
                <w:lang w:val="ru-RU"/>
              </w:rPr>
              <w:t xml:space="preserve">- </w:t>
            </w:r>
            <w:r w:rsidRPr="004B663B">
              <w:rPr>
                <w:szCs w:val="28"/>
              </w:rPr>
              <w:t>Закону України «Про загальнообов’язкове</w:t>
            </w:r>
            <w:r>
              <w:rPr>
                <w:szCs w:val="28"/>
              </w:rPr>
              <w:t xml:space="preserve"> державне пенсійне страхування».</w:t>
            </w:r>
          </w:p>
          <w:p w:rsidR="007925D4" w:rsidRPr="00E32BD4" w:rsidRDefault="007925D4" w:rsidP="00117404">
            <w:pPr>
              <w:spacing w:line="240" w:lineRule="auto"/>
              <w:ind w:firstLine="0"/>
              <w:rPr>
                <w:szCs w:val="28"/>
              </w:rPr>
            </w:pPr>
          </w:p>
        </w:tc>
      </w:tr>
    </w:tbl>
    <w:p w:rsidR="00131B14" w:rsidRPr="00931D9B" w:rsidRDefault="00131B14" w:rsidP="007A56AA">
      <w:pPr>
        <w:pStyle w:val="a4"/>
        <w:ind w:firstLine="0"/>
        <w:rPr>
          <w:bCs/>
          <w:szCs w:val="28"/>
        </w:rPr>
      </w:pPr>
    </w:p>
    <w:sectPr w:rsidR="00131B14" w:rsidRPr="00931D9B" w:rsidSect="00F2059A">
      <w:headerReference w:type="even" r:id="rId9"/>
      <w:headerReference w:type="default" r:id="rId10"/>
      <w:pgSz w:w="11906" w:h="16838" w:code="9"/>
      <w:pgMar w:top="426" w:right="567" w:bottom="568" w:left="1701" w:header="567"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427" w:rsidRDefault="00A30427">
      <w:r>
        <w:separator/>
      </w:r>
    </w:p>
  </w:endnote>
  <w:endnote w:type="continuationSeparator" w:id="0">
    <w:p w:rsidR="00A30427" w:rsidRDefault="00A304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427" w:rsidRDefault="00A30427">
      <w:r>
        <w:separator/>
      </w:r>
    </w:p>
  </w:footnote>
  <w:footnote w:type="continuationSeparator" w:id="0">
    <w:p w:rsidR="00A30427" w:rsidRDefault="00A304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5D4" w:rsidRDefault="00BE6316">
    <w:pPr>
      <w:framePr w:wrap="around" w:vAnchor="text" w:hAnchor="margin" w:xAlign="center" w:y="1"/>
    </w:pPr>
    <w:r>
      <w:fldChar w:fldCharType="begin"/>
    </w:r>
    <w:r w:rsidR="008A36F2">
      <w:instrText xml:space="preserve">PAGE  </w:instrText>
    </w:r>
    <w:r>
      <w:fldChar w:fldCharType="separate"/>
    </w:r>
    <w:r w:rsidR="007925D4">
      <w:rPr>
        <w:noProof/>
      </w:rPr>
      <w:t>1</w:t>
    </w:r>
    <w:r>
      <w:fldChar w:fldCharType="end"/>
    </w:r>
  </w:p>
  <w:p w:rsidR="007925D4" w:rsidRDefault="007925D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5D4" w:rsidRPr="002870E9" w:rsidRDefault="00BE6316">
    <w:pPr>
      <w:framePr w:wrap="around" w:vAnchor="text" w:hAnchor="margin" w:xAlign="center" w:y="1"/>
      <w:rPr>
        <w:sz w:val="24"/>
        <w:szCs w:val="24"/>
      </w:rPr>
    </w:pPr>
    <w:r w:rsidRPr="002870E9">
      <w:rPr>
        <w:sz w:val="24"/>
        <w:szCs w:val="24"/>
      </w:rPr>
      <w:fldChar w:fldCharType="begin"/>
    </w:r>
    <w:r w:rsidR="007925D4" w:rsidRPr="002870E9">
      <w:rPr>
        <w:sz w:val="24"/>
        <w:szCs w:val="24"/>
      </w:rPr>
      <w:instrText xml:space="preserve">PAGE  </w:instrText>
    </w:r>
    <w:r w:rsidRPr="002870E9">
      <w:rPr>
        <w:sz w:val="24"/>
        <w:szCs w:val="24"/>
      </w:rPr>
      <w:fldChar w:fldCharType="separate"/>
    </w:r>
    <w:r w:rsidR="005B41B7">
      <w:rPr>
        <w:noProof/>
        <w:sz w:val="24"/>
        <w:szCs w:val="24"/>
      </w:rPr>
      <w:t>4</w:t>
    </w:r>
    <w:r w:rsidRPr="002870E9">
      <w:rPr>
        <w:sz w:val="24"/>
        <w:szCs w:val="24"/>
      </w:rPr>
      <w:fldChar w:fldCharType="end"/>
    </w:r>
  </w:p>
  <w:p w:rsidR="007925D4" w:rsidRPr="0081423A" w:rsidRDefault="007925D4">
    <w:pPr>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02FF5"/>
    <w:multiLevelType w:val="multilevel"/>
    <w:tmpl w:val="06602FF5"/>
    <w:lvl w:ilvl="0">
      <w:start w:val="1"/>
      <w:numFmt w:val="decimal"/>
      <w:lvlText w:val="%1."/>
      <w:lvlJc w:val="left"/>
      <w:pPr>
        <w:ind w:left="414" w:hanging="360"/>
      </w:pPr>
      <w:rPr>
        <w:rFonts w:ascii="Times New Roman" w:hAnsi="Times New Roman" w:hint="default"/>
        <w:sz w:val="28"/>
      </w:rPr>
    </w:lvl>
    <w:lvl w:ilvl="1">
      <w:start w:val="1"/>
      <w:numFmt w:val="lowerLetter"/>
      <w:lvlText w:val="%2."/>
      <w:lvlJc w:val="left"/>
      <w:pPr>
        <w:ind w:left="1134" w:hanging="360"/>
      </w:pPr>
    </w:lvl>
    <w:lvl w:ilvl="2">
      <w:start w:val="1"/>
      <w:numFmt w:val="lowerRoman"/>
      <w:lvlText w:val="%3."/>
      <w:lvlJc w:val="right"/>
      <w:pPr>
        <w:ind w:left="1854" w:hanging="180"/>
      </w:pPr>
    </w:lvl>
    <w:lvl w:ilvl="3">
      <w:start w:val="1"/>
      <w:numFmt w:val="decimal"/>
      <w:lvlText w:val="%4."/>
      <w:lvlJc w:val="left"/>
      <w:pPr>
        <w:ind w:left="2574" w:hanging="360"/>
      </w:pPr>
    </w:lvl>
    <w:lvl w:ilvl="4">
      <w:start w:val="1"/>
      <w:numFmt w:val="lowerLetter"/>
      <w:lvlText w:val="%5."/>
      <w:lvlJc w:val="left"/>
      <w:pPr>
        <w:ind w:left="3294" w:hanging="360"/>
      </w:pPr>
    </w:lvl>
    <w:lvl w:ilvl="5">
      <w:start w:val="1"/>
      <w:numFmt w:val="lowerRoman"/>
      <w:lvlText w:val="%6."/>
      <w:lvlJc w:val="right"/>
      <w:pPr>
        <w:ind w:left="4014" w:hanging="180"/>
      </w:pPr>
    </w:lvl>
    <w:lvl w:ilvl="6">
      <w:start w:val="1"/>
      <w:numFmt w:val="decimal"/>
      <w:lvlText w:val="%7."/>
      <w:lvlJc w:val="left"/>
      <w:pPr>
        <w:ind w:left="4734" w:hanging="360"/>
      </w:pPr>
    </w:lvl>
    <w:lvl w:ilvl="7">
      <w:start w:val="1"/>
      <w:numFmt w:val="lowerLetter"/>
      <w:lvlText w:val="%8."/>
      <w:lvlJc w:val="left"/>
      <w:pPr>
        <w:ind w:left="5454" w:hanging="360"/>
      </w:pPr>
    </w:lvl>
    <w:lvl w:ilvl="8">
      <w:start w:val="1"/>
      <w:numFmt w:val="lowerRoman"/>
      <w:lvlText w:val="%9."/>
      <w:lvlJc w:val="right"/>
      <w:pPr>
        <w:ind w:left="6174" w:hanging="180"/>
      </w:pPr>
    </w:lvl>
  </w:abstractNum>
  <w:abstractNum w:abstractNumId="1">
    <w:nsid w:val="076E3890"/>
    <w:multiLevelType w:val="hybridMultilevel"/>
    <w:tmpl w:val="CB54E10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80C5A03"/>
    <w:multiLevelType w:val="multilevel"/>
    <w:tmpl w:val="E6B42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3C43EB"/>
    <w:multiLevelType w:val="hybridMultilevel"/>
    <w:tmpl w:val="A0BE46A2"/>
    <w:lvl w:ilvl="0" w:tplc="819E2AE2">
      <w:start w:val="2"/>
      <w:numFmt w:val="bullet"/>
      <w:lvlText w:val="-"/>
      <w:lvlJc w:val="left"/>
      <w:pPr>
        <w:ind w:left="380" w:hanging="360"/>
      </w:pPr>
      <w:rPr>
        <w:rFonts w:ascii="Times New Roman" w:eastAsia="Times New Roman" w:hAnsi="Times New Roman" w:cs="Times New Roman" w:hint="default"/>
      </w:rPr>
    </w:lvl>
    <w:lvl w:ilvl="1" w:tplc="04220003" w:tentative="1">
      <w:start w:val="1"/>
      <w:numFmt w:val="bullet"/>
      <w:lvlText w:val="o"/>
      <w:lvlJc w:val="left"/>
      <w:pPr>
        <w:ind w:left="1100" w:hanging="360"/>
      </w:pPr>
      <w:rPr>
        <w:rFonts w:ascii="Courier New" w:hAnsi="Courier New" w:cs="Courier New" w:hint="default"/>
      </w:rPr>
    </w:lvl>
    <w:lvl w:ilvl="2" w:tplc="04220005" w:tentative="1">
      <w:start w:val="1"/>
      <w:numFmt w:val="bullet"/>
      <w:lvlText w:val=""/>
      <w:lvlJc w:val="left"/>
      <w:pPr>
        <w:ind w:left="1820" w:hanging="360"/>
      </w:pPr>
      <w:rPr>
        <w:rFonts w:ascii="Wingdings" w:hAnsi="Wingdings" w:hint="default"/>
      </w:rPr>
    </w:lvl>
    <w:lvl w:ilvl="3" w:tplc="04220001" w:tentative="1">
      <w:start w:val="1"/>
      <w:numFmt w:val="bullet"/>
      <w:lvlText w:val=""/>
      <w:lvlJc w:val="left"/>
      <w:pPr>
        <w:ind w:left="2540" w:hanging="360"/>
      </w:pPr>
      <w:rPr>
        <w:rFonts w:ascii="Symbol" w:hAnsi="Symbol" w:hint="default"/>
      </w:rPr>
    </w:lvl>
    <w:lvl w:ilvl="4" w:tplc="04220003" w:tentative="1">
      <w:start w:val="1"/>
      <w:numFmt w:val="bullet"/>
      <w:lvlText w:val="o"/>
      <w:lvlJc w:val="left"/>
      <w:pPr>
        <w:ind w:left="3260" w:hanging="360"/>
      </w:pPr>
      <w:rPr>
        <w:rFonts w:ascii="Courier New" w:hAnsi="Courier New" w:cs="Courier New" w:hint="default"/>
      </w:rPr>
    </w:lvl>
    <w:lvl w:ilvl="5" w:tplc="04220005" w:tentative="1">
      <w:start w:val="1"/>
      <w:numFmt w:val="bullet"/>
      <w:lvlText w:val=""/>
      <w:lvlJc w:val="left"/>
      <w:pPr>
        <w:ind w:left="3980" w:hanging="360"/>
      </w:pPr>
      <w:rPr>
        <w:rFonts w:ascii="Wingdings" w:hAnsi="Wingdings" w:hint="default"/>
      </w:rPr>
    </w:lvl>
    <w:lvl w:ilvl="6" w:tplc="04220001" w:tentative="1">
      <w:start w:val="1"/>
      <w:numFmt w:val="bullet"/>
      <w:lvlText w:val=""/>
      <w:lvlJc w:val="left"/>
      <w:pPr>
        <w:ind w:left="4700" w:hanging="360"/>
      </w:pPr>
      <w:rPr>
        <w:rFonts w:ascii="Symbol" w:hAnsi="Symbol" w:hint="default"/>
      </w:rPr>
    </w:lvl>
    <w:lvl w:ilvl="7" w:tplc="04220003" w:tentative="1">
      <w:start w:val="1"/>
      <w:numFmt w:val="bullet"/>
      <w:lvlText w:val="o"/>
      <w:lvlJc w:val="left"/>
      <w:pPr>
        <w:ind w:left="5420" w:hanging="360"/>
      </w:pPr>
      <w:rPr>
        <w:rFonts w:ascii="Courier New" w:hAnsi="Courier New" w:cs="Courier New" w:hint="default"/>
      </w:rPr>
    </w:lvl>
    <w:lvl w:ilvl="8" w:tplc="04220005" w:tentative="1">
      <w:start w:val="1"/>
      <w:numFmt w:val="bullet"/>
      <w:lvlText w:val=""/>
      <w:lvlJc w:val="left"/>
      <w:pPr>
        <w:ind w:left="6140" w:hanging="360"/>
      </w:pPr>
      <w:rPr>
        <w:rFonts w:ascii="Wingdings" w:hAnsi="Wingdings" w:hint="default"/>
      </w:rPr>
    </w:lvl>
  </w:abstractNum>
  <w:abstractNum w:abstractNumId="4">
    <w:nsid w:val="18CD140A"/>
    <w:multiLevelType w:val="multilevel"/>
    <w:tmpl w:val="F8F459AE"/>
    <w:lvl w:ilvl="0">
      <w:start w:val="1"/>
      <w:numFmt w:val="bullet"/>
      <w:lvlText w:val="-"/>
      <w:lvlJc w:val="left"/>
      <w:pPr>
        <w:ind w:left="2061" w:hanging="360"/>
      </w:pPr>
    </w:lvl>
    <w:lvl w:ilvl="1">
      <w:start w:val="1"/>
      <w:numFmt w:val="bullet"/>
      <w:lvlText w:val="o"/>
      <w:lvlJc w:val="left"/>
      <w:pPr>
        <w:ind w:left="2781" w:hanging="360"/>
      </w:pPr>
      <w:rPr>
        <w:rFonts w:ascii="Courier New" w:eastAsia="Courier New" w:hAnsi="Courier New" w:cs="Courier New"/>
      </w:rPr>
    </w:lvl>
    <w:lvl w:ilvl="2">
      <w:start w:val="1"/>
      <w:numFmt w:val="bullet"/>
      <w:lvlText w:val="▪"/>
      <w:lvlJc w:val="left"/>
      <w:pPr>
        <w:ind w:left="3501" w:hanging="360"/>
      </w:pPr>
      <w:rPr>
        <w:rFonts w:ascii="Noto Sans Symbols" w:eastAsia="Noto Sans Symbols" w:hAnsi="Noto Sans Symbols" w:cs="Noto Sans Symbols"/>
      </w:rPr>
    </w:lvl>
    <w:lvl w:ilvl="3">
      <w:start w:val="1"/>
      <w:numFmt w:val="bullet"/>
      <w:lvlText w:val="●"/>
      <w:lvlJc w:val="left"/>
      <w:pPr>
        <w:ind w:left="4221" w:hanging="360"/>
      </w:pPr>
      <w:rPr>
        <w:rFonts w:ascii="Noto Sans Symbols" w:eastAsia="Noto Sans Symbols" w:hAnsi="Noto Sans Symbols" w:cs="Noto Sans Symbols"/>
      </w:rPr>
    </w:lvl>
    <w:lvl w:ilvl="4">
      <w:start w:val="1"/>
      <w:numFmt w:val="bullet"/>
      <w:lvlText w:val="o"/>
      <w:lvlJc w:val="left"/>
      <w:pPr>
        <w:ind w:left="4941" w:hanging="360"/>
      </w:pPr>
      <w:rPr>
        <w:rFonts w:ascii="Courier New" w:eastAsia="Courier New" w:hAnsi="Courier New" w:cs="Courier New"/>
      </w:rPr>
    </w:lvl>
    <w:lvl w:ilvl="5">
      <w:start w:val="1"/>
      <w:numFmt w:val="bullet"/>
      <w:lvlText w:val="▪"/>
      <w:lvlJc w:val="left"/>
      <w:pPr>
        <w:ind w:left="5661" w:hanging="360"/>
      </w:pPr>
      <w:rPr>
        <w:rFonts w:ascii="Noto Sans Symbols" w:eastAsia="Noto Sans Symbols" w:hAnsi="Noto Sans Symbols" w:cs="Noto Sans Symbols"/>
      </w:rPr>
    </w:lvl>
    <w:lvl w:ilvl="6">
      <w:start w:val="1"/>
      <w:numFmt w:val="bullet"/>
      <w:lvlText w:val="●"/>
      <w:lvlJc w:val="left"/>
      <w:pPr>
        <w:ind w:left="6381" w:hanging="360"/>
      </w:pPr>
      <w:rPr>
        <w:rFonts w:ascii="Noto Sans Symbols" w:eastAsia="Noto Sans Symbols" w:hAnsi="Noto Sans Symbols" w:cs="Noto Sans Symbols"/>
      </w:rPr>
    </w:lvl>
    <w:lvl w:ilvl="7">
      <w:start w:val="1"/>
      <w:numFmt w:val="bullet"/>
      <w:lvlText w:val="o"/>
      <w:lvlJc w:val="left"/>
      <w:pPr>
        <w:ind w:left="7101" w:hanging="360"/>
      </w:pPr>
      <w:rPr>
        <w:rFonts w:ascii="Courier New" w:eastAsia="Courier New" w:hAnsi="Courier New" w:cs="Courier New"/>
      </w:rPr>
    </w:lvl>
    <w:lvl w:ilvl="8">
      <w:start w:val="1"/>
      <w:numFmt w:val="bullet"/>
      <w:lvlText w:val="▪"/>
      <w:lvlJc w:val="left"/>
      <w:pPr>
        <w:ind w:left="7821" w:hanging="360"/>
      </w:pPr>
      <w:rPr>
        <w:rFonts w:ascii="Noto Sans Symbols" w:eastAsia="Noto Sans Symbols" w:hAnsi="Noto Sans Symbols" w:cs="Noto Sans Symbols"/>
      </w:rPr>
    </w:lvl>
  </w:abstractNum>
  <w:abstractNum w:abstractNumId="5">
    <w:nsid w:val="2CA153C0"/>
    <w:multiLevelType w:val="hybridMultilevel"/>
    <w:tmpl w:val="31B2DB12"/>
    <w:lvl w:ilvl="0" w:tplc="E4F8C12C">
      <w:start w:val="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
    <w:nsid w:val="48937855"/>
    <w:multiLevelType w:val="hybridMultilevel"/>
    <w:tmpl w:val="98DE2B1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5F6604B7"/>
    <w:multiLevelType w:val="hybridMultilevel"/>
    <w:tmpl w:val="C166E558"/>
    <w:lvl w:ilvl="0" w:tplc="2BDCFA8E">
      <w:start w:val="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nsid w:val="679931D5"/>
    <w:multiLevelType w:val="hybridMultilevel"/>
    <w:tmpl w:val="363C0244"/>
    <w:lvl w:ilvl="0" w:tplc="3BFA52E2">
      <w:start w:val="3"/>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9">
    <w:nsid w:val="6E0347A7"/>
    <w:multiLevelType w:val="hybridMultilevel"/>
    <w:tmpl w:val="49CC97FC"/>
    <w:lvl w:ilvl="0" w:tplc="3836DF04">
      <w:numFmt w:val="bullet"/>
      <w:lvlText w:val=""/>
      <w:lvlJc w:val="left"/>
      <w:pPr>
        <w:ind w:left="100" w:hanging="425"/>
      </w:pPr>
      <w:rPr>
        <w:rFonts w:ascii="Symbol" w:eastAsia="Symbol" w:hAnsi="Symbol" w:cs="Symbol" w:hint="default"/>
        <w:b w:val="0"/>
        <w:bCs w:val="0"/>
        <w:i w:val="0"/>
        <w:iCs w:val="0"/>
        <w:w w:val="100"/>
        <w:sz w:val="20"/>
        <w:szCs w:val="20"/>
        <w:lang w:val="uk-UA" w:eastAsia="en-US" w:bidi="ar-SA"/>
      </w:rPr>
    </w:lvl>
    <w:lvl w:ilvl="1" w:tplc="31A61532">
      <w:numFmt w:val="bullet"/>
      <w:lvlText w:val="•"/>
      <w:lvlJc w:val="left"/>
      <w:pPr>
        <w:ind w:left="100" w:hanging="168"/>
      </w:pPr>
      <w:rPr>
        <w:rFonts w:ascii="Times New Roman" w:eastAsia="Times New Roman" w:hAnsi="Times New Roman" w:cs="Times New Roman" w:hint="default"/>
        <w:b w:val="0"/>
        <w:bCs w:val="0"/>
        <w:i w:val="0"/>
        <w:iCs w:val="0"/>
        <w:w w:val="100"/>
        <w:sz w:val="28"/>
        <w:szCs w:val="28"/>
        <w:lang w:val="uk-UA" w:eastAsia="en-US" w:bidi="ar-SA"/>
      </w:rPr>
    </w:lvl>
    <w:lvl w:ilvl="2" w:tplc="761A6192">
      <w:numFmt w:val="bullet"/>
      <w:lvlText w:val="•"/>
      <w:lvlJc w:val="left"/>
      <w:pPr>
        <w:ind w:left="2021" w:hanging="168"/>
      </w:pPr>
      <w:rPr>
        <w:rFonts w:hint="default"/>
        <w:lang w:val="uk-UA" w:eastAsia="en-US" w:bidi="ar-SA"/>
      </w:rPr>
    </w:lvl>
    <w:lvl w:ilvl="3" w:tplc="90B4AF44">
      <w:numFmt w:val="bullet"/>
      <w:lvlText w:val="•"/>
      <w:lvlJc w:val="left"/>
      <w:pPr>
        <w:ind w:left="2982" w:hanging="168"/>
      </w:pPr>
      <w:rPr>
        <w:rFonts w:hint="default"/>
        <w:lang w:val="uk-UA" w:eastAsia="en-US" w:bidi="ar-SA"/>
      </w:rPr>
    </w:lvl>
    <w:lvl w:ilvl="4" w:tplc="5980F30A">
      <w:numFmt w:val="bullet"/>
      <w:lvlText w:val="•"/>
      <w:lvlJc w:val="left"/>
      <w:pPr>
        <w:ind w:left="3943" w:hanging="168"/>
      </w:pPr>
      <w:rPr>
        <w:rFonts w:hint="default"/>
        <w:lang w:val="uk-UA" w:eastAsia="en-US" w:bidi="ar-SA"/>
      </w:rPr>
    </w:lvl>
    <w:lvl w:ilvl="5" w:tplc="47D8A50A">
      <w:numFmt w:val="bullet"/>
      <w:lvlText w:val="•"/>
      <w:lvlJc w:val="left"/>
      <w:pPr>
        <w:ind w:left="4904" w:hanging="168"/>
      </w:pPr>
      <w:rPr>
        <w:rFonts w:hint="default"/>
        <w:lang w:val="uk-UA" w:eastAsia="en-US" w:bidi="ar-SA"/>
      </w:rPr>
    </w:lvl>
    <w:lvl w:ilvl="6" w:tplc="167CF33A">
      <w:numFmt w:val="bullet"/>
      <w:lvlText w:val="•"/>
      <w:lvlJc w:val="left"/>
      <w:pPr>
        <w:ind w:left="5864" w:hanging="168"/>
      </w:pPr>
      <w:rPr>
        <w:rFonts w:hint="default"/>
        <w:lang w:val="uk-UA" w:eastAsia="en-US" w:bidi="ar-SA"/>
      </w:rPr>
    </w:lvl>
    <w:lvl w:ilvl="7" w:tplc="AD12252C">
      <w:numFmt w:val="bullet"/>
      <w:lvlText w:val="•"/>
      <w:lvlJc w:val="left"/>
      <w:pPr>
        <w:ind w:left="6825" w:hanging="168"/>
      </w:pPr>
      <w:rPr>
        <w:rFonts w:hint="default"/>
        <w:lang w:val="uk-UA" w:eastAsia="en-US" w:bidi="ar-SA"/>
      </w:rPr>
    </w:lvl>
    <w:lvl w:ilvl="8" w:tplc="5E4C1E1A">
      <w:numFmt w:val="bullet"/>
      <w:lvlText w:val="•"/>
      <w:lvlJc w:val="left"/>
      <w:pPr>
        <w:ind w:left="7786" w:hanging="168"/>
      </w:pPr>
      <w:rPr>
        <w:rFonts w:hint="default"/>
        <w:lang w:val="uk-UA" w:eastAsia="en-US" w:bidi="ar-SA"/>
      </w:rPr>
    </w:lvl>
  </w:abstractNum>
  <w:abstractNum w:abstractNumId="10">
    <w:nsid w:val="731C4BA5"/>
    <w:multiLevelType w:val="hybridMultilevel"/>
    <w:tmpl w:val="E716ED92"/>
    <w:lvl w:ilvl="0" w:tplc="92065414">
      <w:start w:val="2"/>
      <w:numFmt w:val="bullet"/>
      <w:lvlText w:val="-"/>
      <w:lvlJc w:val="left"/>
      <w:pPr>
        <w:ind w:left="522" w:hanging="360"/>
      </w:pPr>
      <w:rPr>
        <w:rFonts w:ascii="Times New Roman" w:eastAsia="Times New Roman" w:hAnsi="Times New Roman" w:cs="Times New Roman" w:hint="default"/>
      </w:rPr>
    </w:lvl>
    <w:lvl w:ilvl="1" w:tplc="04220003" w:tentative="1">
      <w:start w:val="1"/>
      <w:numFmt w:val="bullet"/>
      <w:lvlText w:val="o"/>
      <w:lvlJc w:val="left"/>
      <w:pPr>
        <w:ind w:left="1242" w:hanging="360"/>
      </w:pPr>
      <w:rPr>
        <w:rFonts w:ascii="Courier New" w:hAnsi="Courier New" w:cs="Courier New" w:hint="default"/>
      </w:rPr>
    </w:lvl>
    <w:lvl w:ilvl="2" w:tplc="04220005" w:tentative="1">
      <w:start w:val="1"/>
      <w:numFmt w:val="bullet"/>
      <w:lvlText w:val=""/>
      <w:lvlJc w:val="left"/>
      <w:pPr>
        <w:ind w:left="1962" w:hanging="360"/>
      </w:pPr>
      <w:rPr>
        <w:rFonts w:ascii="Wingdings" w:hAnsi="Wingdings" w:hint="default"/>
      </w:rPr>
    </w:lvl>
    <w:lvl w:ilvl="3" w:tplc="04220001" w:tentative="1">
      <w:start w:val="1"/>
      <w:numFmt w:val="bullet"/>
      <w:lvlText w:val=""/>
      <w:lvlJc w:val="left"/>
      <w:pPr>
        <w:ind w:left="2682" w:hanging="360"/>
      </w:pPr>
      <w:rPr>
        <w:rFonts w:ascii="Symbol" w:hAnsi="Symbol" w:hint="default"/>
      </w:rPr>
    </w:lvl>
    <w:lvl w:ilvl="4" w:tplc="04220003" w:tentative="1">
      <w:start w:val="1"/>
      <w:numFmt w:val="bullet"/>
      <w:lvlText w:val="o"/>
      <w:lvlJc w:val="left"/>
      <w:pPr>
        <w:ind w:left="3402" w:hanging="360"/>
      </w:pPr>
      <w:rPr>
        <w:rFonts w:ascii="Courier New" w:hAnsi="Courier New" w:cs="Courier New" w:hint="default"/>
      </w:rPr>
    </w:lvl>
    <w:lvl w:ilvl="5" w:tplc="04220005" w:tentative="1">
      <w:start w:val="1"/>
      <w:numFmt w:val="bullet"/>
      <w:lvlText w:val=""/>
      <w:lvlJc w:val="left"/>
      <w:pPr>
        <w:ind w:left="4122" w:hanging="360"/>
      </w:pPr>
      <w:rPr>
        <w:rFonts w:ascii="Wingdings" w:hAnsi="Wingdings" w:hint="default"/>
      </w:rPr>
    </w:lvl>
    <w:lvl w:ilvl="6" w:tplc="04220001" w:tentative="1">
      <w:start w:val="1"/>
      <w:numFmt w:val="bullet"/>
      <w:lvlText w:val=""/>
      <w:lvlJc w:val="left"/>
      <w:pPr>
        <w:ind w:left="4842" w:hanging="360"/>
      </w:pPr>
      <w:rPr>
        <w:rFonts w:ascii="Symbol" w:hAnsi="Symbol" w:hint="default"/>
      </w:rPr>
    </w:lvl>
    <w:lvl w:ilvl="7" w:tplc="04220003" w:tentative="1">
      <w:start w:val="1"/>
      <w:numFmt w:val="bullet"/>
      <w:lvlText w:val="o"/>
      <w:lvlJc w:val="left"/>
      <w:pPr>
        <w:ind w:left="5562" w:hanging="360"/>
      </w:pPr>
      <w:rPr>
        <w:rFonts w:ascii="Courier New" w:hAnsi="Courier New" w:cs="Courier New" w:hint="default"/>
      </w:rPr>
    </w:lvl>
    <w:lvl w:ilvl="8" w:tplc="04220005" w:tentative="1">
      <w:start w:val="1"/>
      <w:numFmt w:val="bullet"/>
      <w:lvlText w:val=""/>
      <w:lvlJc w:val="left"/>
      <w:pPr>
        <w:ind w:left="6282" w:hanging="360"/>
      </w:pPr>
      <w:rPr>
        <w:rFonts w:ascii="Wingdings" w:hAnsi="Wingdings" w:hint="default"/>
      </w:rPr>
    </w:lvl>
  </w:abstractNum>
  <w:abstractNum w:abstractNumId="11">
    <w:nsid w:val="75EB15BD"/>
    <w:multiLevelType w:val="hybridMultilevel"/>
    <w:tmpl w:val="5C5A45B6"/>
    <w:lvl w:ilvl="0" w:tplc="B81C9D80">
      <w:start w:val="1"/>
      <w:numFmt w:val="decimal"/>
      <w:lvlText w:val="%1."/>
      <w:lvlJc w:val="left"/>
      <w:pPr>
        <w:ind w:left="541" w:hanging="360"/>
      </w:pPr>
      <w:rPr>
        <w:rFonts w:ascii="Times New Roman" w:eastAsia="Times New Roman" w:hAnsi="Times New Roman" w:cs="Times New Roman"/>
      </w:rPr>
    </w:lvl>
    <w:lvl w:ilvl="1" w:tplc="04220019" w:tentative="1">
      <w:start w:val="1"/>
      <w:numFmt w:val="lowerLetter"/>
      <w:lvlText w:val="%2."/>
      <w:lvlJc w:val="left"/>
      <w:pPr>
        <w:ind w:left="1261" w:hanging="360"/>
      </w:pPr>
    </w:lvl>
    <w:lvl w:ilvl="2" w:tplc="0422001B" w:tentative="1">
      <w:start w:val="1"/>
      <w:numFmt w:val="lowerRoman"/>
      <w:lvlText w:val="%3."/>
      <w:lvlJc w:val="right"/>
      <w:pPr>
        <w:ind w:left="1981" w:hanging="180"/>
      </w:pPr>
    </w:lvl>
    <w:lvl w:ilvl="3" w:tplc="0422000F" w:tentative="1">
      <w:start w:val="1"/>
      <w:numFmt w:val="decimal"/>
      <w:lvlText w:val="%4."/>
      <w:lvlJc w:val="left"/>
      <w:pPr>
        <w:ind w:left="2701" w:hanging="360"/>
      </w:pPr>
    </w:lvl>
    <w:lvl w:ilvl="4" w:tplc="04220019" w:tentative="1">
      <w:start w:val="1"/>
      <w:numFmt w:val="lowerLetter"/>
      <w:lvlText w:val="%5."/>
      <w:lvlJc w:val="left"/>
      <w:pPr>
        <w:ind w:left="3421" w:hanging="360"/>
      </w:pPr>
    </w:lvl>
    <w:lvl w:ilvl="5" w:tplc="0422001B" w:tentative="1">
      <w:start w:val="1"/>
      <w:numFmt w:val="lowerRoman"/>
      <w:lvlText w:val="%6."/>
      <w:lvlJc w:val="right"/>
      <w:pPr>
        <w:ind w:left="4141" w:hanging="180"/>
      </w:pPr>
    </w:lvl>
    <w:lvl w:ilvl="6" w:tplc="0422000F" w:tentative="1">
      <w:start w:val="1"/>
      <w:numFmt w:val="decimal"/>
      <w:lvlText w:val="%7."/>
      <w:lvlJc w:val="left"/>
      <w:pPr>
        <w:ind w:left="4861" w:hanging="360"/>
      </w:pPr>
    </w:lvl>
    <w:lvl w:ilvl="7" w:tplc="04220019" w:tentative="1">
      <w:start w:val="1"/>
      <w:numFmt w:val="lowerLetter"/>
      <w:lvlText w:val="%8."/>
      <w:lvlJc w:val="left"/>
      <w:pPr>
        <w:ind w:left="5581" w:hanging="360"/>
      </w:pPr>
    </w:lvl>
    <w:lvl w:ilvl="8" w:tplc="0422001B" w:tentative="1">
      <w:start w:val="1"/>
      <w:numFmt w:val="lowerRoman"/>
      <w:lvlText w:val="%9."/>
      <w:lvlJc w:val="right"/>
      <w:pPr>
        <w:ind w:left="6301" w:hanging="180"/>
      </w:pPr>
    </w:lvl>
  </w:abstractNum>
  <w:abstractNum w:abstractNumId="12">
    <w:nsid w:val="776E0176"/>
    <w:multiLevelType w:val="hybridMultilevel"/>
    <w:tmpl w:val="860AB8D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6"/>
  </w:num>
  <w:num w:numId="2">
    <w:abstractNumId w:val="12"/>
  </w:num>
  <w:num w:numId="3">
    <w:abstractNumId w:val="8"/>
  </w:num>
  <w:num w:numId="4">
    <w:abstractNumId w:val="5"/>
  </w:num>
  <w:num w:numId="5">
    <w:abstractNumId w:val="3"/>
  </w:num>
  <w:num w:numId="6">
    <w:abstractNumId w:val="10"/>
  </w:num>
  <w:num w:numId="7">
    <w:abstractNumId w:val="7"/>
  </w:num>
  <w:num w:numId="8">
    <w:abstractNumId w:val="1"/>
  </w:num>
  <w:num w:numId="9">
    <w:abstractNumId w:val="4"/>
  </w:num>
  <w:num w:numId="10">
    <w:abstractNumId w:val="11"/>
  </w:num>
  <w:num w:numId="11">
    <w:abstractNumId w:val="0"/>
  </w:num>
  <w:num w:numId="12">
    <w:abstractNumId w:val="9"/>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cVars>
    <w:docVar w:name="StepHandle" w:val="262696"/>
  </w:docVars>
  <w:rsids>
    <w:rsidRoot w:val="001A5FC5"/>
    <w:rsid w:val="000013B9"/>
    <w:rsid w:val="00002299"/>
    <w:rsid w:val="0000509B"/>
    <w:rsid w:val="00007A1E"/>
    <w:rsid w:val="00011020"/>
    <w:rsid w:val="000333EF"/>
    <w:rsid w:val="00041081"/>
    <w:rsid w:val="000420FC"/>
    <w:rsid w:val="00046CDD"/>
    <w:rsid w:val="00050DAC"/>
    <w:rsid w:val="0005426F"/>
    <w:rsid w:val="00055494"/>
    <w:rsid w:val="00063CE2"/>
    <w:rsid w:val="000648A6"/>
    <w:rsid w:val="000819D4"/>
    <w:rsid w:val="00084856"/>
    <w:rsid w:val="000861AC"/>
    <w:rsid w:val="00087661"/>
    <w:rsid w:val="0009655E"/>
    <w:rsid w:val="000A02D3"/>
    <w:rsid w:val="000A2932"/>
    <w:rsid w:val="000A7164"/>
    <w:rsid w:val="000B1CF7"/>
    <w:rsid w:val="000B4372"/>
    <w:rsid w:val="000B7221"/>
    <w:rsid w:val="000C33C4"/>
    <w:rsid w:val="000C41D6"/>
    <w:rsid w:val="000C6E36"/>
    <w:rsid w:val="000E2FDB"/>
    <w:rsid w:val="000F42B1"/>
    <w:rsid w:val="000F72C8"/>
    <w:rsid w:val="00110AB0"/>
    <w:rsid w:val="001118C8"/>
    <w:rsid w:val="00117404"/>
    <w:rsid w:val="00120DC1"/>
    <w:rsid w:val="001221A7"/>
    <w:rsid w:val="00125745"/>
    <w:rsid w:val="0013193B"/>
    <w:rsid w:val="00131B14"/>
    <w:rsid w:val="0013484B"/>
    <w:rsid w:val="001374D9"/>
    <w:rsid w:val="00145DC5"/>
    <w:rsid w:val="001522D1"/>
    <w:rsid w:val="00160DC6"/>
    <w:rsid w:val="001616C2"/>
    <w:rsid w:val="00167604"/>
    <w:rsid w:val="00171D95"/>
    <w:rsid w:val="001722DD"/>
    <w:rsid w:val="00173FCF"/>
    <w:rsid w:val="001811A7"/>
    <w:rsid w:val="00184143"/>
    <w:rsid w:val="001945B1"/>
    <w:rsid w:val="00196F15"/>
    <w:rsid w:val="001A0124"/>
    <w:rsid w:val="001A5FC5"/>
    <w:rsid w:val="001B0F53"/>
    <w:rsid w:val="001B37CB"/>
    <w:rsid w:val="001B7219"/>
    <w:rsid w:val="001C3CD2"/>
    <w:rsid w:val="001C3D2F"/>
    <w:rsid w:val="001C41D0"/>
    <w:rsid w:val="001D0483"/>
    <w:rsid w:val="001E0554"/>
    <w:rsid w:val="001E3E40"/>
    <w:rsid w:val="001E4074"/>
    <w:rsid w:val="001E4A00"/>
    <w:rsid w:val="001F09AF"/>
    <w:rsid w:val="001F376F"/>
    <w:rsid w:val="001F3D80"/>
    <w:rsid w:val="001F4ACA"/>
    <w:rsid w:val="0020343C"/>
    <w:rsid w:val="00210CC1"/>
    <w:rsid w:val="00210F96"/>
    <w:rsid w:val="002121C2"/>
    <w:rsid w:val="00214D7A"/>
    <w:rsid w:val="002203CE"/>
    <w:rsid w:val="00221001"/>
    <w:rsid w:val="00224C24"/>
    <w:rsid w:val="00230047"/>
    <w:rsid w:val="00230C05"/>
    <w:rsid w:val="00231997"/>
    <w:rsid w:val="002361D2"/>
    <w:rsid w:val="00241A65"/>
    <w:rsid w:val="00242512"/>
    <w:rsid w:val="00244644"/>
    <w:rsid w:val="00245238"/>
    <w:rsid w:val="00263A9B"/>
    <w:rsid w:val="00277021"/>
    <w:rsid w:val="00280514"/>
    <w:rsid w:val="00286F59"/>
    <w:rsid w:val="002870E9"/>
    <w:rsid w:val="00291A43"/>
    <w:rsid w:val="002A2DF6"/>
    <w:rsid w:val="002A31FC"/>
    <w:rsid w:val="002C20C0"/>
    <w:rsid w:val="002C63A9"/>
    <w:rsid w:val="002F1096"/>
    <w:rsid w:val="002F1FE9"/>
    <w:rsid w:val="00306E8C"/>
    <w:rsid w:val="0031019E"/>
    <w:rsid w:val="00311CD9"/>
    <w:rsid w:val="00314BC9"/>
    <w:rsid w:val="00322A41"/>
    <w:rsid w:val="00337FFE"/>
    <w:rsid w:val="003466AB"/>
    <w:rsid w:val="0036136B"/>
    <w:rsid w:val="00365EFE"/>
    <w:rsid w:val="00371005"/>
    <w:rsid w:val="0037496C"/>
    <w:rsid w:val="00377CBD"/>
    <w:rsid w:val="00382CF8"/>
    <w:rsid w:val="00397565"/>
    <w:rsid w:val="003A19DB"/>
    <w:rsid w:val="003B16A9"/>
    <w:rsid w:val="003B1DB4"/>
    <w:rsid w:val="003B5B7C"/>
    <w:rsid w:val="003C0296"/>
    <w:rsid w:val="003C434D"/>
    <w:rsid w:val="003C797C"/>
    <w:rsid w:val="003E657E"/>
    <w:rsid w:val="003F65E4"/>
    <w:rsid w:val="00403914"/>
    <w:rsid w:val="00411C82"/>
    <w:rsid w:val="00413777"/>
    <w:rsid w:val="00415BAC"/>
    <w:rsid w:val="004201DB"/>
    <w:rsid w:val="00421DAD"/>
    <w:rsid w:val="0042361C"/>
    <w:rsid w:val="0043175D"/>
    <w:rsid w:val="00435729"/>
    <w:rsid w:val="004423A0"/>
    <w:rsid w:val="00444E64"/>
    <w:rsid w:val="00460D50"/>
    <w:rsid w:val="00461478"/>
    <w:rsid w:val="00462758"/>
    <w:rsid w:val="00462D73"/>
    <w:rsid w:val="004746C7"/>
    <w:rsid w:val="00481AEE"/>
    <w:rsid w:val="004A126F"/>
    <w:rsid w:val="004A3767"/>
    <w:rsid w:val="004B40A3"/>
    <w:rsid w:val="004B5C09"/>
    <w:rsid w:val="004C16B4"/>
    <w:rsid w:val="004C54E0"/>
    <w:rsid w:val="004C7935"/>
    <w:rsid w:val="004D0D1F"/>
    <w:rsid w:val="004D2329"/>
    <w:rsid w:val="004D5410"/>
    <w:rsid w:val="004D6821"/>
    <w:rsid w:val="004E095E"/>
    <w:rsid w:val="004E0A60"/>
    <w:rsid w:val="00510991"/>
    <w:rsid w:val="00523A72"/>
    <w:rsid w:val="00527630"/>
    <w:rsid w:val="00533F2C"/>
    <w:rsid w:val="00540A86"/>
    <w:rsid w:val="0055105A"/>
    <w:rsid w:val="005522DB"/>
    <w:rsid w:val="0055300E"/>
    <w:rsid w:val="0055411B"/>
    <w:rsid w:val="005546E2"/>
    <w:rsid w:val="00555770"/>
    <w:rsid w:val="00556FE8"/>
    <w:rsid w:val="00557BBA"/>
    <w:rsid w:val="00562979"/>
    <w:rsid w:val="00584F56"/>
    <w:rsid w:val="00594539"/>
    <w:rsid w:val="0059571A"/>
    <w:rsid w:val="005A20CA"/>
    <w:rsid w:val="005A60B1"/>
    <w:rsid w:val="005B2EC2"/>
    <w:rsid w:val="005B41B7"/>
    <w:rsid w:val="005B41EC"/>
    <w:rsid w:val="005C0E57"/>
    <w:rsid w:val="005C697B"/>
    <w:rsid w:val="005D0A43"/>
    <w:rsid w:val="005D21D5"/>
    <w:rsid w:val="005E7E72"/>
    <w:rsid w:val="006018C2"/>
    <w:rsid w:val="00602597"/>
    <w:rsid w:val="0060326C"/>
    <w:rsid w:val="00605FFE"/>
    <w:rsid w:val="0061283E"/>
    <w:rsid w:val="00617106"/>
    <w:rsid w:val="00617C41"/>
    <w:rsid w:val="006458EB"/>
    <w:rsid w:val="00650090"/>
    <w:rsid w:val="006618A2"/>
    <w:rsid w:val="00696A14"/>
    <w:rsid w:val="006B725C"/>
    <w:rsid w:val="006B77D1"/>
    <w:rsid w:val="006C1CFF"/>
    <w:rsid w:val="006C5419"/>
    <w:rsid w:val="006D13E8"/>
    <w:rsid w:val="006D6A74"/>
    <w:rsid w:val="006D7665"/>
    <w:rsid w:val="006E4396"/>
    <w:rsid w:val="006E6809"/>
    <w:rsid w:val="0070790D"/>
    <w:rsid w:val="00727D4A"/>
    <w:rsid w:val="007308A7"/>
    <w:rsid w:val="0073375C"/>
    <w:rsid w:val="00735A86"/>
    <w:rsid w:val="007411CA"/>
    <w:rsid w:val="0074480C"/>
    <w:rsid w:val="00753C7F"/>
    <w:rsid w:val="00762A28"/>
    <w:rsid w:val="007849DB"/>
    <w:rsid w:val="007854D6"/>
    <w:rsid w:val="00785FFC"/>
    <w:rsid w:val="00790C6A"/>
    <w:rsid w:val="007925D4"/>
    <w:rsid w:val="007A27DC"/>
    <w:rsid w:val="007A2C33"/>
    <w:rsid w:val="007A56AA"/>
    <w:rsid w:val="007A796B"/>
    <w:rsid w:val="007B1FB8"/>
    <w:rsid w:val="007B6195"/>
    <w:rsid w:val="007B773B"/>
    <w:rsid w:val="007E0002"/>
    <w:rsid w:val="007E3C4E"/>
    <w:rsid w:val="007E6E7D"/>
    <w:rsid w:val="007E703C"/>
    <w:rsid w:val="007F1F14"/>
    <w:rsid w:val="007F332C"/>
    <w:rsid w:val="007F4B82"/>
    <w:rsid w:val="007F5A09"/>
    <w:rsid w:val="00800B27"/>
    <w:rsid w:val="008025E0"/>
    <w:rsid w:val="0080560D"/>
    <w:rsid w:val="00805C6F"/>
    <w:rsid w:val="0081423A"/>
    <w:rsid w:val="00817E94"/>
    <w:rsid w:val="00820145"/>
    <w:rsid w:val="0082045F"/>
    <w:rsid w:val="0082283B"/>
    <w:rsid w:val="00823412"/>
    <w:rsid w:val="008244D9"/>
    <w:rsid w:val="0084051E"/>
    <w:rsid w:val="00853337"/>
    <w:rsid w:val="00856E97"/>
    <w:rsid w:val="0086158D"/>
    <w:rsid w:val="00875EDA"/>
    <w:rsid w:val="008763B9"/>
    <w:rsid w:val="008818AC"/>
    <w:rsid w:val="0088482F"/>
    <w:rsid w:val="0089009C"/>
    <w:rsid w:val="00892973"/>
    <w:rsid w:val="008A36F2"/>
    <w:rsid w:val="008A3EFC"/>
    <w:rsid w:val="008A7F09"/>
    <w:rsid w:val="008B433B"/>
    <w:rsid w:val="008B5B61"/>
    <w:rsid w:val="008C308F"/>
    <w:rsid w:val="008E5C9E"/>
    <w:rsid w:val="008F6728"/>
    <w:rsid w:val="0090387E"/>
    <w:rsid w:val="009143ED"/>
    <w:rsid w:val="00925E09"/>
    <w:rsid w:val="00931D9B"/>
    <w:rsid w:val="0093252C"/>
    <w:rsid w:val="009344C7"/>
    <w:rsid w:val="009517D5"/>
    <w:rsid w:val="00965722"/>
    <w:rsid w:val="00966860"/>
    <w:rsid w:val="009732C4"/>
    <w:rsid w:val="00974D06"/>
    <w:rsid w:val="00976393"/>
    <w:rsid w:val="00976A8B"/>
    <w:rsid w:val="00987809"/>
    <w:rsid w:val="00991460"/>
    <w:rsid w:val="009A00EC"/>
    <w:rsid w:val="009A0326"/>
    <w:rsid w:val="009A0AB5"/>
    <w:rsid w:val="009A132E"/>
    <w:rsid w:val="009A41F3"/>
    <w:rsid w:val="009A79B8"/>
    <w:rsid w:val="009C2CE0"/>
    <w:rsid w:val="009E05C8"/>
    <w:rsid w:val="009E4465"/>
    <w:rsid w:val="009E78AB"/>
    <w:rsid w:val="009F1A22"/>
    <w:rsid w:val="009F38AB"/>
    <w:rsid w:val="009F5D1B"/>
    <w:rsid w:val="00A05C4D"/>
    <w:rsid w:val="00A0742F"/>
    <w:rsid w:val="00A162B3"/>
    <w:rsid w:val="00A169E7"/>
    <w:rsid w:val="00A1719F"/>
    <w:rsid w:val="00A174F4"/>
    <w:rsid w:val="00A25557"/>
    <w:rsid w:val="00A30427"/>
    <w:rsid w:val="00A340D1"/>
    <w:rsid w:val="00A3571A"/>
    <w:rsid w:val="00A5100D"/>
    <w:rsid w:val="00A641A1"/>
    <w:rsid w:val="00A96701"/>
    <w:rsid w:val="00AA4617"/>
    <w:rsid w:val="00AA6D05"/>
    <w:rsid w:val="00AB0D55"/>
    <w:rsid w:val="00AB2009"/>
    <w:rsid w:val="00AB6034"/>
    <w:rsid w:val="00AC5216"/>
    <w:rsid w:val="00AD1908"/>
    <w:rsid w:val="00AD2AC1"/>
    <w:rsid w:val="00AD4621"/>
    <w:rsid w:val="00AD639F"/>
    <w:rsid w:val="00AD7BC7"/>
    <w:rsid w:val="00AE4BD2"/>
    <w:rsid w:val="00AE6A40"/>
    <w:rsid w:val="00AF2481"/>
    <w:rsid w:val="00AF4385"/>
    <w:rsid w:val="00B0208E"/>
    <w:rsid w:val="00B06778"/>
    <w:rsid w:val="00B06CDE"/>
    <w:rsid w:val="00B11C47"/>
    <w:rsid w:val="00B12980"/>
    <w:rsid w:val="00B12C52"/>
    <w:rsid w:val="00B25449"/>
    <w:rsid w:val="00B26409"/>
    <w:rsid w:val="00B326C2"/>
    <w:rsid w:val="00B3362C"/>
    <w:rsid w:val="00B3375B"/>
    <w:rsid w:val="00B41E4D"/>
    <w:rsid w:val="00B424A7"/>
    <w:rsid w:val="00B54B9D"/>
    <w:rsid w:val="00B6137F"/>
    <w:rsid w:val="00B63B12"/>
    <w:rsid w:val="00B64D95"/>
    <w:rsid w:val="00B816EF"/>
    <w:rsid w:val="00B867F3"/>
    <w:rsid w:val="00B95545"/>
    <w:rsid w:val="00B96C18"/>
    <w:rsid w:val="00BA10A2"/>
    <w:rsid w:val="00BB3D2C"/>
    <w:rsid w:val="00BB4FFC"/>
    <w:rsid w:val="00BB6E8A"/>
    <w:rsid w:val="00BD5335"/>
    <w:rsid w:val="00BD6294"/>
    <w:rsid w:val="00BE372C"/>
    <w:rsid w:val="00BE471F"/>
    <w:rsid w:val="00BE6316"/>
    <w:rsid w:val="00BF3464"/>
    <w:rsid w:val="00BF5A89"/>
    <w:rsid w:val="00BF7B50"/>
    <w:rsid w:val="00C12800"/>
    <w:rsid w:val="00C14FE0"/>
    <w:rsid w:val="00C31B83"/>
    <w:rsid w:val="00C32462"/>
    <w:rsid w:val="00C371BB"/>
    <w:rsid w:val="00C45D36"/>
    <w:rsid w:val="00C46627"/>
    <w:rsid w:val="00C52ABB"/>
    <w:rsid w:val="00C60703"/>
    <w:rsid w:val="00C6083F"/>
    <w:rsid w:val="00C6272E"/>
    <w:rsid w:val="00C6466F"/>
    <w:rsid w:val="00C66C93"/>
    <w:rsid w:val="00C66E53"/>
    <w:rsid w:val="00C67152"/>
    <w:rsid w:val="00C72CC2"/>
    <w:rsid w:val="00CB4C26"/>
    <w:rsid w:val="00CC676E"/>
    <w:rsid w:val="00CD484A"/>
    <w:rsid w:val="00CD53B9"/>
    <w:rsid w:val="00CD7DD7"/>
    <w:rsid w:val="00CE1D47"/>
    <w:rsid w:val="00CF0EAC"/>
    <w:rsid w:val="00CF760D"/>
    <w:rsid w:val="00D02835"/>
    <w:rsid w:val="00D071E8"/>
    <w:rsid w:val="00D11E23"/>
    <w:rsid w:val="00D17D30"/>
    <w:rsid w:val="00D25D66"/>
    <w:rsid w:val="00D2615F"/>
    <w:rsid w:val="00D3605A"/>
    <w:rsid w:val="00D41555"/>
    <w:rsid w:val="00D418F3"/>
    <w:rsid w:val="00D4377F"/>
    <w:rsid w:val="00D44706"/>
    <w:rsid w:val="00D4484F"/>
    <w:rsid w:val="00D5360F"/>
    <w:rsid w:val="00D609D2"/>
    <w:rsid w:val="00D7642E"/>
    <w:rsid w:val="00D774E7"/>
    <w:rsid w:val="00D82328"/>
    <w:rsid w:val="00D9016E"/>
    <w:rsid w:val="00D90E72"/>
    <w:rsid w:val="00D9171C"/>
    <w:rsid w:val="00D9275F"/>
    <w:rsid w:val="00D92D92"/>
    <w:rsid w:val="00DB261D"/>
    <w:rsid w:val="00DC31F7"/>
    <w:rsid w:val="00DC64C3"/>
    <w:rsid w:val="00DD2741"/>
    <w:rsid w:val="00DD29AE"/>
    <w:rsid w:val="00DD3DF6"/>
    <w:rsid w:val="00DE1953"/>
    <w:rsid w:val="00DF04B8"/>
    <w:rsid w:val="00DF07FF"/>
    <w:rsid w:val="00DF4F7B"/>
    <w:rsid w:val="00DF701D"/>
    <w:rsid w:val="00E04785"/>
    <w:rsid w:val="00E111B5"/>
    <w:rsid w:val="00E26A2E"/>
    <w:rsid w:val="00E276B0"/>
    <w:rsid w:val="00E31DC7"/>
    <w:rsid w:val="00E329B4"/>
    <w:rsid w:val="00E32BD4"/>
    <w:rsid w:val="00E41773"/>
    <w:rsid w:val="00E42EB3"/>
    <w:rsid w:val="00E46A05"/>
    <w:rsid w:val="00E47B1F"/>
    <w:rsid w:val="00E56AD0"/>
    <w:rsid w:val="00E6141B"/>
    <w:rsid w:val="00E62132"/>
    <w:rsid w:val="00E714FB"/>
    <w:rsid w:val="00E72CB2"/>
    <w:rsid w:val="00E83895"/>
    <w:rsid w:val="00E84724"/>
    <w:rsid w:val="00E8552F"/>
    <w:rsid w:val="00E85B65"/>
    <w:rsid w:val="00E944BE"/>
    <w:rsid w:val="00EA059C"/>
    <w:rsid w:val="00EA78BA"/>
    <w:rsid w:val="00EB018A"/>
    <w:rsid w:val="00EB46BC"/>
    <w:rsid w:val="00EC1B5E"/>
    <w:rsid w:val="00EC362D"/>
    <w:rsid w:val="00EC417B"/>
    <w:rsid w:val="00EC424A"/>
    <w:rsid w:val="00EE0C98"/>
    <w:rsid w:val="00F00A96"/>
    <w:rsid w:val="00F07475"/>
    <w:rsid w:val="00F07D89"/>
    <w:rsid w:val="00F107F8"/>
    <w:rsid w:val="00F170EC"/>
    <w:rsid w:val="00F2059A"/>
    <w:rsid w:val="00F2497E"/>
    <w:rsid w:val="00F257EE"/>
    <w:rsid w:val="00F3061C"/>
    <w:rsid w:val="00F406CD"/>
    <w:rsid w:val="00F411F7"/>
    <w:rsid w:val="00F5288C"/>
    <w:rsid w:val="00F7388B"/>
    <w:rsid w:val="00F95B70"/>
    <w:rsid w:val="00F975AB"/>
    <w:rsid w:val="00FB0A5A"/>
    <w:rsid w:val="00FB0C6D"/>
    <w:rsid w:val="00FC301B"/>
    <w:rsid w:val="00FD0586"/>
    <w:rsid w:val="00FD4353"/>
    <w:rsid w:val="00FD53E8"/>
    <w:rsid w:val="00FD787D"/>
    <w:rsid w:val="00FE783F"/>
    <w:rsid w:val="00FF505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4F4"/>
    <w:pPr>
      <w:spacing w:line="276" w:lineRule="auto"/>
      <w:ind w:firstLine="709"/>
      <w:jc w:val="both"/>
    </w:pPr>
    <w:rPr>
      <w:sz w:val="28"/>
      <w:lang w:eastAsia="ru-RU"/>
    </w:rPr>
  </w:style>
  <w:style w:type="paragraph" w:styleId="1">
    <w:name w:val="heading 1"/>
    <w:basedOn w:val="a"/>
    <w:next w:val="a"/>
    <w:qFormat/>
    <w:rsid w:val="00A0742F"/>
    <w:pPr>
      <w:keepNext/>
      <w:spacing w:before="240"/>
      <w:ind w:left="567"/>
      <w:outlineLvl w:val="0"/>
    </w:pPr>
    <w:rPr>
      <w:b/>
      <w:smallCaps/>
    </w:rPr>
  </w:style>
  <w:style w:type="paragraph" w:styleId="2">
    <w:name w:val="heading 2"/>
    <w:basedOn w:val="a"/>
    <w:next w:val="a"/>
    <w:qFormat/>
    <w:rsid w:val="00A0742F"/>
    <w:pPr>
      <w:keepNext/>
      <w:spacing w:before="120"/>
      <w:ind w:left="567"/>
      <w:outlineLvl w:val="1"/>
    </w:pPr>
    <w:rPr>
      <w:b/>
    </w:rPr>
  </w:style>
  <w:style w:type="paragraph" w:styleId="3">
    <w:name w:val="heading 3"/>
    <w:basedOn w:val="a"/>
    <w:next w:val="a"/>
    <w:qFormat/>
    <w:rsid w:val="00A0742F"/>
    <w:pPr>
      <w:keepNext/>
      <w:spacing w:before="120"/>
      <w:ind w:left="567"/>
      <w:outlineLvl w:val="2"/>
    </w:pPr>
    <w:rPr>
      <w:b/>
      <w:i/>
    </w:rPr>
  </w:style>
  <w:style w:type="paragraph" w:styleId="4">
    <w:name w:val="heading 4"/>
    <w:basedOn w:val="a"/>
    <w:next w:val="a"/>
    <w:qFormat/>
    <w:rsid w:val="00A0742F"/>
    <w:pPr>
      <w:keepNext/>
      <w:spacing w:before="120"/>
      <w:ind w:left="567"/>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A0742F"/>
    <w:pPr>
      <w:tabs>
        <w:tab w:val="center" w:pos="4153"/>
        <w:tab w:val="right" w:pos="8306"/>
      </w:tabs>
    </w:pPr>
  </w:style>
  <w:style w:type="paragraph" w:customStyle="1" w:styleId="a4">
    <w:name w:val="Нормальний текст"/>
    <w:basedOn w:val="a"/>
    <w:rsid w:val="00A0742F"/>
    <w:pPr>
      <w:spacing w:before="120"/>
      <w:ind w:firstLine="567"/>
    </w:pPr>
  </w:style>
  <w:style w:type="paragraph" w:customStyle="1" w:styleId="a5">
    <w:name w:val="Шапка документу"/>
    <w:basedOn w:val="a"/>
    <w:rsid w:val="00A0742F"/>
    <w:pPr>
      <w:keepNext/>
      <w:keepLines/>
      <w:spacing w:after="240"/>
      <w:ind w:left="4536"/>
      <w:jc w:val="center"/>
    </w:pPr>
  </w:style>
  <w:style w:type="paragraph" w:styleId="a6">
    <w:name w:val="header"/>
    <w:basedOn w:val="a"/>
    <w:link w:val="a7"/>
    <w:uiPriority w:val="99"/>
    <w:rsid w:val="00A0742F"/>
    <w:pPr>
      <w:tabs>
        <w:tab w:val="center" w:pos="4153"/>
        <w:tab w:val="right" w:pos="8306"/>
      </w:tabs>
    </w:pPr>
  </w:style>
  <w:style w:type="paragraph" w:customStyle="1" w:styleId="10">
    <w:name w:val="Підпис1"/>
    <w:basedOn w:val="a"/>
    <w:rsid w:val="00A0742F"/>
    <w:pPr>
      <w:keepLines/>
      <w:tabs>
        <w:tab w:val="center" w:pos="2268"/>
        <w:tab w:val="left" w:pos="6804"/>
      </w:tabs>
      <w:spacing w:before="360"/>
    </w:pPr>
    <w:rPr>
      <w:b/>
      <w:position w:val="-48"/>
    </w:rPr>
  </w:style>
  <w:style w:type="paragraph" w:customStyle="1" w:styleId="a8">
    <w:name w:val="Глава документу"/>
    <w:basedOn w:val="a"/>
    <w:next w:val="a"/>
    <w:rsid w:val="00A0742F"/>
    <w:pPr>
      <w:keepNext/>
      <w:keepLines/>
      <w:spacing w:before="120" w:after="120"/>
      <w:jc w:val="center"/>
    </w:pPr>
  </w:style>
  <w:style w:type="paragraph" w:customStyle="1" w:styleId="a9">
    <w:name w:val="Герб"/>
    <w:basedOn w:val="a"/>
    <w:rsid w:val="00A0742F"/>
    <w:pPr>
      <w:keepNext/>
      <w:keepLines/>
      <w:jc w:val="center"/>
    </w:pPr>
    <w:rPr>
      <w:sz w:val="144"/>
      <w:lang w:val="en-US"/>
    </w:rPr>
  </w:style>
  <w:style w:type="paragraph" w:customStyle="1" w:styleId="aa">
    <w:name w:val="Установа"/>
    <w:basedOn w:val="a"/>
    <w:rsid w:val="00A0742F"/>
    <w:pPr>
      <w:keepNext/>
      <w:keepLines/>
      <w:spacing w:before="120"/>
      <w:jc w:val="center"/>
    </w:pPr>
    <w:rPr>
      <w:b/>
      <w:sz w:val="40"/>
    </w:rPr>
  </w:style>
  <w:style w:type="paragraph" w:customStyle="1" w:styleId="ab">
    <w:name w:val="Вид документа"/>
    <w:basedOn w:val="aa"/>
    <w:next w:val="a"/>
    <w:rsid w:val="00A0742F"/>
    <w:pPr>
      <w:spacing w:before="360" w:after="240"/>
    </w:pPr>
    <w:rPr>
      <w:spacing w:val="20"/>
      <w:sz w:val="26"/>
    </w:rPr>
  </w:style>
  <w:style w:type="paragraph" w:customStyle="1" w:styleId="ac">
    <w:name w:val="Час та місце"/>
    <w:basedOn w:val="a"/>
    <w:rsid w:val="00A0742F"/>
    <w:pPr>
      <w:keepNext/>
      <w:keepLines/>
      <w:spacing w:before="120" w:after="240"/>
      <w:jc w:val="center"/>
    </w:pPr>
  </w:style>
  <w:style w:type="paragraph" w:customStyle="1" w:styleId="ad">
    <w:name w:val="Назва документа"/>
    <w:basedOn w:val="a"/>
    <w:next w:val="a4"/>
    <w:rsid w:val="00A0742F"/>
    <w:pPr>
      <w:keepNext/>
      <w:keepLines/>
      <w:spacing w:before="240" w:after="240"/>
      <w:jc w:val="center"/>
    </w:pPr>
    <w:rPr>
      <w:b/>
    </w:rPr>
  </w:style>
  <w:style w:type="paragraph" w:customStyle="1" w:styleId="NormalText">
    <w:name w:val="Normal Text"/>
    <w:basedOn w:val="a"/>
    <w:rsid w:val="00A0742F"/>
    <w:pPr>
      <w:ind w:firstLine="567"/>
    </w:pPr>
  </w:style>
  <w:style w:type="paragraph" w:customStyle="1" w:styleId="ShapkaDocumentu">
    <w:name w:val="Shapka Documentu"/>
    <w:basedOn w:val="NormalText"/>
    <w:rsid w:val="00A0742F"/>
    <w:pPr>
      <w:keepNext/>
      <w:keepLines/>
      <w:spacing w:after="240"/>
      <w:ind w:left="3969" w:firstLine="0"/>
      <w:jc w:val="center"/>
    </w:pPr>
  </w:style>
  <w:style w:type="character" w:styleId="ae">
    <w:name w:val="Hyperlink"/>
    <w:uiPriority w:val="99"/>
    <w:unhideWhenUsed/>
    <w:rsid w:val="009A0AB5"/>
    <w:rPr>
      <w:color w:val="0000FF"/>
      <w:u w:val="single"/>
    </w:rPr>
  </w:style>
  <w:style w:type="table" w:styleId="af">
    <w:name w:val="Table Grid"/>
    <w:basedOn w:val="a1"/>
    <w:uiPriority w:val="59"/>
    <w:rsid w:val="00131B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31B14"/>
    <w:pPr>
      <w:autoSpaceDE w:val="0"/>
      <w:autoSpaceDN w:val="0"/>
      <w:adjustRightInd w:val="0"/>
    </w:pPr>
    <w:rPr>
      <w:color w:val="000000"/>
      <w:sz w:val="24"/>
      <w:szCs w:val="24"/>
    </w:rPr>
  </w:style>
  <w:style w:type="paragraph" w:styleId="af0">
    <w:name w:val="Balloon Text"/>
    <w:basedOn w:val="a"/>
    <w:link w:val="af1"/>
    <w:uiPriority w:val="99"/>
    <w:semiHidden/>
    <w:unhideWhenUsed/>
    <w:rsid w:val="00C6272E"/>
    <w:pPr>
      <w:spacing w:line="240" w:lineRule="auto"/>
    </w:pPr>
    <w:rPr>
      <w:rFonts w:ascii="Segoe UI" w:hAnsi="Segoe UI" w:cs="Segoe UI"/>
      <w:sz w:val="18"/>
      <w:szCs w:val="18"/>
    </w:rPr>
  </w:style>
  <w:style w:type="character" w:customStyle="1" w:styleId="af1">
    <w:name w:val="Текст у виносці Знак"/>
    <w:basedOn w:val="a0"/>
    <w:link w:val="af0"/>
    <w:uiPriority w:val="99"/>
    <w:semiHidden/>
    <w:rsid w:val="00C6272E"/>
    <w:rPr>
      <w:rFonts w:ascii="Segoe UI" w:hAnsi="Segoe UI" w:cs="Segoe UI"/>
      <w:sz w:val="18"/>
      <w:szCs w:val="18"/>
      <w:lang w:eastAsia="ru-RU"/>
    </w:rPr>
  </w:style>
  <w:style w:type="character" w:customStyle="1" w:styleId="UnresolvedMention">
    <w:name w:val="Unresolved Mention"/>
    <w:basedOn w:val="a0"/>
    <w:uiPriority w:val="99"/>
    <w:semiHidden/>
    <w:unhideWhenUsed/>
    <w:rsid w:val="0013193B"/>
    <w:rPr>
      <w:color w:val="605E5C"/>
      <w:shd w:val="clear" w:color="auto" w:fill="E1DFDD"/>
    </w:rPr>
  </w:style>
  <w:style w:type="paragraph" w:customStyle="1" w:styleId="rvps2">
    <w:name w:val="rvps2"/>
    <w:basedOn w:val="a"/>
    <w:rsid w:val="00617106"/>
    <w:pPr>
      <w:spacing w:before="100" w:beforeAutospacing="1" w:after="100" w:afterAutospacing="1" w:line="240" w:lineRule="auto"/>
      <w:ind w:firstLine="0"/>
      <w:jc w:val="left"/>
    </w:pPr>
    <w:rPr>
      <w:sz w:val="24"/>
      <w:szCs w:val="24"/>
    </w:rPr>
  </w:style>
  <w:style w:type="character" w:customStyle="1" w:styleId="rvts46">
    <w:name w:val="rvts46"/>
    <w:basedOn w:val="a0"/>
    <w:rsid w:val="00617106"/>
  </w:style>
  <w:style w:type="character" w:customStyle="1" w:styleId="rvts37">
    <w:name w:val="rvts37"/>
    <w:basedOn w:val="a0"/>
    <w:rsid w:val="00617106"/>
  </w:style>
  <w:style w:type="character" w:customStyle="1" w:styleId="rvts11">
    <w:name w:val="rvts11"/>
    <w:basedOn w:val="a0"/>
    <w:rsid w:val="00617106"/>
  </w:style>
  <w:style w:type="character" w:customStyle="1" w:styleId="rvts23">
    <w:name w:val="rvts23"/>
    <w:rsid w:val="00280514"/>
  </w:style>
  <w:style w:type="paragraph" w:styleId="af2">
    <w:name w:val="Body Text"/>
    <w:basedOn w:val="a"/>
    <w:link w:val="af3"/>
    <w:unhideWhenUsed/>
    <w:rsid w:val="000333EF"/>
    <w:pPr>
      <w:spacing w:line="240" w:lineRule="auto"/>
      <w:ind w:firstLine="0"/>
      <w:jc w:val="center"/>
    </w:pPr>
  </w:style>
  <w:style w:type="character" w:customStyle="1" w:styleId="af3">
    <w:name w:val="Основний текст Знак"/>
    <w:basedOn w:val="a0"/>
    <w:link w:val="af2"/>
    <w:rsid w:val="000333EF"/>
    <w:rPr>
      <w:sz w:val="28"/>
      <w:lang w:eastAsia="ru-RU"/>
    </w:rPr>
  </w:style>
  <w:style w:type="paragraph" w:styleId="af4">
    <w:name w:val="Normal (Web)"/>
    <w:basedOn w:val="a"/>
    <w:rsid w:val="00D44706"/>
    <w:pPr>
      <w:spacing w:before="100" w:beforeAutospacing="1" w:after="100" w:afterAutospacing="1" w:line="240" w:lineRule="auto"/>
      <w:ind w:firstLine="0"/>
      <w:jc w:val="left"/>
    </w:pPr>
    <w:rPr>
      <w:sz w:val="24"/>
      <w:szCs w:val="24"/>
      <w:lang w:val="ru-RU"/>
    </w:rPr>
  </w:style>
  <w:style w:type="paragraph" w:styleId="30">
    <w:name w:val="Body Text Indent 3"/>
    <w:basedOn w:val="a"/>
    <w:link w:val="31"/>
    <w:uiPriority w:val="99"/>
    <w:unhideWhenUsed/>
    <w:rsid w:val="001F4ACA"/>
    <w:pPr>
      <w:spacing w:after="120"/>
      <w:ind w:left="283" w:firstLine="0"/>
      <w:jc w:val="left"/>
    </w:pPr>
    <w:rPr>
      <w:rFonts w:eastAsia="Calibri"/>
      <w:sz w:val="16"/>
      <w:szCs w:val="16"/>
      <w:lang w:eastAsia="en-US"/>
    </w:rPr>
  </w:style>
  <w:style w:type="character" w:customStyle="1" w:styleId="31">
    <w:name w:val="Основний текст з відступом 3 Знак"/>
    <w:basedOn w:val="a0"/>
    <w:link w:val="30"/>
    <w:uiPriority w:val="99"/>
    <w:rsid w:val="001F4ACA"/>
    <w:rPr>
      <w:rFonts w:eastAsia="Calibri" w:cs="Times New Roman"/>
      <w:sz w:val="16"/>
      <w:szCs w:val="16"/>
      <w:lang w:eastAsia="en-US"/>
    </w:rPr>
  </w:style>
  <w:style w:type="character" w:customStyle="1" w:styleId="a7">
    <w:name w:val="Верхній колонтитул Знак"/>
    <w:basedOn w:val="a0"/>
    <w:link w:val="a6"/>
    <w:uiPriority w:val="99"/>
    <w:rsid w:val="00125745"/>
    <w:rPr>
      <w:sz w:val="28"/>
      <w:lang w:eastAsia="ru-RU"/>
    </w:rPr>
  </w:style>
  <w:style w:type="paragraph" w:customStyle="1" w:styleId="rvps12">
    <w:name w:val="rvps12"/>
    <w:basedOn w:val="a"/>
    <w:rsid w:val="00397565"/>
    <w:pPr>
      <w:spacing w:before="100" w:beforeAutospacing="1" w:after="100" w:afterAutospacing="1" w:line="240" w:lineRule="auto"/>
      <w:ind w:firstLine="0"/>
      <w:jc w:val="left"/>
    </w:pPr>
    <w:rPr>
      <w:sz w:val="24"/>
      <w:szCs w:val="24"/>
      <w:lang w:val="ru-RU"/>
    </w:rPr>
  </w:style>
  <w:style w:type="paragraph" w:styleId="af5">
    <w:name w:val="List Paragraph"/>
    <w:basedOn w:val="a"/>
    <w:uiPriority w:val="1"/>
    <w:qFormat/>
    <w:rsid w:val="00DF07FF"/>
    <w:pPr>
      <w:ind w:left="720"/>
      <w:contextualSpacing/>
    </w:pPr>
  </w:style>
  <w:style w:type="character" w:customStyle="1" w:styleId="FontStyle11">
    <w:name w:val="Font Style11"/>
    <w:basedOn w:val="a0"/>
    <w:rsid w:val="00D02835"/>
    <w:rPr>
      <w:rFonts w:ascii="Times New Roman" w:hAnsi="Times New Roman" w:cs="Times New Roman" w:hint="default"/>
      <w:sz w:val="26"/>
      <w:szCs w:val="26"/>
    </w:rPr>
  </w:style>
  <w:style w:type="paragraph" w:customStyle="1" w:styleId="310">
    <w:name w:val="Основной текст (3)1"/>
    <w:basedOn w:val="a"/>
    <w:rsid w:val="00F2497E"/>
    <w:pPr>
      <w:widowControl w:val="0"/>
      <w:shd w:val="clear" w:color="auto" w:fill="FFFFFF"/>
      <w:spacing w:after="600" w:line="240" w:lineRule="atLeast"/>
      <w:ind w:firstLine="0"/>
      <w:jc w:val="left"/>
    </w:pPr>
    <w:rPr>
      <w:rFonts w:ascii="Courier New" w:hAnsi="Courier New"/>
      <w:spacing w:val="2"/>
      <w:sz w:val="17"/>
    </w:rPr>
  </w:style>
  <w:style w:type="character" w:customStyle="1" w:styleId="csd2c743de">
    <w:name w:val="csd2c743de"/>
    <w:basedOn w:val="a0"/>
    <w:rsid w:val="00EA059C"/>
  </w:style>
  <w:style w:type="paragraph" w:styleId="af6">
    <w:name w:val="Body Text Indent"/>
    <w:basedOn w:val="a"/>
    <w:link w:val="af7"/>
    <w:rsid w:val="003A19DB"/>
    <w:pPr>
      <w:spacing w:line="240" w:lineRule="auto"/>
      <w:ind w:left="5103" w:firstLine="0"/>
    </w:pPr>
  </w:style>
  <w:style w:type="character" w:customStyle="1" w:styleId="af7">
    <w:name w:val="Основний текст з відступом Знак"/>
    <w:basedOn w:val="a0"/>
    <w:link w:val="af6"/>
    <w:rsid w:val="003A19DB"/>
    <w:rPr>
      <w:sz w:val="28"/>
    </w:rPr>
  </w:style>
  <w:style w:type="paragraph" w:styleId="af8">
    <w:name w:val="Subtitle"/>
    <w:basedOn w:val="a"/>
    <w:link w:val="af9"/>
    <w:uiPriority w:val="99"/>
    <w:qFormat/>
    <w:rsid w:val="003A19DB"/>
    <w:pPr>
      <w:spacing w:line="240" w:lineRule="auto"/>
      <w:ind w:firstLine="0"/>
      <w:jc w:val="center"/>
    </w:pPr>
    <w:rPr>
      <w:b/>
    </w:rPr>
  </w:style>
  <w:style w:type="character" w:customStyle="1" w:styleId="af9">
    <w:name w:val="Підзаголовок Знак"/>
    <w:basedOn w:val="a0"/>
    <w:link w:val="af8"/>
    <w:uiPriority w:val="99"/>
    <w:rsid w:val="003A19DB"/>
    <w:rPr>
      <w:b/>
      <w:sz w:val="28"/>
    </w:rPr>
  </w:style>
  <w:style w:type="character" w:customStyle="1" w:styleId="40">
    <w:name w:val="Основной текст (4)_"/>
    <w:link w:val="41"/>
    <w:rsid w:val="00041081"/>
    <w:rPr>
      <w:spacing w:val="3"/>
      <w:sz w:val="16"/>
      <w:szCs w:val="16"/>
      <w:shd w:val="clear" w:color="auto" w:fill="FFFFFF"/>
    </w:rPr>
  </w:style>
  <w:style w:type="paragraph" w:customStyle="1" w:styleId="41">
    <w:name w:val="Основной текст (4)"/>
    <w:basedOn w:val="a"/>
    <w:link w:val="40"/>
    <w:rsid w:val="00041081"/>
    <w:pPr>
      <w:widowControl w:val="0"/>
      <w:shd w:val="clear" w:color="auto" w:fill="FFFFFF"/>
      <w:spacing w:after="180" w:line="0" w:lineRule="atLeast"/>
      <w:ind w:firstLine="0"/>
      <w:jc w:val="left"/>
    </w:pPr>
    <w:rPr>
      <w:spacing w:val="3"/>
      <w:sz w:val="16"/>
      <w:szCs w:val="16"/>
      <w:lang w:eastAsia="uk-UA"/>
    </w:rPr>
  </w:style>
</w:styles>
</file>

<file path=word/webSettings.xml><?xml version="1.0" encoding="utf-8"?>
<w:webSettings xmlns:r="http://schemas.openxmlformats.org/officeDocument/2006/relationships" xmlns:w="http://schemas.openxmlformats.org/wordprocessingml/2006/main">
  <w:divs>
    <w:div w:id="108673275">
      <w:bodyDiv w:val="1"/>
      <w:marLeft w:val="0"/>
      <w:marRight w:val="0"/>
      <w:marTop w:val="0"/>
      <w:marBottom w:val="0"/>
      <w:divBdr>
        <w:top w:val="none" w:sz="0" w:space="0" w:color="auto"/>
        <w:left w:val="none" w:sz="0" w:space="0" w:color="auto"/>
        <w:bottom w:val="none" w:sz="0" w:space="0" w:color="auto"/>
        <w:right w:val="none" w:sz="0" w:space="0" w:color="auto"/>
      </w:divBdr>
    </w:div>
    <w:div w:id="210073323">
      <w:bodyDiv w:val="1"/>
      <w:marLeft w:val="0"/>
      <w:marRight w:val="0"/>
      <w:marTop w:val="0"/>
      <w:marBottom w:val="0"/>
      <w:divBdr>
        <w:top w:val="none" w:sz="0" w:space="0" w:color="auto"/>
        <w:left w:val="none" w:sz="0" w:space="0" w:color="auto"/>
        <w:bottom w:val="none" w:sz="0" w:space="0" w:color="auto"/>
        <w:right w:val="none" w:sz="0" w:space="0" w:color="auto"/>
      </w:divBdr>
    </w:div>
    <w:div w:id="227500644">
      <w:bodyDiv w:val="1"/>
      <w:marLeft w:val="0"/>
      <w:marRight w:val="0"/>
      <w:marTop w:val="0"/>
      <w:marBottom w:val="0"/>
      <w:divBdr>
        <w:top w:val="none" w:sz="0" w:space="0" w:color="auto"/>
        <w:left w:val="none" w:sz="0" w:space="0" w:color="auto"/>
        <w:bottom w:val="none" w:sz="0" w:space="0" w:color="auto"/>
        <w:right w:val="none" w:sz="0" w:space="0" w:color="auto"/>
      </w:divBdr>
    </w:div>
    <w:div w:id="541285360">
      <w:bodyDiv w:val="1"/>
      <w:marLeft w:val="0"/>
      <w:marRight w:val="0"/>
      <w:marTop w:val="0"/>
      <w:marBottom w:val="0"/>
      <w:divBdr>
        <w:top w:val="none" w:sz="0" w:space="0" w:color="auto"/>
        <w:left w:val="none" w:sz="0" w:space="0" w:color="auto"/>
        <w:bottom w:val="none" w:sz="0" w:space="0" w:color="auto"/>
        <w:right w:val="none" w:sz="0" w:space="0" w:color="auto"/>
      </w:divBdr>
    </w:div>
    <w:div w:id="569193635">
      <w:bodyDiv w:val="1"/>
      <w:marLeft w:val="0"/>
      <w:marRight w:val="0"/>
      <w:marTop w:val="0"/>
      <w:marBottom w:val="0"/>
      <w:divBdr>
        <w:top w:val="none" w:sz="0" w:space="0" w:color="auto"/>
        <w:left w:val="none" w:sz="0" w:space="0" w:color="auto"/>
        <w:bottom w:val="none" w:sz="0" w:space="0" w:color="auto"/>
        <w:right w:val="none" w:sz="0" w:space="0" w:color="auto"/>
      </w:divBdr>
    </w:div>
    <w:div w:id="805004690">
      <w:bodyDiv w:val="1"/>
      <w:marLeft w:val="0"/>
      <w:marRight w:val="0"/>
      <w:marTop w:val="0"/>
      <w:marBottom w:val="0"/>
      <w:divBdr>
        <w:top w:val="none" w:sz="0" w:space="0" w:color="auto"/>
        <w:left w:val="none" w:sz="0" w:space="0" w:color="auto"/>
        <w:bottom w:val="none" w:sz="0" w:space="0" w:color="auto"/>
        <w:right w:val="none" w:sz="0" w:space="0" w:color="auto"/>
      </w:divBdr>
    </w:div>
    <w:div w:id="818500823">
      <w:bodyDiv w:val="1"/>
      <w:marLeft w:val="0"/>
      <w:marRight w:val="0"/>
      <w:marTop w:val="0"/>
      <w:marBottom w:val="0"/>
      <w:divBdr>
        <w:top w:val="none" w:sz="0" w:space="0" w:color="auto"/>
        <w:left w:val="none" w:sz="0" w:space="0" w:color="auto"/>
        <w:bottom w:val="none" w:sz="0" w:space="0" w:color="auto"/>
        <w:right w:val="none" w:sz="0" w:space="0" w:color="auto"/>
      </w:divBdr>
    </w:div>
    <w:div w:id="1195535226">
      <w:bodyDiv w:val="1"/>
      <w:marLeft w:val="0"/>
      <w:marRight w:val="0"/>
      <w:marTop w:val="0"/>
      <w:marBottom w:val="0"/>
      <w:divBdr>
        <w:top w:val="none" w:sz="0" w:space="0" w:color="auto"/>
        <w:left w:val="none" w:sz="0" w:space="0" w:color="auto"/>
        <w:bottom w:val="none" w:sz="0" w:space="0" w:color="auto"/>
        <w:right w:val="none" w:sz="0" w:space="0" w:color="auto"/>
      </w:divBdr>
    </w:div>
    <w:div w:id="1771319541">
      <w:bodyDiv w:val="1"/>
      <w:marLeft w:val="0"/>
      <w:marRight w:val="0"/>
      <w:marTop w:val="0"/>
      <w:marBottom w:val="0"/>
      <w:divBdr>
        <w:top w:val="none" w:sz="0" w:space="0" w:color="auto"/>
        <w:left w:val="none" w:sz="0" w:space="0" w:color="auto"/>
        <w:bottom w:val="none" w:sz="0" w:space="0" w:color="auto"/>
        <w:right w:val="none" w:sz="0" w:space="0" w:color="auto"/>
      </w:divBdr>
    </w:div>
    <w:div w:id="1812868592">
      <w:bodyDiv w:val="1"/>
      <w:marLeft w:val="0"/>
      <w:marRight w:val="0"/>
      <w:marTop w:val="0"/>
      <w:marBottom w:val="0"/>
      <w:divBdr>
        <w:top w:val="none" w:sz="0" w:space="0" w:color="auto"/>
        <w:left w:val="none" w:sz="0" w:space="0" w:color="auto"/>
        <w:bottom w:val="none" w:sz="0" w:space="0" w:color="auto"/>
        <w:right w:val="none" w:sz="0" w:space="0" w:color="auto"/>
      </w:divBdr>
    </w:div>
    <w:div w:id="1861159287">
      <w:bodyDiv w:val="1"/>
      <w:marLeft w:val="0"/>
      <w:marRight w:val="0"/>
      <w:marTop w:val="0"/>
      <w:marBottom w:val="0"/>
      <w:divBdr>
        <w:top w:val="none" w:sz="0" w:space="0" w:color="auto"/>
        <w:left w:val="none" w:sz="0" w:space="0" w:color="auto"/>
        <w:bottom w:val="none" w:sz="0" w:space="0" w:color="auto"/>
        <w:right w:val="none" w:sz="0" w:space="0" w:color="auto"/>
      </w:divBdr>
    </w:div>
    <w:div w:id="214434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kurs@kv.pfu.gov.u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EA09A-6068-4EA3-B5FE-B22CC42EA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4</Pages>
  <Words>896</Words>
  <Characters>6000</Characters>
  <Application>Microsoft Office Word</Application>
  <DocSecurity>0</DocSecurity>
  <Lines>50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vt:lpstr>
      <vt:lpstr>£</vt:lpstr>
    </vt:vector>
  </TitlesOfParts>
  <Company>KMU</Company>
  <LinksUpToDate>false</LinksUpToDate>
  <CharactersWithSpaces>6883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1-1</dc:creator>
  <cp:lastModifiedBy>O.Chechylo</cp:lastModifiedBy>
  <cp:revision>82</cp:revision>
  <cp:lastPrinted>2020-07-03T07:18:00Z</cp:lastPrinted>
  <dcterms:created xsi:type="dcterms:W3CDTF">2021-04-07T07:31:00Z</dcterms:created>
  <dcterms:modified xsi:type="dcterms:W3CDTF">2025-05-06T12:18:00Z</dcterms:modified>
</cp:coreProperties>
</file>