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6D4" w:rsidRDefault="004E06D4" w:rsidP="004E06D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4E06D4" w:rsidRDefault="004E06D4" w:rsidP="004E06D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4E06D4" w:rsidRDefault="004E06D4" w:rsidP="004E06D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620443" w:rsidRDefault="00620443" w:rsidP="00620443">
      <w:pPr>
        <w:spacing w:line="240" w:lineRule="auto"/>
        <w:jc w:val="center"/>
        <w:rPr>
          <w:bCs/>
          <w:szCs w:val="24"/>
        </w:rPr>
      </w:pPr>
    </w:p>
    <w:p w:rsidR="00B326C2" w:rsidRDefault="00B326C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bookmarkStart w:id="0" w:name="_GoBack"/>
      <w:bookmarkEnd w:id="0"/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EA059C" w:rsidRPr="00EA059C">
        <w:rPr>
          <w:color w:val="000000"/>
          <w:szCs w:val="28"/>
        </w:rPr>
        <w:t xml:space="preserve">» - </w:t>
      </w:r>
      <w:r w:rsidR="00A70A56">
        <w:rPr>
          <w:bCs/>
        </w:rPr>
        <w:t>начальник</w:t>
      </w:r>
      <w:r w:rsidR="009344C7" w:rsidRPr="009344C7">
        <w:rPr>
          <w:bCs/>
        </w:rPr>
        <w:t xml:space="preserve"> відділу представництва інтере</w:t>
      </w:r>
      <w:r w:rsidR="007B418C">
        <w:rPr>
          <w:bCs/>
        </w:rPr>
        <w:t>сів в судах та інших органах № 2</w:t>
      </w:r>
      <w:r w:rsidR="009344C7" w:rsidRPr="009344C7">
        <w:rPr>
          <w:bCs/>
        </w:rPr>
        <w:t xml:space="preserve"> юридичного управління</w:t>
      </w:r>
      <w:r w:rsidR="00A70A56">
        <w:rPr>
          <w:bCs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41081" w:rsidRPr="00241A65" w:rsidRDefault="0060326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</w:rPr>
              <w:t>О</w:t>
            </w:r>
            <w:r w:rsidRPr="00DB07E5">
              <w:rPr>
                <w:color w:val="000000"/>
              </w:rPr>
              <w:t>рганіз</w:t>
            </w:r>
            <w:r>
              <w:rPr>
                <w:color w:val="000000"/>
              </w:rPr>
              <w:t>ація</w:t>
            </w:r>
            <w:r w:rsidRPr="00DB07E5">
              <w:rPr>
                <w:color w:val="000000"/>
              </w:rPr>
              <w:t xml:space="preserve"> робот</w:t>
            </w:r>
            <w:r>
              <w:rPr>
                <w:color w:val="000000"/>
              </w:rPr>
              <w:t>и</w:t>
            </w:r>
            <w:r w:rsidRPr="001B264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відділу, та здійснення безпосереднього</w:t>
            </w:r>
            <w:r w:rsidRPr="00DB07E5">
              <w:rPr>
                <w:rFonts w:eastAsia="Calibri"/>
              </w:rPr>
              <w:t xml:space="preserve"> контролю</w:t>
            </w:r>
            <w:r>
              <w:rPr>
                <w:rFonts w:eastAsia="Calibri"/>
              </w:rPr>
              <w:t xml:space="preserve"> за </w:t>
            </w:r>
            <w:r w:rsidRPr="00DB07E5">
              <w:rPr>
                <w:rFonts w:eastAsia="Calibri"/>
              </w:rPr>
              <w:t>робот</w:t>
            </w:r>
            <w:r>
              <w:rPr>
                <w:rFonts w:eastAsia="Calibri"/>
              </w:rPr>
              <w:t>ою</w:t>
            </w:r>
            <w:r w:rsidRPr="001B2641">
              <w:rPr>
                <w:rFonts w:eastAsia="Calibri"/>
              </w:rPr>
              <w:t xml:space="preserve"> </w:t>
            </w:r>
            <w:r w:rsidRPr="00DB07E5">
              <w:rPr>
                <w:lang w:eastAsia="uk-UA"/>
              </w:rPr>
              <w:t>відділ</w:t>
            </w:r>
            <w:r>
              <w:rPr>
                <w:lang w:eastAsia="uk-UA"/>
              </w:rPr>
              <w:t>у</w:t>
            </w:r>
            <w:r w:rsidRPr="00DB07E5">
              <w:rPr>
                <w:lang w:eastAsia="uk-UA"/>
              </w:rPr>
              <w:t xml:space="preserve"> представництва інтересів в судах </w:t>
            </w:r>
            <w:r>
              <w:rPr>
                <w:lang w:eastAsia="uk-UA"/>
              </w:rPr>
              <w:t>та інших органах № 1</w:t>
            </w:r>
            <w:r w:rsidRPr="001B2641">
              <w:rPr>
                <w:lang w:eastAsia="uk-UA"/>
              </w:rPr>
              <w:t>.</w:t>
            </w:r>
            <w:r>
              <w:rPr>
                <w:lang w:eastAsia="uk-UA"/>
              </w:rPr>
              <w:t>м</w:t>
            </w:r>
            <w:r w:rsidR="00562979" w:rsidRPr="00FA1E76">
              <w:t>Організація  інформаційно-довідкової роботи із законодавства.</w:t>
            </w:r>
            <w:r>
              <w:t xml:space="preserve"> </w:t>
            </w:r>
            <w:r w:rsidR="00041081" w:rsidRPr="00241A65">
              <w:rPr>
                <w:szCs w:val="28"/>
              </w:rPr>
              <w:t>Розгляд, аналіз та узагальнення результатів претензійно-позовної роботи</w:t>
            </w:r>
            <w:r w:rsidR="00041081" w:rsidRPr="00241A65">
              <w:rPr>
                <w:rStyle w:val="FontStyle11"/>
                <w:sz w:val="28"/>
                <w:szCs w:val="28"/>
                <w:lang w:eastAsia="uk-UA"/>
              </w:rPr>
              <w:t>, вжиття заходів</w:t>
            </w:r>
            <w:r w:rsidR="00041081" w:rsidRPr="00241A65">
              <w:rPr>
                <w:color w:val="000000"/>
                <w:szCs w:val="28"/>
                <w:shd w:val="clear" w:color="auto" w:fill="FFFFFF"/>
              </w:rPr>
              <w:t xml:space="preserve"> щодо її покращення.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Організ</w:t>
            </w:r>
            <w:r>
              <w:t xml:space="preserve">ація здійснення представництва </w:t>
            </w:r>
            <w:r w:rsidRPr="00D7627C">
              <w:t>інтересів Головного управ</w:t>
            </w:r>
            <w:r>
              <w:t xml:space="preserve">ління Пенсійного фонду України </w:t>
            </w:r>
            <w:r w:rsidRPr="00D7627C">
              <w:t>в м. Києві в суді, підготовк</w:t>
            </w:r>
            <w:r>
              <w:t xml:space="preserve">а та подання </w:t>
            </w:r>
            <w:r w:rsidRPr="00D7627C">
              <w:t>до суду позовних заяв, відзивів, заяв, клопотань, апеляційних та касаційних скарг та інших</w:t>
            </w:r>
            <w:r>
              <w:t xml:space="preserve"> процесуальних документів щодо </w:t>
            </w:r>
            <w:r w:rsidRPr="00D7627C">
              <w:t xml:space="preserve">стягнення заборгованості до </w:t>
            </w:r>
            <w:r>
              <w:t>Головного управління, капіталізованих платежів,</w:t>
            </w:r>
            <w:r w:rsidRPr="00D7627C">
              <w:t xml:space="preserve"> </w:t>
            </w:r>
            <w:r>
              <w:t xml:space="preserve">надміру сплачених страхових, пенсійних коштів; оскарження рішень </w:t>
            </w:r>
            <w:r w:rsidRPr="00D7627C">
              <w:t>державного органу з питань повернення помилково сплаченого збору на загальнообов’язкове державне пенсійне страх</w:t>
            </w:r>
            <w:r>
              <w:t>ування з господарських операцій</w:t>
            </w:r>
            <w:r w:rsidRPr="00D7627C">
              <w:t>. Організація роботи щодо здійснення представництва  інтересів Головного управ</w:t>
            </w:r>
            <w:r>
              <w:t xml:space="preserve">ління Пенсійного фонду України </w:t>
            </w:r>
            <w:r w:rsidRPr="00D7627C">
              <w:t xml:space="preserve">в м. Києві в правоохоронних органах з питань віднесених до компетенції відділу.  </w:t>
            </w:r>
          </w:p>
          <w:p w:rsidR="0060326C" w:rsidRPr="0060326C" w:rsidRDefault="0060326C" w:rsidP="00562979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межах своєї компетенції розгляд лист</w:t>
            </w:r>
            <w:r>
              <w:rPr>
                <w:bCs/>
              </w:rPr>
              <w:t>ів, звернень</w:t>
            </w:r>
            <w:r w:rsidRPr="00777B5E">
              <w:rPr>
                <w:bCs/>
              </w:rPr>
              <w:t>, скарг</w:t>
            </w:r>
            <w:r>
              <w:rPr>
                <w:bCs/>
              </w:rPr>
              <w:t>,</w:t>
            </w:r>
            <w:r>
              <w:rPr>
                <w:szCs w:val="28"/>
              </w:rPr>
              <w:t xml:space="preserve"> інших</w:t>
            </w:r>
            <w:r w:rsidRPr="00777B5E">
              <w:rPr>
                <w:szCs w:val="28"/>
              </w:rPr>
              <w:t xml:space="preserve"> документ</w:t>
            </w:r>
            <w:r>
              <w:rPr>
                <w:szCs w:val="28"/>
              </w:rPr>
              <w:t>ів</w:t>
            </w:r>
            <w:r w:rsidRPr="00777B5E">
              <w:rPr>
                <w:szCs w:val="28"/>
              </w:rPr>
              <w:t xml:space="preserve"> з питань віднесених до компетенції відділу № </w:t>
            </w:r>
            <w:r>
              <w:rPr>
                <w:szCs w:val="28"/>
              </w:rPr>
              <w:t>1</w:t>
            </w:r>
            <w:r w:rsidRPr="00777B5E">
              <w:rPr>
                <w:szCs w:val="28"/>
              </w:rPr>
              <w:t xml:space="preserve"> </w:t>
            </w:r>
            <w:r w:rsidRPr="00777B5E">
              <w:rPr>
                <w:bCs/>
              </w:rPr>
              <w:t>та здійсн</w:t>
            </w:r>
            <w:r>
              <w:rPr>
                <w:bCs/>
              </w:rPr>
              <w:t>ення</w:t>
            </w:r>
            <w:r w:rsidRPr="00777B5E">
              <w:rPr>
                <w:bCs/>
              </w:rPr>
              <w:t xml:space="preserve"> візування проектів відповідей на них.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60326C">
              <w:rPr>
                <w:rStyle w:val="FontStyle11"/>
                <w:sz w:val="28"/>
                <w:szCs w:val="28"/>
                <w:lang w:eastAsia="uk-UA"/>
              </w:rPr>
              <w:t xml:space="preserve">Здійснення аналізу та узагальнення результатів позовної роботи та судової практики за участю Головного управління Фонду та інших органів Пенсійного фонду в справах, що віднесені до компетенції відділу, доведення </w:t>
            </w:r>
            <w:r w:rsidRPr="0060326C">
              <w:rPr>
                <w:rStyle w:val="FontStyle11"/>
                <w:sz w:val="28"/>
                <w:szCs w:val="28"/>
                <w:lang w:eastAsia="uk-UA"/>
              </w:rPr>
              <w:lastRenderedPageBreak/>
              <w:t>результатів цього узагальнення до начальника (заступника начальника) юридичного управління,  та заінтересованих структурних підрозділів Головного управління Фонду.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rStyle w:val="FontStyle11"/>
                <w:sz w:val="28"/>
                <w:szCs w:val="28"/>
                <w:lang w:eastAsia="uk-UA"/>
              </w:rPr>
              <w:t>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</w:t>
            </w:r>
            <w:r w:rsidRPr="0055300E">
              <w:rPr>
                <w:rStyle w:val="FontStyle11"/>
                <w:b/>
                <w:sz w:val="28"/>
                <w:szCs w:val="28"/>
                <w:lang w:eastAsia="uk-UA"/>
              </w:rPr>
              <w:t xml:space="preserve"> </w:t>
            </w:r>
            <w:r w:rsidRPr="0055300E">
              <w:rPr>
                <w:szCs w:val="28"/>
              </w:rPr>
              <w:t>щодо  стягнення заборгованості до Головного управління, капіталізованих платежів, надміру сплачених страхових, пенсійних коштів з юридичних і фізичних осіб.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Здійснення контролю щодо</w:t>
            </w:r>
            <w:r w:rsidRPr="007973A7">
              <w:t xml:space="preserve"> взаємоді</w:t>
            </w:r>
            <w:r>
              <w:t>ї</w:t>
            </w:r>
            <w:r w:rsidRPr="007973A7">
              <w:t xml:space="preserve"> з відділом організації правової роботи юридичного  управління </w:t>
            </w:r>
            <w:r>
              <w:t>та</w:t>
            </w:r>
            <w:r w:rsidRPr="007973A7">
              <w:t xml:space="preserve"> зведення </w:t>
            </w:r>
            <w:r w:rsidRPr="0082347F">
              <w:t>даних охоплення заборгованості по платежах до Пенсійного фонду</w:t>
            </w:r>
            <w:r w:rsidRPr="00AF52D6">
              <w:t>, капіталізованих платежів,</w:t>
            </w:r>
            <w:r w:rsidRPr="0082347F">
              <w:t xml:space="preserve">  сум переплат пенсій, страхових коштів заходами стягнення в примусовому порядку.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647720">
              <w:t>Організація роботи щодо внесення  відомостей  про стан розгляду судами справ за участю Головного управління та стан виконання Головним управлінням рішень судів про стягнення коштів (крім пенсій) та зобов’язання</w:t>
            </w:r>
            <w:r w:rsidRPr="007973A7">
              <w:rPr>
                <w:b/>
              </w:rPr>
              <w:t xml:space="preserve"> </w:t>
            </w:r>
            <w:r w:rsidRPr="00647720">
              <w:t>вчинити дії, не</w:t>
            </w:r>
            <w:r w:rsidRPr="007973A7">
              <w:rPr>
                <w:b/>
              </w:rPr>
              <w:t xml:space="preserve"> </w:t>
            </w:r>
            <w:r w:rsidRPr="00647720">
              <w:t>пов’язані</w:t>
            </w:r>
            <w:r w:rsidRPr="007973A7">
              <w:rPr>
                <w:b/>
              </w:rPr>
              <w:t xml:space="preserve"> </w:t>
            </w:r>
            <w:r w:rsidRPr="00647720">
              <w:t xml:space="preserve">з пенсійним забезпеченням, до підсистем </w:t>
            </w:r>
            <w:proofErr w:type="spellStart"/>
            <w:r w:rsidRPr="00647720">
              <w:t>“Правова</w:t>
            </w:r>
            <w:proofErr w:type="spellEnd"/>
            <w:r w:rsidRPr="00647720">
              <w:t xml:space="preserve"> </w:t>
            </w:r>
            <w:proofErr w:type="spellStart"/>
            <w:r w:rsidRPr="00647720">
              <w:t>робота”</w:t>
            </w:r>
            <w:proofErr w:type="spellEnd"/>
            <w:r w:rsidRPr="00647720">
              <w:t xml:space="preserve"> та </w:t>
            </w:r>
            <w:proofErr w:type="spellStart"/>
            <w:r w:rsidRPr="00647720">
              <w:t>“Реєстр</w:t>
            </w:r>
            <w:proofErr w:type="spellEnd"/>
            <w:r w:rsidRPr="00647720">
              <w:t xml:space="preserve"> судових </w:t>
            </w:r>
            <w:proofErr w:type="spellStart"/>
            <w:r w:rsidRPr="00647720">
              <w:t>рішень”</w:t>
            </w:r>
            <w:proofErr w:type="spellEnd"/>
            <w:r w:rsidRPr="00647720">
              <w:t xml:space="preserve"> ІКІС ПФУ в справах, що віднесені до компетенції відділу.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Здійснення контролю за</w:t>
            </w:r>
            <w:r w:rsidRPr="007973A7">
              <w:t xml:space="preserve"> невідкладн</w:t>
            </w:r>
            <w:r w:rsidRPr="00D7627C">
              <w:t>им</w:t>
            </w:r>
            <w:r w:rsidRPr="007973A7">
              <w:t xml:space="preserve"> повідомлення</w:t>
            </w:r>
            <w:r w:rsidRPr="00D7627C">
              <w:t>м</w:t>
            </w:r>
            <w:r w:rsidRPr="007973A7">
              <w:t xml:space="preserve"> відповідних структурних підрозділів про набрання законної сили судовими рішеннями</w:t>
            </w:r>
            <w:r w:rsidRPr="00D7627C">
              <w:t>, що перебували в провадженні відділу,</w:t>
            </w:r>
            <w:r w:rsidRPr="007973A7">
              <w:t xml:space="preserve"> про покладення зобов’язань або стягнення коштів з Головного управління,</w:t>
            </w:r>
            <w:r w:rsidRPr="00D7627C">
              <w:t xml:space="preserve"> та</w:t>
            </w:r>
            <w:r w:rsidRPr="007973A7">
              <w:t xml:space="preserve"> нада</w:t>
            </w:r>
            <w:r w:rsidRPr="00D7627C">
              <w:t>ння</w:t>
            </w:r>
            <w:r w:rsidRPr="007973A7">
              <w:t xml:space="preserve"> правов</w:t>
            </w:r>
            <w:r w:rsidRPr="00D7627C">
              <w:t>ої</w:t>
            </w:r>
            <w:r w:rsidRPr="007973A7">
              <w:t xml:space="preserve"> допомог</w:t>
            </w:r>
            <w:r w:rsidRPr="00D7627C">
              <w:t>и</w:t>
            </w:r>
            <w:r w:rsidRPr="007973A7">
              <w:t xml:space="preserve"> щодо повного фактичного виконання судових рішень</w:t>
            </w:r>
            <w:r w:rsidRPr="00D7627C">
              <w:t>.</w:t>
            </w:r>
          </w:p>
          <w:p w:rsidR="0070790D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szCs w:val="28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13EC4">
              <w:t xml:space="preserve">В порядку, визначеному положенням про юридичне управління Головного управління Фонду, та на підставі рішення начальника Головного управління, заміщення керівних працівників юридичного управління у разі їх </w:t>
            </w:r>
            <w:r w:rsidRPr="00013EC4">
              <w:lastRenderedPageBreak/>
              <w:t>відсутності.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6B747B">
              <w:rPr>
                <w:color w:val="000000"/>
                <w:szCs w:val="28"/>
              </w:rPr>
              <w:t>27034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7B418C" w:rsidRDefault="007B418C" w:rsidP="007B418C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</w:t>
            </w:r>
            <w:r w:rsidR="00AD29BB">
              <w:t xml:space="preserve">у визначений термін </w:t>
            </w:r>
            <w:r>
              <w:t xml:space="preserve">до 15.00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B418C" w:rsidRDefault="007B418C" w:rsidP="007B418C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B418C" w:rsidRDefault="007B418C" w:rsidP="007B418C">
            <w:pPr>
              <w:pStyle w:val="af2"/>
              <w:spacing w:before="88"/>
              <w:jc w:val="both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</w:t>
            </w:r>
            <w:r>
              <w:rPr>
                <w:color w:val="000000"/>
                <w:shd w:val="clear" w:color="auto" w:fill="FFFFFF"/>
              </w:rPr>
              <w:lastRenderedPageBreak/>
              <w:t>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427" w:rsidRDefault="00A30427">
      <w:r>
        <w:separator/>
      </w:r>
    </w:p>
  </w:endnote>
  <w:endnote w:type="continuationSeparator" w:id="0">
    <w:p w:rsidR="00A30427" w:rsidRDefault="00A30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427" w:rsidRDefault="00A30427">
      <w:r>
        <w:separator/>
      </w:r>
    </w:p>
  </w:footnote>
  <w:footnote w:type="continuationSeparator" w:id="0">
    <w:p w:rsidR="00A30427" w:rsidRDefault="00A30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1C4B09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1C4B09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4E06D4">
      <w:rPr>
        <w:noProof/>
        <w:sz w:val="24"/>
        <w:szCs w:val="24"/>
      </w:rPr>
      <w:t>5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043A"/>
    <w:rsid w:val="00011020"/>
    <w:rsid w:val="0003285D"/>
    <w:rsid w:val="000333EF"/>
    <w:rsid w:val="00041081"/>
    <w:rsid w:val="000420FC"/>
    <w:rsid w:val="00046CDD"/>
    <w:rsid w:val="00050DAC"/>
    <w:rsid w:val="0005426F"/>
    <w:rsid w:val="00055494"/>
    <w:rsid w:val="00063CE2"/>
    <w:rsid w:val="000648A6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18C8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571F6"/>
    <w:rsid w:val="00160DC6"/>
    <w:rsid w:val="001616C2"/>
    <w:rsid w:val="00167604"/>
    <w:rsid w:val="00171D95"/>
    <w:rsid w:val="001722DD"/>
    <w:rsid w:val="00173FCF"/>
    <w:rsid w:val="001811A7"/>
    <w:rsid w:val="00184143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C4B09"/>
    <w:rsid w:val="001D0483"/>
    <w:rsid w:val="001E0554"/>
    <w:rsid w:val="001E08E3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4D7A"/>
    <w:rsid w:val="002203CE"/>
    <w:rsid w:val="00221001"/>
    <w:rsid w:val="00224C24"/>
    <w:rsid w:val="00230047"/>
    <w:rsid w:val="002305AF"/>
    <w:rsid w:val="00230C05"/>
    <w:rsid w:val="00231997"/>
    <w:rsid w:val="002361D2"/>
    <w:rsid w:val="00241A65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D7B51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A19DB"/>
    <w:rsid w:val="003B16A9"/>
    <w:rsid w:val="003B1DB4"/>
    <w:rsid w:val="003B5B7C"/>
    <w:rsid w:val="003C0296"/>
    <w:rsid w:val="003C434D"/>
    <w:rsid w:val="003C797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435DA"/>
    <w:rsid w:val="00444E64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6D4"/>
    <w:rsid w:val="004E095E"/>
    <w:rsid w:val="004E0A60"/>
    <w:rsid w:val="00510991"/>
    <w:rsid w:val="00523A72"/>
    <w:rsid w:val="00527630"/>
    <w:rsid w:val="00533F2C"/>
    <w:rsid w:val="00540A86"/>
    <w:rsid w:val="0055105A"/>
    <w:rsid w:val="005522DB"/>
    <w:rsid w:val="0055300E"/>
    <w:rsid w:val="0055411B"/>
    <w:rsid w:val="005546E2"/>
    <w:rsid w:val="00555770"/>
    <w:rsid w:val="00556FE8"/>
    <w:rsid w:val="00557BBA"/>
    <w:rsid w:val="00562979"/>
    <w:rsid w:val="00584F56"/>
    <w:rsid w:val="00594539"/>
    <w:rsid w:val="0059571A"/>
    <w:rsid w:val="005A20CA"/>
    <w:rsid w:val="005A60B1"/>
    <w:rsid w:val="005B2EC2"/>
    <w:rsid w:val="005B41EC"/>
    <w:rsid w:val="005C0E57"/>
    <w:rsid w:val="005C697B"/>
    <w:rsid w:val="005D0A43"/>
    <w:rsid w:val="005D21D5"/>
    <w:rsid w:val="005E7E72"/>
    <w:rsid w:val="006018C2"/>
    <w:rsid w:val="00602597"/>
    <w:rsid w:val="0060326C"/>
    <w:rsid w:val="00605FFE"/>
    <w:rsid w:val="0061283E"/>
    <w:rsid w:val="00617106"/>
    <w:rsid w:val="00617C41"/>
    <w:rsid w:val="00620443"/>
    <w:rsid w:val="006458EB"/>
    <w:rsid w:val="00650090"/>
    <w:rsid w:val="006618A2"/>
    <w:rsid w:val="00696A14"/>
    <w:rsid w:val="006B725C"/>
    <w:rsid w:val="006B747B"/>
    <w:rsid w:val="006B77D1"/>
    <w:rsid w:val="006B7E9A"/>
    <w:rsid w:val="006C1CFF"/>
    <w:rsid w:val="006C5419"/>
    <w:rsid w:val="006D13E8"/>
    <w:rsid w:val="006D6A74"/>
    <w:rsid w:val="006D7665"/>
    <w:rsid w:val="006E4396"/>
    <w:rsid w:val="006E6809"/>
    <w:rsid w:val="0070790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418C"/>
    <w:rsid w:val="007B6195"/>
    <w:rsid w:val="007B773B"/>
    <w:rsid w:val="007E0002"/>
    <w:rsid w:val="007E3C4E"/>
    <w:rsid w:val="007E6E7D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283B"/>
    <w:rsid w:val="00823412"/>
    <w:rsid w:val="008244D9"/>
    <w:rsid w:val="0084051E"/>
    <w:rsid w:val="00853337"/>
    <w:rsid w:val="00856E97"/>
    <w:rsid w:val="0086132C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18D8"/>
    <w:rsid w:val="008E5C9E"/>
    <w:rsid w:val="008F6728"/>
    <w:rsid w:val="0090387E"/>
    <w:rsid w:val="009143ED"/>
    <w:rsid w:val="00925E09"/>
    <w:rsid w:val="00931D9B"/>
    <w:rsid w:val="0093252C"/>
    <w:rsid w:val="009344C7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70A56"/>
    <w:rsid w:val="00A96701"/>
    <w:rsid w:val="00AA4617"/>
    <w:rsid w:val="00AA6D05"/>
    <w:rsid w:val="00AB0D55"/>
    <w:rsid w:val="00AB2009"/>
    <w:rsid w:val="00AB6034"/>
    <w:rsid w:val="00AC5216"/>
    <w:rsid w:val="00AD1908"/>
    <w:rsid w:val="00AD29BB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766BF"/>
    <w:rsid w:val="00B867F3"/>
    <w:rsid w:val="00B95545"/>
    <w:rsid w:val="00B96C18"/>
    <w:rsid w:val="00BA10A2"/>
    <w:rsid w:val="00BB3D2C"/>
    <w:rsid w:val="00BB4FFC"/>
    <w:rsid w:val="00BB6E8A"/>
    <w:rsid w:val="00BD5335"/>
    <w:rsid w:val="00BD6294"/>
    <w:rsid w:val="00BE372C"/>
    <w:rsid w:val="00BE471F"/>
    <w:rsid w:val="00BF3464"/>
    <w:rsid w:val="00BF5A89"/>
    <w:rsid w:val="00BF7B50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3F50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362D"/>
    <w:rsid w:val="00EC417B"/>
    <w:rsid w:val="00EC424A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4B5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40">
    <w:name w:val="Основной текст (4)_"/>
    <w:link w:val="41"/>
    <w:rsid w:val="00041081"/>
    <w:rPr>
      <w:spacing w:val="3"/>
      <w:sz w:val="16"/>
      <w:szCs w:val="1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  <w:style w:type="character" w:customStyle="1" w:styleId="30">
    <w:name w:val="Заголовок 3 Знак"/>
    <w:basedOn w:val="a0"/>
    <w:link w:val="3"/>
    <w:rsid w:val="004E06D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5CB2A-7AB1-48C5-B120-A4BA251B5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5</Pages>
  <Words>899</Words>
  <Characters>6109</Characters>
  <Application>Microsoft Office Word</Application>
  <DocSecurity>0</DocSecurity>
  <Lines>50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I.Karaieva</cp:lastModifiedBy>
  <cp:revision>82</cp:revision>
  <cp:lastPrinted>2020-07-03T07:18:00Z</cp:lastPrinted>
  <dcterms:created xsi:type="dcterms:W3CDTF">2021-04-07T07:31:00Z</dcterms:created>
  <dcterms:modified xsi:type="dcterms:W3CDTF">2025-06-13T06:23:00Z</dcterms:modified>
</cp:coreProperties>
</file>