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AA0" w:rsidRDefault="00D54AA0" w:rsidP="00D54AA0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D54AA0" w:rsidRDefault="00D54AA0" w:rsidP="00D54AA0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D54AA0" w:rsidRDefault="00D54AA0" w:rsidP="00D54AA0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від  </w:t>
      </w:r>
      <w:r w:rsidRPr="00D54AA0">
        <w:rPr>
          <w:szCs w:val="24"/>
          <w:u w:val="single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D54AA0">
        <w:rPr>
          <w:szCs w:val="24"/>
          <w:u w:val="single"/>
        </w:rPr>
        <w:t>922</w:t>
      </w:r>
      <w:r>
        <w:rPr>
          <w:szCs w:val="24"/>
          <w:u w:val="single"/>
        </w:rPr>
        <w:t>-О</w:t>
      </w:r>
    </w:p>
    <w:p w:rsidR="00D54AA0" w:rsidRPr="00D54AA0" w:rsidRDefault="00D54AA0" w:rsidP="00F107F8">
      <w:pPr>
        <w:ind w:firstLine="0"/>
        <w:jc w:val="center"/>
        <w:rPr>
          <w:bCs/>
          <w:szCs w:val="28"/>
        </w:rPr>
      </w:pPr>
    </w:p>
    <w:p w:rsidR="00A174F4" w:rsidRPr="004633B1" w:rsidRDefault="00B57E5D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4633B1" w:rsidRPr="00AF0FA7" w:rsidRDefault="0036136B" w:rsidP="004633B1">
      <w:pPr>
        <w:ind w:firstLine="0"/>
        <w:jc w:val="center"/>
        <w:rPr>
          <w:szCs w:val="28"/>
        </w:rPr>
      </w:pPr>
      <w:r w:rsidRPr="004633B1">
        <w:rPr>
          <w:bCs/>
          <w:szCs w:val="28"/>
        </w:rPr>
        <w:t xml:space="preserve">проведення </w:t>
      </w:r>
      <w:r w:rsidR="00B57E5D">
        <w:rPr>
          <w:bCs/>
          <w:szCs w:val="28"/>
        </w:rPr>
        <w:t xml:space="preserve">добору </w:t>
      </w:r>
      <w:r w:rsidR="000F42B1" w:rsidRPr="004633B1">
        <w:rPr>
          <w:bCs/>
          <w:szCs w:val="28"/>
        </w:rPr>
        <w:t>на зайняття посади державної служби категорії «</w:t>
      </w:r>
      <w:r w:rsidR="00311F0C">
        <w:rPr>
          <w:bCs/>
          <w:szCs w:val="28"/>
        </w:rPr>
        <w:t>В</w:t>
      </w:r>
      <w:r w:rsidR="000F42B1" w:rsidRPr="004633B1">
        <w:rPr>
          <w:bCs/>
          <w:szCs w:val="28"/>
        </w:rPr>
        <w:t xml:space="preserve">» </w:t>
      </w:r>
      <w:r w:rsidR="004633B1" w:rsidRPr="00B57E5D">
        <w:rPr>
          <w:bCs/>
          <w:szCs w:val="28"/>
        </w:rPr>
        <w:t xml:space="preserve">- </w:t>
      </w:r>
      <w:r w:rsidR="00311F0C" w:rsidRPr="00B57E5D">
        <w:rPr>
          <w:bCs/>
          <w:szCs w:val="28"/>
        </w:rPr>
        <w:t>головного спеціаліста</w:t>
      </w:r>
      <w:r w:rsidR="00967360">
        <w:rPr>
          <w:bCs/>
          <w:szCs w:val="28"/>
        </w:rPr>
        <w:t xml:space="preserve"> </w:t>
      </w:r>
      <w:r w:rsidR="004633B1" w:rsidRPr="004633B1">
        <w:rPr>
          <w:szCs w:val="28"/>
        </w:rPr>
        <w:t xml:space="preserve">відділу </w:t>
      </w:r>
      <w:r w:rsidR="00C16DAF">
        <w:t>виконання бюджету та бюджетно-фінансової звітності</w:t>
      </w:r>
      <w:r w:rsidR="00B57E5D">
        <w:rPr>
          <w:szCs w:val="28"/>
        </w:rPr>
        <w:t xml:space="preserve"> фінансово-</w:t>
      </w:r>
      <w:r w:rsidR="00AF0FA7">
        <w:rPr>
          <w:szCs w:val="28"/>
        </w:rPr>
        <w:t>економічного управління – 1 посада</w:t>
      </w:r>
    </w:p>
    <w:p w:rsidR="000F42B1" w:rsidRDefault="004633B1" w:rsidP="004633B1">
      <w:pPr>
        <w:ind w:firstLine="0"/>
        <w:jc w:val="center"/>
      </w:pPr>
      <w:r w:rsidRPr="004633B1">
        <w:t xml:space="preserve"> </w:t>
      </w:r>
      <w:r w:rsidR="00976393" w:rsidRPr="004633B1">
        <w:t>(</w:t>
      </w:r>
      <w:r w:rsidR="00C16DAF" w:rsidRPr="005750CF">
        <w:rPr>
          <w:szCs w:val="24"/>
        </w:rPr>
        <w:t xml:space="preserve">вул. </w:t>
      </w:r>
      <w:proofErr w:type="spellStart"/>
      <w:r w:rsidR="00C16DAF" w:rsidRPr="005750CF">
        <w:rPr>
          <w:szCs w:val="24"/>
        </w:rPr>
        <w:t>Бульварно-Кудрявська</w:t>
      </w:r>
      <w:proofErr w:type="spellEnd"/>
      <w:r w:rsidR="00C16DAF" w:rsidRPr="005750CF">
        <w:rPr>
          <w:szCs w:val="24"/>
        </w:rPr>
        <w:t>, 16</w:t>
      </w:r>
      <w:r w:rsidR="00976393" w:rsidRPr="004633B1">
        <w:t>)</w:t>
      </w:r>
    </w:p>
    <w:tbl>
      <w:tblPr>
        <w:tblW w:w="96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065"/>
      </w:tblGrid>
      <w:tr w:rsidR="0055105A" w:rsidRPr="00931D9B" w:rsidTr="00B05A72">
        <w:tc>
          <w:tcPr>
            <w:tcW w:w="9610" w:type="dxa"/>
            <w:gridSpan w:val="6"/>
          </w:tcPr>
          <w:p w:rsidR="0055105A" w:rsidRPr="004E095E" w:rsidRDefault="0055105A" w:rsidP="004E095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D36DEE">
        <w:trPr>
          <w:trHeight w:val="1232"/>
        </w:trPr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096" w:type="dxa"/>
            <w:gridSpan w:val="3"/>
          </w:tcPr>
          <w:p w:rsidR="00967360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311F0C">
              <w:rPr>
                <w:sz w:val="28"/>
                <w:szCs w:val="28"/>
              </w:rPr>
              <w:t>Здійснення контролю за достовірністю та повному обсязі ведення та відображення бухгалтерського та аналітичного обліку операцій фінансової діяльності з дотриманням норм «Порядку складання типових форм меморіальних ордерів та інших облікових регістрів суб’єктів державного сектору, затверджених наказом Міністерства Фінансів України від 08.09.2017 року № 755» з виплати пенсій, одноразової грошової допомоги та допомоги на поховання  цивільним пенсіонерам, військовослужбовцям, особам начальницького та рядового складу органів внутрішніх справ та членам їх сімей, пенсіонерам іноземних держав, які проживають в Україні</w:t>
            </w:r>
            <w:r w:rsidR="00967360" w:rsidRPr="00311F0C">
              <w:rPr>
                <w:color w:val="000000"/>
                <w:sz w:val="28"/>
                <w:szCs w:val="28"/>
              </w:rPr>
              <w:t xml:space="preserve">. </w:t>
            </w:r>
          </w:p>
          <w:p w:rsidR="00967360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0"/>
              <w:jc w:val="both"/>
              <w:rPr>
                <w:sz w:val="28"/>
                <w:szCs w:val="28"/>
              </w:rPr>
            </w:pPr>
            <w:r w:rsidRPr="00311F0C">
              <w:rPr>
                <w:sz w:val="28"/>
                <w:szCs w:val="28"/>
              </w:rPr>
              <w:t>Здійснення щоденного опрацювання банківських виписок по розрахункових рахунках, відкритих на користь Головного управління, для забезпечення обліку надходжень та витрат</w:t>
            </w:r>
            <w:r w:rsidR="007B00B8" w:rsidRPr="00311F0C">
              <w:rPr>
                <w:sz w:val="28"/>
                <w:szCs w:val="28"/>
              </w:rPr>
              <w:t>.</w:t>
            </w:r>
          </w:p>
          <w:p w:rsidR="007B00B8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0"/>
              <w:jc w:val="both"/>
              <w:rPr>
                <w:sz w:val="28"/>
                <w:szCs w:val="28"/>
              </w:rPr>
            </w:pPr>
            <w:r w:rsidRPr="00311F0C">
              <w:rPr>
                <w:color w:val="000000"/>
                <w:sz w:val="28"/>
                <w:szCs w:val="28"/>
              </w:rPr>
              <w:t>Проведення аналізу оперативних даних щодо стану фінансування виплат пенсій пенсіонерам, які отримують пенсію згідно Міжнародних договорів, та подавати інформацію до Пенсійного Фонду України.</w:t>
            </w:r>
          </w:p>
          <w:p w:rsidR="00967360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0"/>
              <w:jc w:val="both"/>
              <w:rPr>
                <w:sz w:val="28"/>
                <w:szCs w:val="28"/>
              </w:rPr>
            </w:pPr>
            <w:r w:rsidRPr="00311F0C">
              <w:rPr>
                <w:sz w:val="28"/>
                <w:szCs w:val="28"/>
              </w:rPr>
              <w:t>Здійснення роботи із забезпечення фінансування пенсійних виплат пенсіонерам, яким призначена пенсія згідно Міжнародних договорів  та здійснення прийому громадян, які отримують пенсію згідно Міжнародних договорів.</w:t>
            </w:r>
          </w:p>
          <w:p w:rsidR="00B05A72" w:rsidRPr="00311F0C" w:rsidRDefault="00311F0C" w:rsidP="00967360">
            <w:pPr>
              <w:pStyle w:val="rvps2"/>
              <w:numPr>
                <w:ilvl w:val="0"/>
                <w:numId w:val="11"/>
              </w:numPr>
              <w:shd w:val="clear" w:color="auto" w:fill="FFFFFF"/>
              <w:spacing w:before="0" w:beforeAutospacing="0" w:after="0" w:afterAutospacing="0"/>
              <w:ind w:left="35" w:firstLine="19"/>
              <w:jc w:val="both"/>
              <w:rPr>
                <w:sz w:val="28"/>
                <w:szCs w:val="28"/>
              </w:rPr>
            </w:pPr>
            <w:r w:rsidRPr="00311F0C">
              <w:rPr>
                <w:sz w:val="28"/>
                <w:szCs w:val="28"/>
              </w:rPr>
              <w:t xml:space="preserve">Здійснення своєчасне перерахування утримань з пенсій на користь підприємств, організацій, фізичних осіб, установ у яких особи перебувають на повному державному утриманні. Формування платіжних інструкцій </w:t>
            </w:r>
            <w:r w:rsidRPr="00311F0C">
              <w:rPr>
                <w:sz w:val="28"/>
                <w:szCs w:val="28"/>
              </w:rPr>
              <w:lastRenderedPageBreak/>
              <w:t>та їх перевірці (відповідності інформації з первинними документами) для перерахування коштів</w:t>
            </w:r>
            <w:r w:rsidR="007B00B8" w:rsidRPr="00311F0C">
              <w:rPr>
                <w:sz w:val="28"/>
                <w:szCs w:val="28"/>
              </w:rPr>
              <w:t>.</w:t>
            </w:r>
          </w:p>
          <w:p w:rsidR="00B05A72" w:rsidRPr="00311F0C" w:rsidRDefault="00311F0C" w:rsidP="00EE49AA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  <w:rPr>
                <w:rFonts w:eastAsia="Calibri"/>
                <w:sz w:val="28"/>
                <w:szCs w:val="28"/>
                <w:lang w:val="uk-UA"/>
              </w:rPr>
            </w:pPr>
            <w:r w:rsidRPr="00311F0C">
              <w:rPr>
                <w:sz w:val="28"/>
                <w:szCs w:val="28"/>
              </w:rPr>
              <w:t xml:space="preserve">В </w:t>
            </w:r>
            <w:proofErr w:type="spellStart"/>
            <w:r w:rsidRPr="00311F0C">
              <w:rPr>
                <w:sz w:val="28"/>
                <w:szCs w:val="28"/>
              </w:rPr>
              <w:t>установленому</w:t>
            </w:r>
            <w:proofErr w:type="spellEnd"/>
            <w:r w:rsidRPr="00311F0C">
              <w:rPr>
                <w:sz w:val="28"/>
                <w:szCs w:val="28"/>
              </w:rPr>
              <w:t xml:space="preserve"> порядку </w:t>
            </w:r>
            <w:proofErr w:type="spellStart"/>
            <w:r w:rsidRPr="00311F0C">
              <w:rPr>
                <w:sz w:val="28"/>
                <w:szCs w:val="28"/>
              </w:rPr>
              <w:t>взаємодіє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іншими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структурними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11F0C">
              <w:rPr>
                <w:sz w:val="28"/>
                <w:szCs w:val="28"/>
              </w:rPr>
              <w:t>п</w:t>
            </w:r>
            <w:proofErr w:type="gramEnd"/>
            <w:r w:rsidRPr="00311F0C">
              <w:rPr>
                <w:sz w:val="28"/>
                <w:szCs w:val="28"/>
              </w:rPr>
              <w:t>ідрозділами</w:t>
            </w:r>
            <w:proofErr w:type="spellEnd"/>
            <w:r w:rsidRPr="00311F0C">
              <w:rPr>
                <w:sz w:val="28"/>
                <w:szCs w:val="28"/>
              </w:rPr>
              <w:t xml:space="preserve"> Головного </w:t>
            </w:r>
            <w:proofErr w:type="spellStart"/>
            <w:r w:rsidRPr="00311F0C">
              <w:rPr>
                <w:sz w:val="28"/>
                <w:szCs w:val="28"/>
              </w:rPr>
              <w:t>управління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взаємодіє</w:t>
            </w:r>
            <w:proofErr w:type="spellEnd"/>
            <w:r w:rsidRPr="00311F0C">
              <w:rPr>
                <w:sz w:val="28"/>
                <w:szCs w:val="28"/>
              </w:rPr>
              <w:t xml:space="preserve"> у </w:t>
            </w:r>
            <w:proofErr w:type="spellStart"/>
            <w:r w:rsidRPr="00311F0C">
              <w:rPr>
                <w:sz w:val="28"/>
                <w:szCs w:val="28"/>
              </w:rPr>
              <w:t>питаннях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що</w:t>
            </w:r>
            <w:proofErr w:type="spellEnd"/>
            <w:r w:rsidRPr="00311F0C">
              <w:rPr>
                <w:sz w:val="28"/>
                <w:szCs w:val="28"/>
              </w:rPr>
              <w:t xml:space="preserve"> належать до </w:t>
            </w:r>
            <w:proofErr w:type="spellStart"/>
            <w:r w:rsidRPr="00311F0C">
              <w:rPr>
                <w:sz w:val="28"/>
                <w:szCs w:val="28"/>
              </w:rPr>
              <w:t>його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компетенції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з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підприємствами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установами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організаціями</w:t>
            </w:r>
            <w:proofErr w:type="spellEnd"/>
            <w:r w:rsidRPr="00311F0C">
              <w:rPr>
                <w:sz w:val="28"/>
                <w:szCs w:val="28"/>
              </w:rPr>
              <w:t>.</w:t>
            </w:r>
            <w:r w:rsidR="007B00B8" w:rsidRPr="00311F0C">
              <w:rPr>
                <w:sz w:val="28"/>
                <w:szCs w:val="28"/>
                <w:lang w:val="uk-UA"/>
              </w:rPr>
              <w:t>.</w:t>
            </w:r>
          </w:p>
          <w:p w:rsidR="00967360" w:rsidRPr="00311F0C" w:rsidRDefault="00311F0C" w:rsidP="00EE49AA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11F0C">
              <w:rPr>
                <w:sz w:val="28"/>
                <w:szCs w:val="28"/>
              </w:rPr>
              <w:t>Організовування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роботи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ведення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діловодства</w:t>
            </w:r>
            <w:proofErr w:type="spellEnd"/>
            <w:r w:rsidRPr="00311F0C">
              <w:rPr>
                <w:sz w:val="28"/>
                <w:szCs w:val="28"/>
              </w:rPr>
              <w:t xml:space="preserve"> у </w:t>
            </w:r>
            <w:proofErr w:type="spellStart"/>
            <w:r w:rsidRPr="00311F0C">
              <w:rPr>
                <w:sz w:val="28"/>
                <w:szCs w:val="28"/>
              </w:rPr>
              <w:t>відділі</w:t>
            </w:r>
            <w:proofErr w:type="spellEnd"/>
            <w:r w:rsidRPr="00311F0C">
              <w:rPr>
                <w:sz w:val="28"/>
                <w:szCs w:val="28"/>
              </w:rPr>
              <w:t xml:space="preserve"> через систему «</w:t>
            </w:r>
            <w:proofErr w:type="spellStart"/>
            <w:r w:rsidRPr="00311F0C">
              <w:rPr>
                <w:sz w:val="28"/>
                <w:szCs w:val="28"/>
              </w:rPr>
              <w:t>Електронний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Документообіг</w:t>
            </w:r>
            <w:proofErr w:type="spellEnd"/>
            <w:r w:rsidRPr="00311F0C">
              <w:rPr>
                <w:sz w:val="28"/>
                <w:szCs w:val="28"/>
              </w:rPr>
              <w:t>» (ІКІС ПФУ</w:t>
            </w:r>
            <w:proofErr w:type="gramStart"/>
            <w:r w:rsidRPr="00311F0C">
              <w:rPr>
                <w:sz w:val="28"/>
                <w:szCs w:val="28"/>
              </w:rPr>
              <w:t xml:space="preserve"> )</w:t>
            </w:r>
            <w:proofErr w:type="gramEnd"/>
            <w:r w:rsidRPr="00311F0C">
              <w:rPr>
                <w:sz w:val="28"/>
                <w:szCs w:val="28"/>
              </w:rPr>
              <w:t>.</w:t>
            </w:r>
          </w:p>
          <w:p w:rsidR="00B05A72" w:rsidRPr="00311F0C" w:rsidRDefault="00311F0C" w:rsidP="00EE49AA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11F0C">
              <w:rPr>
                <w:sz w:val="28"/>
                <w:szCs w:val="28"/>
              </w:rPr>
              <w:t>Розглядання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звернення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громадян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Pr="00311F0C">
              <w:rPr>
                <w:sz w:val="28"/>
                <w:szCs w:val="28"/>
              </w:rPr>
              <w:t>п</w:t>
            </w:r>
            <w:proofErr w:type="gramEnd"/>
            <w:r w:rsidRPr="00311F0C">
              <w:rPr>
                <w:sz w:val="28"/>
                <w:szCs w:val="28"/>
              </w:rPr>
              <w:t>ідприємств</w:t>
            </w:r>
            <w:proofErr w:type="spellEnd"/>
            <w:r w:rsidRPr="00311F0C">
              <w:rPr>
                <w:sz w:val="28"/>
                <w:szCs w:val="28"/>
              </w:rPr>
              <w:t xml:space="preserve"> та </w:t>
            </w:r>
            <w:proofErr w:type="spellStart"/>
            <w:r w:rsidRPr="00311F0C">
              <w:rPr>
                <w:sz w:val="28"/>
                <w:szCs w:val="28"/>
              </w:rPr>
              <w:t>організацій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посадових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осіб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запити</w:t>
            </w:r>
            <w:proofErr w:type="spellEnd"/>
            <w:r w:rsidRPr="00311F0C">
              <w:rPr>
                <w:sz w:val="28"/>
                <w:szCs w:val="28"/>
              </w:rPr>
              <w:t xml:space="preserve"> та на </w:t>
            </w:r>
            <w:proofErr w:type="spellStart"/>
            <w:r w:rsidRPr="00311F0C">
              <w:rPr>
                <w:sz w:val="28"/>
                <w:szCs w:val="28"/>
              </w:rPr>
              <w:t>інформацію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листи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готувати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проєкти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відповідей</w:t>
            </w:r>
            <w:proofErr w:type="spellEnd"/>
            <w:r w:rsidRPr="00311F0C">
              <w:rPr>
                <w:sz w:val="28"/>
                <w:szCs w:val="28"/>
              </w:rPr>
              <w:t xml:space="preserve"> за результатами </w:t>
            </w:r>
            <w:proofErr w:type="spellStart"/>
            <w:r w:rsidRPr="00311F0C">
              <w:rPr>
                <w:sz w:val="28"/>
                <w:szCs w:val="28"/>
              </w:rPr>
              <w:t>їх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розгляду</w:t>
            </w:r>
            <w:proofErr w:type="spellEnd"/>
            <w:r w:rsidRPr="00311F0C">
              <w:rPr>
                <w:sz w:val="28"/>
                <w:szCs w:val="28"/>
              </w:rPr>
              <w:t xml:space="preserve">, в межах </w:t>
            </w:r>
            <w:proofErr w:type="spellStart"/>
            <w:r w:rsidRPr="00311F0C">
              <w:rPr>
                <w:sz w:val="28"/>
                <w:szCs w:val="28"/>
              </w:rPr>
              <w:t>своїх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повноважень</w:t>
            </w:r>
            <w:proofErr w:type="spellEnd"/>
            <w:r w:rsidRPr="00311F0C">
              <w:rPr>
                <w:sz w:val="28"/>
                <w:szCs w:val="28"/>
              </w:rPr>
              <w:t xml:space="preserve">. </w:t>
            </w:r>
            <w:proofErr w:type="spellStart"/>
            <w:r w:rsidRPr="00311F0C">
              <w:rPr>
                <w:sz w:val="28"/>
                <w:szCs w:val="28"/>
              </w:rPr>
              <w:t>Дотримання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законодавства</w:t>
            </w:r>
            <w:proofErr w:type="spellEnd"/>
            <w:r w:rsidRPr="00311F0C">
              <w:rPr>
                <w:sz w:val="28"/>
                <w:szCs w:val="28"/>
              </w:rPr>
              <w:t xml:space="preserve"> про </w:t>
            </w:r>
            <w:proofErr w:type="spellStart"/>
            <w:r w:rsidRPr="00311F0C">
              <w:rPr>
                <w:sz w:val="28"/>
                <w:szCs w:val="28"/>
              </w:rPr>
              <w:t>інформацію</w:t>
            </w:r>
            <w:proofErr w:type="spellEnd"/>
            <w:r w:rsidRPr="00311F0C">
              <w:rPr>
                <w:sz w:val="28"/>
                <w:szCs w:val="28"/>
              </w:rPr>
              <w:t xml:space="preserve">, доступ до </w:t>
            </w:r>
            <w:proofErr w:type="spellStart"/>
            <w:r w:rsidRPr="00311F0C">
              <w:rPr>
                <w:sz w:val="28"/>
                <w:szCs w:val="28"/>
              </w:rPr>
              <w:t>публічної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інформації</w:t>
            </w:r>
            <w:proofErr w:type="spellEnd"/>
            <w:r w:rsidRPr="00311F0C">
              <w:rPr>
                <w:sz w:val="28"/>
                <w:szCs w:val="28"/>
              </w:rPr>
              <w:t xml:space="preserve"> та </w:t>
            </w:r>
            <w:proofErr w:type="spellStart"/>
            <w:r w:rsidRPr="00311F0C">
              <w:rPr>
                <w:sz w:val="28"/>
                <w:szCs w:val="28"/>
              </w:rPr>
              <w:t>персональних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даних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виконання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вимог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законодавства</w:t>
            </w:r>
            <w:proofErr w:type="spellEnd"/>
            <w:r w:rsidRPr="00311F0C">
              <w:rPr>
                <w:sz w:val="28"/>
                <w:szCs w:val="28"/>
              </w:rPr>
              <w:t xml:space="preserve"> про </w:t>
            </w:r>
            <w:proofErr w:type="spellStart"/>
            <w:r w:rsidRPr="00311F0C">
              <w:rPr>
                <w:sz w:val="28"/>
                <w:szCs w:val="28"/>
              </w:rPr>
              <w:t>запобігання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корупції</w:t>
            </w:r>
            <w:proofErr w:type="spellEnd"/>
            <w:r w:rsidRPr="00311F0C">
              <w:rPr>
                <w:sz w:val="28"/>
                <w:szCs w:val="28"/>
              </w:rPr>
              <w:t>.</w:t>
            </w:r>
          </w:p>
          <w:p w:rsidR="00B05A72" w:rsidRPr="00311F0C" w:rsidRDefault="00311F0C" w:rsidP="00EE49AA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311F0C">
              <w:rPr>
                <w:sz w:val="28"/>
                <w:szCs w:val="28"/>
              </w:rPr>
              <w:t>Виконання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інших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доручень</w:t>
            </w:r>
            <w:proofErr w:type="spellEnd"/>
            <w:r w:rsidRPr="00311F0C">
              <w:rPr>
                <w:sz w:val="28"/>
                <w:szCs w:val="28"/>
              </w:rPr>
              <w:t xml:space="preserve"> начальника </w:t>
            </w:r>
            <w:proofErr w:type="spellStart"/>
            <w:r w:rsidRPr="00311F0C">
              <w:rPr>
                <w:sz w:val="28"/>
                <w:szCs w:val="28"/>
              </w:rPr>
              <w:t>управління</w:t>
            </w:r>
            <w:proofErr w:type="spellEnd"/>
            <w:r w:rsidRPr="00311F0C">
              <w:rPr>
                <w:sz w:val="28"/>
                <w:szCs w:val="28"/>
              </w:rPr>
              <w:t xml:space="preserve"> - головного бухгалтера, заступника начальника </w:t>
            </w:r>
            <w:proofErr w:type="spellStart"/>
            <w:r w:rsidRPr="00311F0C">
              <w:rPr>
                <w:sz w:val="28"/>
                <w:szCs w:val="28"/>
              </w:rPr>
              <w:t>управління</w:t>
            </w:r>
            <w:proofErr w:type="spellEnd"/>
            <w:r w:rsidRPr="00311F0C">
              <w:rPr>
                <w:sz w:val="28"/>
                <w:szCs w:val="28"/>
              </w:rPr>
              <w:t xml:space="preserve">, начальника </w:t>
            </w:r>
            <w:proofErr w:type="spellStart"/>
            <w:r w:rsidRPr="00311F0C">
              <w:rPr>
                <w:sz w:val="28"/>
                <w:szCs w:val="28"/>
              </w:rPr>
              <w:t>відділу</w:t>
            </w:r>
            <w:proofErr w:type="spellEnd"/>
            <w:r w:rsidRPr="00311F0C">
              <w:rPr>
                <w:sz w:val="28"/>
                <w:szCs w:val="28"/>
              </w:rPr>
              <w:t xml:space="preserve"> та заступника начальника </w:t>
            </w:r>
            <w:proofErr w:type="spellStart"/>
            <w:r w:rsidRPr="00311F0C">
              <w:rPr>
                <w:sz w:val="28"/>
                <w:szCs w:val="28"/>
              </w:rPr>
              <w:t>відділу</w:t>
            </w:r>
            <w:proofErr w:type="spellEnd"/>
            <w:r w:rsidRPr="00311F0C">
              <w:rPr>
                <w:sz w:val="28"/>
                <w:szCs w:val="28"/>
              </w:rPr>
              <w:t>.</w:t>
            </w:r>
          </w:p>
          <w:p w:rsidR="004D5410" w:rsidRPr="001E4A00" w:rsidRDefault="00311F0C" w:rsidP="00967360">
            <w:pPr>
              <w:pStyle w:val="af4"/>
              <w:numPr>
                <w:ilvl w:val="0"/>
                <w:numId w:val="11"/>
              </w:numPr>
              <w:ind w:left="35" w:firstLine="19"/>
              <w:jc w:val="both"/>
            </w:pPr>
            <w:proofErr w:type="spellStart"/>
            <w:r w:rsidRPr="00311F0C">
              <w:rPr>
                <w:sz w:val="28"/>
                <w:szCs w:val="28"/>
              </w:rPr>
              <w:t>Заміщення</w:t>
            </w:r>
            <w:proofErr w:type="spellEnd"/>
            <w:r w:rsidRPr="00311F0C">
              <w:rPr>
                <w:sz w:val="28"/>
                <w:szCs w:val="28"/>
              </w:rPr>
              <w:t xml:space="preserve">, в порядку </w:t>
            </w:r>
            <w:proofErr w:type="spellStart"/>
            <w:r w:rsidRPr="00311F0C">
              <w:rPr>
                <w:sz w:val="28"/>
                <w:szCs w:val="28"/>
              </w:rPr>
              <w:t>визначеному</w:t>
            </w:r>
            <w:proofErr w:type="spellEnd"/>
            <w:r w:rsidRPr="00311F0C">
              <w:rPr>
                <w:sz w:val="28"/>
                <w:szCs w:val="28"/>
              </w:rPr>
              <w:t xml:space="preserve"> начальником </w:t>
            </w:r>
            <w:proofErr w:type="spellStart"/>
            <w:r w:rsidRPr="00311F0C">
              <w:rPr>
                <w:sz w:val="28"/>
                <w:szCs w:val="28"/>
              </w:rPr>
              <w:t>відділу</w:t>
            </w:r>
            <w:proofErr w:type="spellEnd"/>
            <w:r w:rsidRPr="00311F0C">
              <w:rPr>
                <w:sz w:val="28"/>
                <w:szCs w:val="28"/>
              </w:rPr>
              <w:t xml:space="preserve">, </w:t>
            </w:r>
            <w:proofErr w:type="spellStart"/>
            <w:r w:rsidRPr="00311F0C">
              <w:rPr>
                <w:sz w:val="28"/>
                <w:szCs w:val="28"/>
              </w:rPr>
              <w:t>інших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працівників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311F0C">
              <w:rPr>
                <w:sz w:val="28"/>
                <w:szCs w:val="28"/>
              </w:rPr>
              <w:t>в</w:t>
            </w:r>
            <w:proofErr w:type="gramEnd"/>
            <w:r w:rsidRPr="00311F0C">
              <w:rPr>
                <w:sz w:val="28"/>
                <w:szCs w:val="28"/>
              </w:rPr>
              <w:t>ідділу</w:t>
            </w:r>
            <w:proofErr w:type="spellEnd"/>
            <w:r w:rsidRPr="00311F0C">
              <w:rPr>
                <w:sz w:val="28"/>
                <w:szCs w:val="28"/>
              </w:rPr>
              <w:t xml:space="preserve"> у </w:t>
            </w:r>
            <w:proofErr w:type="spellStart"/>
            <w:r w:rsidRPr="00311F0C">
              <w:rPr>
                <w:sz w:val="28"/>
                <w:szCs w:val="28"/>
              </w:rPr>
              <w:t>разі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їх</w:t>
            </w:r>
            <w:proofErr w:type="spellEnd"/>
            <w:r w:rsidRPr="00311F0C">
              <w:rPr>
                <w:sz w:val="28"/>
                <w:szCs w:val="28"/>
              </w:rPr>
              <w:t xml:space="preserve"> </w:t>
            </w:r>
            <w:proofErr w:type="spellStart"/>
            <w:r w:rsidRPr="00311F0C">
              <w:rPr>
                <w:sz w:val="28"/>
                <w:szCs w:val="28"/>
              </w:rPr>
              <w:t>відсутності</w:t>
            </w:r>
            <w:proofErr w:type="spellEnd"/>
            <w:r w:rsidR="007B00B8" w:rsidRPr="00311F0C">
              <w:rPr>
                <w:sz w:val="28"/>
                <w:szCs w:val="28"/>
                <w:lang w:val="uk-UA"/>
              </w:rPr>
              <w:t>.</w:t>
            </w:r>
          </w:p>
        </w:tc>
      </w:tr>
      <w:tr w:rsidR="00173FCF" w:rsidRPr="00931D9B" w:rsidTr="00B05A72">
        <w:tc>
          <w:tcPr>
            <w:tcW w:w="3514" w:type="dxa"/>
            <w:gridSpan w:val="3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096" w:type="dxa"/>
            <w:gridSpan w:val="3"/>
            <w:vAlign w:val="center"/>
          </w:tcPr>
          <w:p w:rsidR="00823FC0" w:rsidRPr="00DA4F7C" w:rsidRDefault="00823FC0" w:rsidP="00823FC0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DA4F7C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311F0C">
              <w:rPr>
                <w:rStyle w:val="csd2c743de"/>
                <w:color w:val="000000"/>
                <w:sz w:val="28"/>
                <w:szCs w:val="28"/>
              </w:rPr>
              <w:t>15</w:t>
            </w:r>
            <w:r w:rsidR="00967360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311F0C">
              <w:rPr>
                <w:rStyle w:val="csd2c743de"/>
                <w:color w:val="000000"/>
                <w:sz w:val="28"/>
                <w:szCs w:val="28"/>
              </w:rPr>
              <w:t>996</w:t>
            </w:r>
            <w:r w:rsidRPr="00DA4F7C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823FC0" w:rsidRPr="00DA4F7C" w:rsidRDefault="00823FC0" w:rsidP="00823FC0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DA4F7C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23FC0" w:rsidRPr="00DA4F7C" w:rsidRDefault="00823FC0" w:rsidP="00823FC0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DA4F7C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173FCF" w:rsidRPr="001E4A00" w:rsidRDefault="00823FC0" w:rsidP="00823FC0">
            <w:pPr>
              <w:pStyle w:val="cs66e64e55"/>
              <w:spacing w:before="0" w:beforeAutospacing="0" w:after="0" w:afterAutospacing="0"/>
              <w:jc w:val="both"/>
              <w:rPr>
                <w:bCs/>
                <w:szCs w:val="28"/>
              </w:rPr>
            </w:pPr>
            <w:r w:rsidRPr="00DA4F7C">
              <w:rPr>
                <w:rStyle w:val="csd2c743de"/>
                <w:color w:val="000000"/>
                <w:sz w:val="28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D36DEE" w:rsidRPr="00931D9B" w:rsidTr="00B05A72">
        <w:trPr>
          <w:trHeight w:val="915"/>
        </w:trPr>
        <w:tc>
          <w:tcPr>
            <w:tcW w:w="3514" w:type="dxa"/>
            <w:gridSpan w:val="3"/>
          </w:tcPr>
          <w:p w:rsidR="00D36DEE" w:rsidRPr="004E095E" w:rsidRDefault="00D36DE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36DEE" w:rsidRPr="004E095E" w:rsidRDefault="00D36DE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D36DEE" w:rsidRPr="004E095E" w:rsidRDefault="00D36DEE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096" w:type="dxa"/>
            <w:gridSpan w:val="3"/>
          </w:tcPr>
          <w:p w:rsidR="00E656FE" w:rsidRDefault="00E656FE" w:rsidP="00E656F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призначення на посаду строкове – до призначення на цю посаду  переможця конкурсу, але не більше ніж 12 місяців з дня припинення чи скасування воєнного стану;</w:t>
            </w:r>
          </w:p>
          <w:p w:rsidR="00E656FE" w:rsidRDefault="00E656FE" w:rsidP="00E656FE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при призначенні на посаду встановлюється випробування строком від 1 до 6 місяців;</w:t>
            </w:r>
          </w:p>
          <w:p w:rsidR="00D36DEE" w:rsidRPr="009D2FA2" w:rsidRDefault="00E656FE" w:rsidP="00E656FE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>прийняття на роботу призовників, військовозобов’язаних та резервістів здійснюється тільки після взяття їх на військовий облік у районних (міських) територіальних центрах комплектування та соціальної підтримки.</w:t>
            </w:r>
          </w:p>
        </w:tc>
      </w:tr>
      <w:tr w:rsidR="007C3DBD" w:rsidRPr="00931D9B" w:rsidTr="00D36DEE">
        <w:trPr>
          <w:trHeight w:val="154"/>
        </w:trPr>
        <w:tc>
          <w:tcPr>
            <w:tcW w:w="3514" w:type="dxa"/>
            <w:gridSpan w:val="3"/>
          </w:tcPr>
          <w:p w:rsidR="007C3DBD" w:rsidRDefault="007C3DBD" w:rsidP="006633C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096" w:type="dxa"/>
            <w:gridSpan w:val="3"/>
          </w:tcPr>
          <w:p w:rsidR="00993B32" w:rsidRDefault="00993B32" w:rsidP="00993B32">
            <w:pPr>
              <w:pStyle w:val="a4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993B32" w:rsidRPr="00993B32" w:rsidRDefault="00993B32" w:rsidP="00993B32">
            <w:pPr>
              <w:pStyle w:val="a4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993B32" w:rsidRDefault="00993B32" w:rsidP="00993B32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7C3DBD" w:rsidRDefault="00993B32" w:rsidP="00993B3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B05A72">
        <w:tc>
          <w:tcPr>
            <w:tcW w:w="9610" w:type="dxa"/>
            <w:gridSpan w:val="6"/>
          </w:tcPr>
          <w:p w:rsidR="00173FCF" w:rsidRPr="001E4A00" w:rsidRDefault="00173FCF" w:rsidP="004E095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173FCF" w:rsidRPr="00931D9B" w:rsidTr="00B05A72">
        <w:tc>
          <w:tcPr>
            <w:tcW w:w="540" w:type="dxa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065" w:type="dxa"/>
            <w:vAlign w:val="center"/>
          </w:tcPr>
          <w:p w:rsidR="00173FCF" w:rsidRPr="001E4A00" w:rsidRDefault="00715FE2" w:rsidP="004C16B4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 бакалавра, молодшого бакалавра у 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173FCF" w:rsidRPr="00931D9B" w:rsidTr="00B05A72">
        <w:tc>
          <w:tcPr>
            <w:tcW w:w="540" w:type="dxa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065" w:type="dxa"/>
          </w:tcPr>
          <w:p w:rsidR="00173FCF" w:rsidRPr="001E4A00" w:rsidRDefault="00173FCF" w:rsidP="004E095E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E4A00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73FCF" w:rsidRPr="00931D9B" w:rsidTr="00B05A72">
        <w:trPr>
          <w:trHeight w:val="495"/>
        </w:trPr>
        <w:tc>
          <w:tcPr>
            <w:tcW w:w="540" w:type="dxa"/>
          </w:tcPr>
          <w:p w:rsidR="00173FCF" w:rsidRPr="004E095E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065" w:type="dxa"/>
          </w:tcPr>
          <w:p w:rsidR="00173FCF" w:rsidRPr="001E4A00" w:rsidRDefault="00173FCF" w:rsidP="004E095E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256FFE" w:rsidRPr="00931D9B" w:rsidTr="00256FFE">
        <w:trPr>
          <w:trHeight w:val="509"/>
        </w:trPr>
        <w:tc>
          <w:tcPr>
            <w:tcW w:w="9610" w:type="dxa"/>
            <w:gridSpan w:val="6"/>
          </w:tcPr>
          <w:p w:rsidR="00256FFE" w:rsidRPr="001E4A00" w:rsidRDefault="00256FFE" w:rsidP="004E095E">
            <w:pPr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CD7DD7" w:rsidRPr="00931D9B" w:rsidTr="00B05A72">
        <w:trPr>
          <w:trHeight w:val="311"/>
        </w:trPr>
        <w:tc>
          <w:tcPr>
            <w:tcW w:w="594" w:type="dxa"/>
            <w:gridSpan w:val="2"/>
          </w:tcPr>
          <w:p w:rsidR="00CD7DD7" w:rsidRPr="004E095E" w:rsidRDefault="00CD7DD7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4E095E">
            <w:pPr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081" w:type="dxa"/>
            <w:gridSpan w:val="2"/>
          </w:tcPr>
          <w:p w:rsidR="00CD7DD7" w:rsidRPr="001E4A00" w:rsidRDefault="00CD7DD7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1E4A00" w:rsidRDefault="00CD7DD7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1E4A00" w:rsidRDefault="00CD7DD7" w:rsidP="001E4A00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1E4A00" w:rsidRPr="00931D9B" w:rsidTr="00B05A72">
        <w:trPr>
          <w:trHeight w:val="540"/>
        </w:trPr>
        <w:tc>
          <w:tcPr>
            <w:tcW w:w="594" w:type="dxa"/>
            <w:gridSpan w:val="2"/>
          </w:tcPr>
          <w:p w:rsidR="001E4A00" w:rsidRPr="004E095E" w:rsidRDefault="001E4A00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1E4A00" w:rsidRPr="001E4A00" w:rsidRDefault="001E4A00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081" w:type="dxa"/>
            <w:gridSpan w:val="2"/>
          </w:tcPr>
          <w:p w:rsidR="001E4A00" w:rsidRPr="001E4A00" w:rsidRDefault="001E4A00" w:rsidP="00DD29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1E4A00" w:rsidRPr="001E4A00" w:rsidRDefault="001E4A00" w:rsidP="00DD29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6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1E4A00" w:rsidRPr="001E4A00" w:rsidRDefault="001E4A00" w:rsidP="00DD29AE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1"/>
              </w:tabs>
              <w:spacing w:line="240" w:lineRule="auto"/>
              <w:ind w:left="178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D7DD7" w:rsidRPr="00931D9B" w:rsidTr="00B05A72">
        <w:trPr>
          <w:trHeight w:val="2203"/>
        </w:trPr>
        <w:tc>
          <w:tcPr>
            <w:tcW w:w="594" w:type="dxa"/>
            <w:gridSpan w:val="2"/>
          </w:tcPr>
          <w:p w:rsidR="00CD7DD7" w:rsidRPr="004E095E" w:rsidRDefault="00CD7DD7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CD7DD7" w:rsidRPr="001E4A00" w:rsidRDefault="00CD7DD7" w:rsidP="004E095E">
            <w:pPr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081" w:type="dxa"/>
            <w:gridSpan w:val="2"/>
          </w:tcPr>
          <w:p w:rsidR="00CD7DD7" w:rsidRPr="001E4A00" w:rsidRDefault="00CD7DD7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1E4A00" w:rsidRDefault="00CD7DD7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D7DD7" w:rsidRPr="001E4A00" w:rsidRDefault="00CD7DD7" w:rsidP="00DD29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- готовність працювати в команді та сприяти колегам у їх професійній діяльності задля </w:t>
            </w:r>
            <w:r w:rsidRPr="001E4A00">
              <w:rPr>
                <w:color w:val="000000"/>
                <w:szCs w:val="28"/>
              </w:rPr>
              <w:lastRenderedPageBreak/>
              <w:t>досягнення спільних цілей;</w:t>
            </w:r>
          </w:p>
          <w:p w:rsidR="00CD7DD7" w:rsidRPr="001E4A00" w:rsidRDefault="00CD7DD7" w:rsidP="001E4A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1E4A00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B05A72">
        <w:trPr>
          <w:trHeight w:val="209"/>
        </w:trPr>
        <w:tc>
          <w:tcPr>
            <w:tcW w:w="9610" w:type="dxa"/>
            <w:gridSpan w:val="6"/>
          </w:tcPr>
          <w:p w:rsidR="00173FCF" w:rsidRPr="004E095E" w:rsidRDefault="00173FCF" w:rsidP="004E095E">
            <w:pPr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lastRenderedPageBreak/>
              <w:t>Професійні знання</w:t>
            </w:r>
          </w:p>
        </w:tc>
      </w:tr>
      <w:tr w:rsidR="00173FCF" w:rsidRPr="00931D9B" w:rsidTr="00B05A72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065" w:type="dxa"/>
          </w:tcPr>
          <w:p w:rsidR="00173FCF" w:rsidRPr="004E095E" w:rsidRDefault="00173FCF" w:rsidP="0055105A">
            <w:pPr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967360">
        <w:trPr>
          <w:trHeight w:val="240"/>
        </w:trPr>
        <w:tc>
          <w:tcPr>
            <w:tcW w:w="540" w:type="dxa"/>
          </w:tcPr>
          <w:p w:rsidR="00D609D2" w:rsidRPr="004E095E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065" w:type="dxa"/>
          </w:tcPr>
          <w:p w:rsidR="00D609D2" w:rsidRPr="004E095E" w:rsidRDefault="00D609D2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Знання:</w:t>
            </w:r>
          </w:p>
          <w:p w:rsidR="00D609D2" w:rsidRPr="004E095E" w:rsidRDefault="00D609D2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- Конституції України;</w:t>
            </w:r>
          </w:p>
          <w:p w:rsidR="00D609D2" w:rsidRPr="004E095E" w:rsidRDefault="00D609D2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- Закону України «Про запобігання корупції»;</w:t>
            </w:r>
          </w:p>
          <w:p w:rsidR="00D609D2" w:rsidRPr="004E095E" w:rsidRDefault="00D609D2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E095E" w:rsidRDefault="00D609D2" w:rsidP="004E095E">
            <w:pPr>
              <w:ind w:firstLine="3"/>
              <w:rPr>
                <w:szCs w:val="28"/>
                <w:lang w:val="ru-RU" w:eastAsia="uk-UA"/>
              </w:rPr>
            </w:pPr>
            <w:r w:rsidRPr="004E095E">
              <w:rPr>
                <w:szCs w:val="28"/>
              </w:rPr>
              <w:t>-</w:t>
            </w:r>
            <w:r w:rsidRPr="004E095E">
              <w:rPr>
                <w:sz w:val="24"/>
                <w:szCs w:val="24"/>
                <w:lang w:eastAsia="uk-UA"/>
              </w:rPr>
              <w:t xml:space="preserve"> </w:t>
            </w:r>
            <w:r w:rsidR="00E32BD4">
              <w:rPr>
                <w:szCs w:val="28"/>
                <w:lang w:eastAsia="uk-UA"/>
              </w:rPr>
              <w:t>Закон</w:t>
            </w:r>
            <w:r w:rsidR="003C0296">
              <w:rPr>
                <w:szCs w:val="28"/>
                <w:lang w:eastAsia="uk-UA"/>
              </w:rPr>
              <w:t>у</w:t>
            </w:r>
            <w:r w:rsidR="00E32BD4">
              <w:rPr>
                <w:szCs w:val="28"/>
                <w:lang w:eastAsia="uk-UA"/>
              </w:rPr>
              <w:t xml:space="preserve"> України </w:t>
            </w:r>
            <w:r w:rsidR="00E32BD4" w:rsidRPr="004E095E">
              <w:rPr>
                <w:szCs w:val="28"/>
              </w:rPr>
              <w:t>«</w:t>
            </w:r>
            <w:r w:rsidRPr="004E095E">
              <w:rPr>
                <w:szCs w:val="28"/>
                <w:lang w:eastAsia="uk-UA"/>
              </w:rPr>
              <w:t>Про доступ до публічної</w:t>
            </w:r>
            <w:r w:rsidR="00E32BD4">
              <w:rPr>
                <w:szCs w:val="28"/>
                <w:lang w:eastAsia="uk-UA"/>
              </w:rPr>
              <w:t xml:space="preserve"> інформації</w:t>
            </w:r>
            <w:r w:rsidR="00E32BD4" w:rsidRPr="004E095E">
              <w:rPr>
                <w:szCs w:val="28"/>
              </w:rPr>
              <w:t>»</w:t>
            </w:r>
            <w:r w:rsidR="00E32BD4">
              <w:rPr>
                <w:szCs w:val="28"/>
              </w:rPr>
              <w:t>;</w:t>
            </w:r>
          </w:p>
          <w:p w:rsidR="00D609D2" w:rsidRPr="004E095E" w:rsidRDefault="00B95545" w:rsidP="004E095E">
            <w:pPr>
              <w:ind w:firstLine="0"/>
              <w:rPr>
                <w:szCs w:val="28"/>
              </w:rPr>
            </w:pPr>
            <w:r w:rsidRPr="004E095E">
              <w:rPr>
                <w:szCs w:val="28"/>
                <w:lang w:val="ru-RU" w:eastAsia="uk-UA"/>
              </w:rPr>
              <w:t xml:space="preserve">- </w:t>
            </w:r>
            <w:r w:rsidR="00E32BD4">
              <w:rPr>
                <w:szCs w:val="28"/>
                <w:lang w:eastAsia="uk-UA"/>
              </w:rPr>
              <w:t>Закон</w:t>
            </w:r>
            <w:r w:rsidR="003C0296">
              <w:rPr>
                <w:szCs w:val="28"/>
                <w:lang w:eastAsia="uk-UA"/>
              </w:rPr>
              <w:t>у</w:t>
            </w:r>
            <w:r w:rsidR="00E32BD4">
              <w:rPr>
                <w:szCs w:val="28"/>
                <w:lang w:eastAsia="uk-UA"/>
              </w:rPr>
              <w:t xml:space="preserve"> України </w:t>
            </w:r>
            <w:r w:rsidR="00E32BD4" w:rsidRPr="004E095E">
              <w:rPr>
                <w:szCs w:val="28"/>
              </w:rPr>
              <w:t>«</w:t>
            </w:r>
            <w:r w:rsidR="00E32BD4">
              <w:rPr>
                <w:szCs w:val="28"/>
                <w:lang w:eastAsia="uk-UA"/>
              </w:rPr>
              <w:t>Про захист персональних даних</w:t>
            </w:r>
            <w:r w:rsidR="00E32BD4" w:rsidRPr="004E095E">
              <w:rPr>
                <w:szCs w:val="28"/>
              </w:rPr>
              <w:t>»</w:t>
            </w:r>
            <w:r w:rsidRPr="004E095E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B05A72">
        <w:trPr>
          <w:trHeight w:val="1496"/>
        </w:trPr>
        <w:tc>
          <w:tcPr>
            <w:tcW w:w="540" w:type="dxa"/>
          </w:tcPr>
          <w:p w:rsidR="00B95545" w:rsidRPr="004E095E" w:rsidRDefault="00B95545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065" w:type="dxa"/>
          </w:tcPr>
          <w:p w:rsidR="00D36DEE" w:rsidRPr="009D2FA2" w:rsidRDefault="00D36DEE" w:rsidP="00D36DEE">
            <w:pPr>
              <w:autoSpaceDE w:val="0"/>
              <w:spacing w:line="240" w:lineRule="auto"/>
              <w:ind w:firstLine="0"/>
              <w:rPr>
                <w:sz w:val="27"/>
                <w:szCs w:val="27"/>
                <w:lang w:eastAsia="zh-CN"/>
              </w:rPr>
            </w:pPr>
            <w:r w:rsidRPr="009D2FA2">
              <w:rPr>
                <w:sz w:val="27"/>
                <w:szCs w:val="27"/>
              </w:rPr>
              <w:t>Знання:</w:t>
            </w:r>
          </w:p>
          <w:p w:rsidR="00D36DEE" w:rsidRPr="009D2FA2" w:rsidRDefault="00D36DEE" w:rsidP="00D36DE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25.12.2015 № 922-VIІI «Про публічні закупівлі»; </w:t>
            </w:r>
          </w:p>
          <w:p w:rsidR="00D36DEE" w:rsidRPr="009D2FA2" w:rsidRDefault="00D36DEE" w:rsidP="00D36DE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Закону України від 16.07.1999 № 996-XIV «Про бухгалтерський облік та фінансову звітність в Україні»; </w:t>
            </w:r>
          </w:p>
          <w:p w:rsidR="00D36DEE" w:rsidRPr="009D2FA2" w:rsidRDefault="00D36DEE" w:rsidP="00D36DEE">
            <w:pPr>
              <w:pStyle w:val="af4"/>
              <w:shd w:val="clear" w:color="auto" w:fill="FFFFFF"/>
              <w:tabs>
                <w:tab w:val="left" w:pos="851"/>
              </w:tabs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Закону України від 11.02.2015 № 183-VIII «Про відкритість використання публічних коштів»;</w:t>
            </w:r>
          </w:p>
          <w:p w:rsidR="00D36DEE" w:rsidRPr="009D2FA2" w:rsidRDefault="00D36DEE" w:rsidP="00D36DEE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bCs/>
                <w:sz w:val="27"/>
                <w:szCs w:val="27"/>
                <w:lang w:val="uk-UA" w:eastAsia="uk-UA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 xml:space="preserve">- Бюджетного кодексу України від 08.07.2010 № 2456-VI; </w:t>
            </w:r>
          </w:p>
          <w:p w:rsidR="007925D4" w:rsidRPr="00E32BD4" w:rsidRDefault="00D36DEE" w:rsidP="00967360">
            <w:pPr>
              <w:pStyle w:val="af4"/>
              <w:shd w:val="clear" w:color="auto" w:fill="FFFFFF"/>
              <w:spacing w:before="0" w:beforeAutospacing="0" w:after="0" w:afterAutospacing="0"/>
              <w:ind w:firstLine="147"/>
              <w:jc w:val="both"/>
              <w:rPr>
                <w:szCs w:val="28"/>
              </w:rPr>
            </w:pPr>
            <w:r w:rsidRPr="009D2FA2">
              <w:rPr>
                <w:bCs/>
                <w:sz w:val="27"/>
                <w:szCs w:val="27"/>
                <w:lang w:val="uk-UA" w:eastAsia="uk-UA"/>
              </w:rPr>
              <w:t>- Податкового кодексу України від 02.12.2010 № 2755- VI</w:t>
            </w:r>
            <w:r>
              <w:rPr>
                <w:bCs/>
                <w:sz w:val="27"/>
                <w:szCs w:val="27"/>
                <w:lang w:val="uk-UA" w:eastAsia="uk-UA"/>
              </w:rPr>
              <w:t>.</w:t>
            </w:r>
          </w:p>
        </w:tc>
      </w:tr>
    </w:tbl>
    <w:p w:rsidR="00131B14" w:rsidRPr="00931D9B" w:rsidRDefault="00131B14" w:rsidP="00D36DEE">
      <w:pPr>
        <w:pStyle w:val="a4"/>
        <w:ind w:firstLine="0"/>
        <w:rPr>
          <w:bCs/>
          <w:szCs w:val="28"/>
        </w:rPr>
      </w:pPr>
    </w:p>
    <w:sectPr w:rsidR="00131B14" w:rsidRPr="00931D9B" w:rsidSect="00B57E5D">
      <w:headerReference w:type="even" r:id="rId9"/>
      <w:headerReference w:type="default" r:id="rId10"/>
      <w:pgSz w:w="11906" w:h="16838" w:code="9"/>
      <w:pgMar w:top="284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2C15" w:rsidRDefault="00202C15">
      <w:r>
        <w:separator/>
      </w:r>
    </w:p>
  </w:endnote>
  <w:endnote w:type="continuationSeparator" w:id="0">
    <w:p w:rsidR="00202C15" w:rsidRDefault="00202C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2C15" w:rsidRDefault="00202C15">
      <w:r>
        <w:separator/>
      </w:r>
    </w:p>
  </w:footnote>
  <w:footnote w:type="continuationSeparator" w:id="0">
    <w:p w:rsidR="00202C15" w:rsidRDefault="00202C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F15F67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F15F67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993B32">
      <w:rPr>
        <w:noProof/>
        <w:sz w:val="24"/>
        <w:szCs w:val="24"/>
      </w:rPr>
      <w:t>3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23E5E6B"/>
    <w:multiLevelType w:val="hybridMultilevel"/>
    <w:tmpl w:val="20384E22"/>
    <w:lvl w:ilvl="0" w:tplc="91CCE3A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5E268AC"/>
    <w:multiLevelType w:val="hybridMultilevel"/>
    <w:tmpl w:val="CF9074C2"/>
    <w:lvl w:ilvl="0" w:tplc="52EA4350">
      <w:start w:val="3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D117034"/>
    <w:multiLevelType w:val="hybridMultilevel"/>
    <w:tmpl w:val="B1C20C92"/>
    <w:lvl w:ilvl="0" w:tplc="F4D6698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5"/>
  </w:num>
  <w:num w:numId="5">
    <w:abstractNumId w:val="2"/>
  </w:num>
  <w:num w:numId="6">
    <w:abstractNumId w:val="12"/>
  </w:num>
  <w:num w:numId="7">
    <w:abstractNumId w:val="9"/>
  </w:num>
  <w:num w:numId="8">
    <w:abstractNumId w:val="1"/>
  </w:num>
  <w:num w:numId="9">
    <w:abstractNumId w:val="3"/>
  </w:num>
  <w:num w:numId="10">
    <w:abstractNumId w:val="13"/>
  </w:num>
  <w:num w:numId="11">
    <w:abstractNumId w:val="0"/>
  </w:num>
  <w:num w:numId="12">
    <w:abstractNumId w:val="6"/>
  </w:num>
  <w:num w:numId="13">
    <w:abstractNumId w:val="8"/>
  </w:num>
  <w:num w:numId="14">
    <w:abstractNumId w:val="11"/>
  </w:num>
  <w:num w:numId="1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7A1E"/>
    <w:rsid w:val="00011020"/>
    <w:rsid w:val="0001289A"/>
    <w:rsid w:val="000333EF"/>
    <w:rsid w:val="000420FC"/>
    <w:rsid w:val="00050DAC"/>
    <w:rsid w:val="00055494"/>
    <w:rsid w:val="00063CE2"/>
    <w:rsid w:val="000819D4"/>
    <w:rsid w:val="00083DE5"/>
    <w:rsid w:val="00084532"/>
    <w:rsid w:val="00084856"/>
    <w:rsid w:val="0009655E"/>
    <w:rsid w:val="000A02D3"/>
    <w:rsid w:val="000A2932"/>
    <w:rsid w:val="000A7164"/>
    <w:rsid w:val="000B4372"/>
    <w:rsid w:val="000C33C4"/>
    <w:rsid w:val="000C41D6"/>
    <w:rsid w:val="000E2FDB"/>
    <w:rsid w:val="000F42B1"/>
    <w:rsid w:val="000F72C8"/>
    <w:rsid w:val="00110AB0"/>
    <w:rsid w:val="00120DC1"/>
    <w:rsid w:val="001221A7"/>
    <w:rsid w:val="00123FEF"/>
    <w:rsid w:val="00125745"/>
    <w:rsid w:val="0013193B"/>
    <w:rsid w:val="00131B14"/>
    <w:rsid w:val="0013484B"/>
    <w:rsid w:val="001522D1"/>
    <w:rsid w:val="00160DC6"/>
    <w:rsid w:val="00167604"/>
    <w:rsid w:val="001722DD"/>
    <w:rsid w:val="00173FCF"/>
    <w:rsid w:val="001945B1"/>
    <w:rsid w:val="00196F15"/>
    <w:rsid w:val="001A0124"/>
    <w:rsid w:val="001A5FC5"/>
    <w:rsid w:val="001B0F53"/>
    <w:rsid w:val="001B37CB"/>
    <w:rsid w:val="001B5639"/>
    <w:rsid w:val="001C3D2F"/>
    <w:rsid w:val="001C41D0"/>
    <w:rsid w:val="001D0483"/>
    <w:rsid w:val="001D697E"/>
    <w:rsid w:val="001E0554"/>
    <w:rsid w:val="001E3E40"/>
    <w:rsid w:val="001E4074"/>
    <w:rsid w:val="001E4A00"/>
    <w:rsid w:val="001F3D80"/>
    <w:rsid w:val="001F4ACA"/>
    <w:rsid w:val="00202C15"/>
    <w:rsid w:val="0020343C"/>
    <w:rsid w:val="00210F96"/>
    <w:rsid w:val="00221001"/>
    <w:rsid w:val="00224C24"/>
    <w:rsid w:val="00230047"/>
    <w:rsid w:val="00230C05"/>
    <w:rsid w:val="00231997"/>
    <w:rsid w:val="00242512"/>
    <w:rsid w:val="00244644"/>
    <w:rsid w:val="00245238"/>
    <w:rsid w:val="00256FFE"/>
    <w:rsid w:val="00280514"/>
    <w:rsid w:val="002870E9"/>
    <w:rsid w:val="002A2DF6"/>
    <w:rsid w:val="002A31FC"/>
    <w:rsid w:val="002C1508"/>
    <w:rsid w:val="002C2CCA"/>
    <w:rsid w:val="002C52BD"/>
    <w:rsid w:val="002C63A9"/>
    <w:rsid w:val="002F1096"/>
    <w:rsid w:val="002F1FE9"/>
    <w:rsid w:val="00306E8C"/>
    <w:rsid w:val="0031019E"/>
    <w:rsid w:val="00311CD9"/>
    <w:rsid w:val="00311F0C"/>
    <w:rsid w:val="00314BC9"/>
    <w:rsid w:val="00322A41"/>
    <w:rsid w:val="00337FFE"/>
    <w:rsid w:val="003466AB"/>
    <w:rsid w:val="0036136B"/>
    <w:rsid w:val="00365EFE"/>
    <w:rsid w:val="00377CBD"/>
    <w:rsid w:val="00382CF8"/>
    <w:rsid w:val="00397565"/>
    <w:rsid w:val="003B1DB4"/>
    <w:rsid w:val="003B5B7C"/>
    <w:rsid w:val="003B6F2C"/>
    <w:rsid w:val="003B78D2"/>
    <w:rsid w:val="003C0296"/>
    <w:rsid w:val="003C434D"/>
    <w:rsid w:val="003E657E"/>
    <w:rsid w:val="003F65E4"/>
    <w:rsid w:val="00403914"/>
    <w:rsid w:val="0041124E"/>
    <w:rsid w:val="00411C82"/>
    <w:rsid w:val="00415BAC"/>
    <w:rsid w:val="00421DAD"/>
    <w:rsid w:val="0042321C"/>
    <w:rsid w:val="0042361C"/>
    <w:rsid w:val="00435729"/>
    <w:rsid w:val="004423A0"/>
    <w:rsid w:val="00460D50"/>
    <w:rsid w:val="00461478"/>
    <w:rsid w:val="00462758"/>
    <w:rsid w:val="004633B1"/>
    <w:rsid w:val="004746C7"/>
    <w:rsid w:val="004765EA"/>
    <w:rsid w:val="00481AEE"/>
    <w:rsid w:val="004941D8"/>
    <w:rsid w:val="004A3767"/>
    <w:rsid w:val="004C16B4"/>
    <w:rsid w:val="004C54E0"/>
    <w:rsid w:val="004C7935"/>
    <w:rsid w:val="004D5410"/>
    <w:rsid w:val="004E095E"/>
    <w:rsid w:val="004E0A60"/>
    <w:rsid w:val="004F0FA3"/>
    <w:rsid w:val="00510991"/>
    <w:rsid w:val="00523A72"/>
    <w:rsid w:val="00540A86"/>
    <w:rsid w:val="0055105A"/>
    <w:rsid w:val="005522DB"/>
    <w:rsid w:val="005546E2"/>
    <w:rsid w:val="00556FE8"/>
    <w:rsid w:val="00557BBA"/>
    <w:rsid w:val="00574110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BC2"/>
    <w:rsid w:val="00605FFE"/>
    <w:rsid w:val="0061283E"/>
    <w:rsid w:val="00617106"/>
    <w:rsid w:val="00617C41"/>
    <w:rsid w:val="006458EB"/>
    <w:rsid w:val="006461F1"/>
    <w:rsid w:val="006618A2"/>
    <w:rsid w:val="00690E79"/>
    <w:rsid w:val="00696A14"/>
    <w:rsid w:val="00696DBE"/>
    <w:rsid w:val="006B6E90"/>
    <w:rsid w:val="006B725C"/>
    <w:rsid w:val="006B77D1"/>
    <w:rsid w:val="006C5419"/>
    <w:rsid w:val="006D6A74"/>
    <w:rsid w:val="006D7665"/>
    <w:rsid w:val="006E4396"/>
    <w:rsid w:val="006E7DEE"/>
    <w:rsid w:val="007115CA"/>
    <w:rsid w:val="00715FE2"/>
    <w:rsid w:val="00727D4A"/>
    <w:rsid w:val="007308A7"/>
    <w:rsid w:val="0073375C"/>
    <w:rsid w:val="00735A86"/>
    <w:rsid w:val="007411CA"/>
    <w:rsid w:val="0074480C"/>
    <w:rsid w:val="00753C7F"/>
    <w:rsid w:val="00753D01"/>
    <w:rsid w:val="00762A28"/>
    <w:rsid w:val="00774D3A"/>
    <w:rsid w:val="007849DB"/>
    <w:rsid w:val="007854D6"/>
    <w:rsid w:val="00785FFC"/>
    <w:rsid w:val="007925D4"/>
    <w:rsid w:val="007A27DC"/>
    <w:rsid w:val="007A796B"/>
    <w:rsid w:val="007B00B8"/>
    <w:rsid w:val="007B6195"/>
    <w:rsid w:val="007C3DBD"/>
    <w:rsid w:val="007E3C4E"/>
    <w:rsid w:val="007E703C"/>
    <w:rsid w:val="007F1F14"/>
    <w:rsid w:val="007F332C"/>
    <w:rsid w:val="007F4B82"/>
    <w:rsid w:val="00800B27"/>
    <w:rsid w:val="0080560D"/>
    <w:rsid w:val="00805C6F"/>
    <w:rsid w:val="0081423A"/>
    <w:rsid w:val="00817E94"/>
    <w:rsid w:val="00820145"/>
    <w:rsid w:val="0082045F"/>
    <w:rsid w:val="00823412"/>
    <w:rsid w:val="00823FC0"/>
    <w:rsid w:val="008244D9"/>
    <w:rsid w:val="0084051E"/>
    <w:rsid w:val="00853337"/>
    <w:rsid w:val="0086158D"/>
    <w:rsid w:val="00875EDA"/>
    <w:rsid w:val="008763B9"/>
    <w:rsid w:val="008818AC"/>
    <w:rsid w:val="00882845"/>
    <w:rsid w:val="0088482F"/>
    <w:rsid w:val="0089009C"/>
    <w:rsid w:val="00892973"/>
    <w:rsid w:val="00893539"/>
    <w:rsid w:val="008A36F2"/>
    <w:rsid w:val="008A3EFC"/>
    <w:rsid w:val="008A7F09"/>
    <w:rsid w:val="008E5C9E"/>
    <w:rsid w:val="008F4BA0"/>
    <w:rsid w:val="008F6728"/>
    <w:rsid w:val="0090387E"/>
    <w:rsid w:val="00913BFF"/>
    <w:rsid w:val="009143ED"/>
    <w:rsid w:val="00925E09"/>
    <w:rsid w:val="00931D9B"/>
    <w:rsid w:val="0093252C"/>
    <w:rsid w:val="009517D5"/>
    <w:rsid w:val="0096160D"/>
    <w:rsid w:val="00965722"/>
    <w:rsid w:val="00966860"/>
    <w:rsid w:val="00967360"/>
    <w:rsid w:val="009732C4"/>
    <w:rsid w:val="00974D06"/>
    <w:rsid w:val="00976393"/>
    <w:rsid w:val="00987809"/>
    <w:rsid w:val="009919C8"/>
    <w:rsid w:val="00993B32"/>
    <w:rsid w:val="009A00EC"/>
    <w:rsid w:val="009A0326"/>
    <w:rsid w:val="009A0AB5"/>
    <w:rsid w:val="009A79B8"/>
    <w:rsid w:val="009C2CE0"/>
    <w:rsid w:val="009E4465"/>
    <w:rsid w:val="009E5385"/>
    <w:rsid w:val="009F1A22"/>
    <w:rsid w:val="00A05C4D"/>
    <w:rsid w:val="00A0742F"/>
    <w:rsid w:val="00A162B3"/>
    <w:rsid w:val="00A169E7"/>
    <w:rsid w:val="00A174F4"/>
    <w:rsid w:val="00A340D1"/>
    <w:rsid w:val="00A3571A"/>
    <w:rsid w:val="00A4768C"/>
    <w:rsid w:val="00A5100D"/>
    <w:rsid w:val="00A641A1"/>
    <w:rsid w:val="00A96701"/>
    <w:rsid w:val="00AA3052"/>
    <w:rsid w:val="00AA4617"/>
    <w:rsid w:val="00AA6D05"/>
    <w:rsid w:val="00AB0D55"/>
    <w:rsid w:val="00AB2009"/>
    <w:rsid w:val="00AB6034"/>
    <w:rsid w:val="00AD1908"/>
    <w:rsid w:val="00AD2AC1"/>
    <w:rsid w:val="00AD639F"/>
    <w:rsid w:val="00AE4BD2"/>
    <w:rsid w:val="00AE6A40"/>
    <w:rsid w:val="00AF0FA7"/>
    <w:rsid w:val="00AF2481"/>
    <w:rsid w:val="00AF4385"/>
    <w:rsid w:val="00B0208E"/>
    <w:rsid w:val="00B05A72"/>
    <w:rsid w:val="00B06778"/>
    <w:rsid w:val="00B12980"/>
    <w:rsid w:val="00B12C52"/>
    <w:rsid w:val="00B25449"/>
    <w:rsid w:val="00B26409"/>
    <w:rsid w:val="00B3362C"/>
    <w:rsid w:val="00B3375B"/>
    <w:rsid w:val="00B41E4D"/>
    <w:rsid w:val="00B424A7"/>
    <w:rsid w:val="00B54B9D"/>
    <w:rsid w:val="00B57E5D"/>
    <w:rsid w:val="00B6137F"/>
    <w:rsid w:val="00B63B12"/>
    <w:rsid w:val="00B64D95"/>
    <w:rsid w:val="00B867F3"/>
    <w:rsid w:val="00B95545"/>
    <w:rsid w:val="00B96C18"/>
    <w:rsid w:val="00BA10A2"/>
    <w:rsid w:val="00BB103D"/>
    <w:rsid w:val="00BB6E8A"/>
    <w:rsid w:val="00BC5F3B"/>
    <w:rsid w:val="00BC5F4C"/>
    <w:rsid w:val="00BE372C"/>
    <w:rsid w:val="00BE471F"/>
    <w:rsid w:val="00BF5A89"/>
    <w:rsid w:val="00C05FBF"/>
    <w:rsid w:val="00C12800"/>
    <w:rsid w:val="00C14FE0"/>
    <w:rsid w:val="00C16DAF"/>
    <w:rsid w:val="00C31B83"/>
    <w:rsid w:val="00C45D36"/>
    <w:rsid w:val="00C46627"/>
    <w:rsid w:val="00C52ABB"/>
    <w:rsid w:val="00C6083F"/>
    <w:rsid w:val="00C6272E"/>
    <w:rsid w:val="00C66E53"/>
    <w:rsid w:val="00C72CC2"/>
    <w:rsid w:val="00CB4C26"/>
    <w:rsid w:val="00CB6E71"/>
    <w:rsid w:val="00CD484A"/>
    <w:rsid w:val="00CD53B9"/>
    <w:rsid w:val="00CD7DD7"/>
    <w:rsid w:val="00CE1D47"/>
    <w:rsid w:val="00CF0EAC"/>
    <w:rsid w:val="00CF5F3B"/>
    <w:rsid w:val="00D02835"/>
    <w:rsid w:val="00D11E23"/>
    <w:rsid w:val="00D17D30"/>
    <w:rsid w:val="00D25D66"/>
    <w:rsid w:val="00D2615F"/>
    <w:rsid w:val="00D3605A"/>
    <w:rsid w:val="00D36DEE"/>
    <w:rsid w:val="00D41555"/>
    <w:rsid w:val="00D418F3"/>
    <w:rsid w:val="00D4377F"/>
    <w:rsid w:val="00D44706"/>
    <w:rsid w:val="00D4484F"/>
    <w:rsid w:val="00D5360F"/>
    <w:rsid w:val="00D54AA0"/>
    <w:rsid w:val="00D609D2"/>
    <w:rsid w:val="00D7642E"/>
    <w:rsid w:val="00D774E7"/>
    <w:rsid w:val="00D9016E"/>
    <w:rsid w:val="00D9275F"/>
    <w:rsid w:val="00DB261D"/>
    <w:rsid w:val="00DC31F7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32BD4"/>
    <w:rsid w:val="00E41773"/>
    <w:rsid w:val="00E42EB3"/>
    <w:rsid w:val="00E46A05"/>
    <w:rsid w:val="00E46CCB"/>
    <w:rsid w:val="00E47B1F"/>
    <w:rsid w:val="00E56AD0"/>
    <w:rsid w:val="00E62132"/>
    <w:rsid w:val="00E64B09"/>
    <w:rsid w:val="00E656FE"/>
    <w:rsid w:val="00E72CB2"/>
    <w:rsid w:val="00E82E09"/>
    <w:rsid w:val="00E83895"/>
    <w:rsid w:val="00E84724"/>
    <w:rsid w:val="00E8552F"/>
    <w:rsid w:val="00E85B65"/>
    <w:rsid w:val="00E944BE"/>
    <w:rsid w:val="00EA78BA"/>
    <w:rsid w:val="00EB018A"/>
    <w:rsid w:val="00EB46BC"/>
    <w:rsid w:val="00EC1B5E"/>
    <w:rsid w:val="00EC417B"/>
    <w:rsid w:val="00EC424A"/>
    <w:rsid w:val="00EE0C98"/>
    <w:rsid w:val="00EE49AA"/>
    <w:rsid w:val="00F07475"/>
    <w:rsid w:val="00F07D89"/>
    <w:rsid w:val="00F107F8"/>
    <w:rsid w:val="00F15F67"/>
    <w:rsid w:val="00F170EC"/>
    <w:rsid w:val="00F2497E"/>
    <w:rsid w:val="00F3061C"/>
    <w:rsid w:val="00F32762"/>
    <w:rsid w:val="00F411F7"/>
    <w:rsid w:val="00F5288C"/>
    <w:rsid w:val="00F7388B"/>
    <w:rsid w:val="00F91B6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715FE2"/>
    <w:rPr>
      <w:rFonts w:cs="Times New Roman"/>
    </w:rPr>
  </w:style>
  <w:style w:type="paragraph" w:styleId="20">
    <w:name w:val="Body Text Indent 2"/>
    <w:basedOn w:val="a"/>
    <w:link w:val="21"/>
    <w:uiPriority w:val="99"/>
    <w:semiHidden/>
    <w:unhideWhenUsed/>
    <w:rsid w:val="004633B1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uiPriority w:val="99"/>
    <w:semiHidden/>
    <w:rsid w:val="004633B1"/>
    <w:rPr>
      <w:sz w:val="28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4633B1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uiPriority w:val="99"/>
    <w:semiHidden/>
    <w:rsid w:val="004633B1"/>
    <w:rPr>
      <w:sz w:val="28"/>
      <w:lang w:eastAsia="ru-RU"/>
    </w:rPr>
  </w:style>
  <w:style w:type="paragraph" w:customStyle="1" w:styleId="csd270a203">
    <w:name w:val="csd270a203"/>
    <w:basedOn w:val="a"/>
    <w:rsid w:val="00823FC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823FC0"/>
  </w:style>
  <w:style w:type="paragraph" w:customStyle="1" w:styleId="cs66e64e55">
    <w:name w:val="cs66e64e55"/>
    <w:basedOn w:val="a"/>
    <w:rsid w:val="00823FC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30">
    <w:name w:val="Заголовок 3 Знак"/>
    <w:basedOn w:val="a0"/>
    <w:link w:val="3"/>
    <w:rsid w:val="0096160D"/>
    <w:rPr>
      <w:b/>
      <w:i/>
      <w:sz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715FE2"/>
    <w:rPr>
      <w:rFonts w:cs="Times New Roman"/>
    </w:rPr>
  </w:style>
  <w:style w:type="paragraph" w:styleId="20">
    <w:name w:val="Body Text Indent 2"/>
    <w:basedOn w:val="a"/>
    <w:link w:val="21"/>
    <w:uiPriority w:val="99"/>
    <w:semiHidden/>
    <w:unhideWhenUsed/>
    <w:rsid w:val="004633B1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semiHidden/>
    <w:rsid w:val="004633B1"/>
    <w:rPr>
      <w:sz w:val="28"/>
      <w:lang w:eastAsia="ru-RU"/>
    </w:rPr>
  </w:style>
  <w:style w:type="paragraph" w:styleId="af6">
    <w:name w:val="Body Text Indent"/>
    <w:basedOn w:val="a"/>
    <w:link w:val="af7"/>
    <w:uiPriority w:val="99"/>
    <w:semiHidden/>
    <w:unhideWhenUsed/>
    <w:rsid w:val="004633B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4633B1"/>
    <w:rPr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5FE2F-4555-4F3C-8E81-A4ECBC666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787</Words>
  <Characters>5426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10</cp:revision>
  <cp:lastPrinted>2020-07-03T07:18:00Z</cp:lastPrinted>
  <dcterms:created xsi:type="dcterms:W3CDTF">2025-06-24T09:37:00Z</dcterms:created>
  <dcterms:modified xsi:type="dcterms:W3CDTF">2025-07-14T13:09:00Z</dcterms:modified>
</cp:coreProperties>
</file>