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C88" w:rsidRPr="00937C88" w:rsidRDefault="00937C88" w:rsidP="00937C8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 w:rsidRPr="00937C88">
        <w:rPr>
          <w:b w:val="0"/>
          <w:i w:val="0"/>
          <w:szCs w:val="28"/>
        </w:rPr>
        <w:t>ЗАТВЕРДЖЕНО</w:t>
      </w:r>
    </w:p>
    <w:p w:rsidR="00937C88" w:rsidRPr="00937C88" w:rsidRDefault="00937C88" w:rsidP="00937C8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 w:rsidRPr="00937C88"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37C88" w:rsidRDefault="00937C88" w:rsidP="00937C88">
      <w:pPr>
        <w:ind w:firstLine="0"/>
        <w:jc w:val="center"/>
        <w:rPr>
          <w:szCs w:val="28"/>
          <w:lang w:val="en-US"/>
        </w:rPr>
      </w:pPr>
      <w:r w:rsidRPr="00937C88">
        <w:rPr>
          <w:szCs w:val="28"/>
        </w:rPr>
        <w:t xml:space="preserve">                                                                              </w:t>
      </w:r>
      <w:r w:rsidRPr="00937C88">
        <w:rPr>
          <w:szCs w:val="28"/>
          <w:lang w:val="ru-RU"/>
        </w:rPr>
        <w:t xml:space="preserve">    </w:t>
      </w:r>
      <w:r w:rsidRPr="00937C88">
        <w:rPr>
          <w:szCs w:val="28"/>
        </w:rPr>
        <w:t xml:space="preserve">від  </w:t>
      </w:r>
      <w:r w:rsidRPr="00937C88">
        <w:rPr>
          <w:szCs w:val="28"/>
          <w:lang w:val="ru-RU"/>
        </w:rPr>
        <w:t>07.08.2025</w:t>
      </w:r>
      <w:r w:rsidRPr="00937C88">
        <w:rPr>
          <w:szCs w:val="28"/>
        </w:rPr>
        <w:t xml:space="preserve"> № </w:t>
      </w:r>
      <w:r w:rsidRPr="00937C88">
        <w:rPr>
          <w:szCs w:val="28"/>
          <w:lang w:val="ru-RU"/>
        </w:rPr>
        <w:t>1040</w:t>
      </w:r>
      <w:r w:rsidRPr="00937C88">
        <w:rPr>
          <w:szCs w:val="28"/>
        </w:rPr>
        <w:t>-О</w:t>
      </w:r>
    </w:p>
    <w:p w:rsidR="00937C88" w:rsidRPr="00937C88" w:rsidRDefault="00937C88" w:rsidP="00937C88">
      <w:pPr>
        <w:ind w:firstLine="0"/>
        <w:jc w:val="center"/>
        <w:rPr>
          <w:bCs/>
          <w:szCs w:val="28"/>
          <w:lang w:val="en-US"/>
        </w:rPr>
      </w:pPr>
    </w:p>
    <w:p w:rsidR="00F10868" w:rsidRPr="00937C88" w:rsidRDefault="00937C88">
      <w:pPr>
        <w:pStyle w:val="3"/>
        <w:spacing w:before="0" w:line="240" w:lineRule="auto"/>
        <w:jc w:val="center"/>
        <w:rPr>
          <w:b w:val="0"/>
          <w:bCs/>
          <w:i w:val="0"/>
          <w:szCs w:val="28"/>
          <w:lang w:val="ru-RU"/>
        </w:rPr>
      </w:pPr>
      <w:r w:rsidRPr="00937C88">
        <w:rPr>
          <w:b w:val="0"/>
          <w:bCs/>
          <w:i w:val="0"/>
          <w:szCs w:val="28"/>
          <w:lang w:val="ru-RU"/>
        </w:rPr>
        <w:t>УМОВИ</w:t>
      </w:r>
    </w:p>
    <w:p w:rsidR="00F10868" w:rsidRDefault="00937C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>
        <w:rPr>
          <w:bCs/>
          <w:szCs w:val="28"/>
        </w:rPr>
        <w:t>добору</w:t>
      </w:r>
    </w:p>
    <w:p w:rsidR="00F10868" w:rsidRDefault="00937C88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t>відділу методології та</w:t>
      </w:r>
      <w:r>
        <w:rPr>
          <w:rFonts w:eastAsia="Arial Unicode MS"/>
        </w:rPr>
        <w:t xml:space="preserve"> </w:t>
      </w:r>
      <w:r>
        <w:t>організації роботи з обслуговування громадян, управління обслуговування громадян</w:t>
      </w:r>
      <w:r>
        <w:rPr>
          <w:rFonts w:eastAsia="Arial Unicode MS"/>
        </w:rPr>
        <w:t xml:space="preserve"> </w:t>
      </w:r>
    </w:p>
    <w:p w:rsidR="00F10868" w:rsidRDefault="00937C88">
      <w:pPr>
        <w:ind w:firstLine="0"/>
        <w:jc w:val="center"/>
        <w:rPr>
          <w:bCs/>
          <w:szCs w:val="28"/>
        </w:rPr>
      </w:pPr>
      <w:r>
        <w:t>(вул. Бульварно-Кудрявська, 16)</w:t>
      </w:r>
    </w:p>
    <w:p w:rsidR="00F10868" w:rsidRDefault="00F10868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36"/>
        <w:gridCol w:w="16"/>
        <w:gridCol w:w="112"/>
        <w:gridCol w:w="5840"/>
      </w:tblGrid>
      <w:tr w:rsidR="00F10868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10868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Сум</w:t>
            </w:r>
            <w:r>
              <w:t>лінно 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Своєчасно і точно виконувати рішення державних органів чи посадових осіб, розпоряджень і вказівок своїх керівників.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Постійно підвищувати свій професійний рівень</w:t>
            </w:r>
            <w:r>
              <w:t xml:space="preserve"> за освітньо-професійними програмами шляхом самоосвіти.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 межах своєї компетенції розглядає звернення, заяви та скарги громадян, підприємств,</w:t>
            </w:r>
            <w:r>
              <w:t xml:space="preserve"> установ, організацій.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Інформувати заступника начальника управління – начальника відділу методології та організації роботи з обслуговуван</w:t>
            </w:r>
            <w:r>
              <w:t xml:space="preserve">ня громадян Головного управління Пенсійного фонду України в м. Києві (далі – Головне </w:t>
            </w:r>
            <w:r>
              <w:lastRenderedPageBreak/>
              <w:t>управління) у разі доручення виконання роботи, що не передбачена Положенням про управління обслуговування громадян Головного управління та цією Інструкцією, у випадках, ко</w:t>
            </w:r>
            <w:r>
              <w:t>ли посадові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 законодавства працівниками</w:t>
            </w:r>
            <w:r>
              <w:t xml:space="preserve"> Головного управління або про загрозу законним інтересам Головного управління.</w:t>
            </w:r>
          </w:p>
          <w:p w:rsidR="00F10868" w:rsidRDefault="00937C88">
            <w:pPr>
              <w:pStyle w:val="afa"/>
              <w:numPr>
                <w:ilvl w:val="0"/>
                <w:numId w:val="3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правил внутрішнього трудового розпорядку.</w:t>
            </w:r>
          </w:p>
          <w:p w:rsidR="00F10868" w:rsidRDefault="00F10868">
            <w:pPr>
              <w:spacing w:line="240" w:lineRule="auto"/>
              <w:ind w:firstLine="0"/>
            </w:pPr>
          </w:p>
        </w:tc>
      </w:tr>
      <w:tr w:rsidR="00F10868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868" w:rsidRDefault="00937C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F10868" w:rsidRDefault="00937C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Надбавки, доплати, премії та компенсації відповідно до статті 52 Закону </w:t>
            </w:r>
            <w:r>
              <w:rPr>
                <w:bCs/>
                <w:szCs w:val="28"/>
              </w:rPr>
              <w:t>України «Про державну службу»;</w:t>
            </w:r>
          </w:p>
          <w:p w:rsidR="00F10868" w:rsidRDefault="00937C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F10868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строковість</w:t>
            </w:r>
          </w:p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</w:t>
            </w:r>
            <w:r>
              <w:rPr>
                <w:szCs w:val="28"/>
              </w:rPr>
              <w:t>-ІХ, внесено зміни до Закону України «Про правовий режим воєнного стану».</w:t>
            </w:r>
          </w:p>
        </w:tc>
      </w:tr>
      <w:tr w:rsidR="00F10868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10868" w:rsidRDefault="00F10868">
            <w:pPr>
              <w:pStyle w:val="af1"/>
              <w:spacing w:before="0" w:line="240" w:lineRule="auto"/>
              <w:ind w:firstLine="0"/>
              <w:jc w:val="left"/>
            </w:pPr>
          </w:p>
          <w:p w:rsidR="00F10868" w:rsidRDefault="00937C88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10868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108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868" w:rsidRDefault="00937C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F108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роботи на керівних посадах підприємств, установ та </w:t>
            </w:r>
            <w:r>
              <w:rPr>
                <w:color w:val="000000"/>
                <w:shd w:val="clear" w:color="auto" w:fill="FFFFFF"/>
              </w:rPr>
              <w:t>організацій незалежно від форми власності не менше двох років.</w:t>
            </w:r>
          </w:p>
        </w:tc>
      </w:tr>
      <w:tr w:rsidR="00F10868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10868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10868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1086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формулювання мети, </w:t>
            </w:r>
            <w:r>
              <w:rPr>
                <w:color w:val="000000"/>
                <w:szCs w:val="28"/>
              </w:rPr>
              <w:t>цілей і завдань службової діяльності;</w:t>
            </w:r>
          </w:p>
          <w:p w:rsidR="00F10868" w:rsidRDefault="00937C88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10868" w:rsidRDefault="00937C88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1086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</w:t>
            </w:r>
            <w:r>
              <w:rPr>
                <w:color w:val="000000"/>
                <w:szCs w:val="28"/>
              </w:rPr>
              <w:t>якісного виконання своїх посадових обов'язків з дотриманням строків та встановлених процедур;</w:t>
            </w:r>
          </w:p>
          <w:p w:rsidR="00F10868" w:rsidRDefault="00937C88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10868" w:rsidRDefault="00937C88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</w:t>
            </w:r>
            <w:r>
              <w:rPr>
                <w:color w:val="000000"/>
                <w:szCs w:val="28"/>
              </w:rPr>
              <w:t>ь брати на себе зобов’язання, чітко їх дотримуватись і виконувати;</w:t>
            </w:r>
          </w:p>
        </w:tc>
      </w:tr>
      <w:tr w:rsidR="00F10868">
        <w:trPr>
          <w:trHeight w:val="18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10868" w:rsidRDefault="00937C88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10868" w:rsidRDefault="00937C88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</w:t>
            </w:r>
            <w:r>
              <w:rPr>
                <w:color w:val="000000"/>
                <w:szCs w:val="28"/>
              </w:rPr>
              <w:t>працювати в команді та сприяти колегам у їх професійній діяльності задля досягнення спільних цілей;</w:t>
            </w:r>
          </w:p>
          <w:p w:rsidR="00F10868" w:rsidRDefault="00937C88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F10868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F10868">
            <w:pPr>
              <w:jc w:val="center"/>
              <w:rPr>
                <w:b/>
                <w:szCs w:val="28"/>
              </w:rPr>
            </w:pPr>
          </w:p>
          <w:p w:rsidR="00F10868" w:rsidRDefault="00937C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10868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10868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r>
              <w:rPr>
                <w:szCs w:val="28"/>
              </w:rPr>
              <w:t>«Про запобігання корупції»;</w:t>
            </w:r>
          </w:p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10868" w:rsidRDefault="00937C8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F10868" w:rsidRDefault="00937C8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F10868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</w:t>
            </w:r>
            <w:r>
              <w:rPr>
                <w:szCs w:val="28"/>
              </w:rPr>
              <w:t xml:space="preserve">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F10868" w:rsidRDefault="00937C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</w:t>
            </w:r>
            <w:r>
              <w:rPr>
                <w:bCs/>
                <w:color w:val="000000"/>
                <w:szCs w:val="28"/>
              </w:rPr>
              <w:t>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F10868" w:rsidRDefault="00937C88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F10868" w:rsidRDefault="00F10868">
      <w:pPr>
        <w:pStyle w:val="af1"/>
        <w:ind w:firstLine="0"/>
        <w:rPr>
          <w:bCs/>
          <w:szCs w:val="28"/>
        </w:rPr>
      </w:pPr>
    </w:p>
    <w:sectPr w:rsidR="00F10868" w:rsidSect="00F108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868" w:rsidRDefault="00F10868" w:rsidP="00F10868">
      <w:pPr>
        <w:spacing w:line="240" w:lineRule="auto"/>
      </w:pPr>
      <w:r>
        <w:separator/>
      </w:r>
    </w:p>
  </w:endnote>
  <w:endnote w:type="continuationSeparator" w:id="0">
    <w:p w:rsidR="00F10868" w:rsidRDefault="00F10868" w:rsidP="00F1086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68" w:rsidRDefault="00F10868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68" w:rsidRDefault="00F10868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68" w:rsidRDefault="00F1086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868" w:rsidRDefault="00F10868" w:rsidP="00F10868">
      <w:pPr>
        <w:spacing w:line="240" w:lineRule="auto"/>
      </w:pPr>
      <w:r>
        <w:separator/>
      </w:r>
    </w:p>
  </w:footnote>
  <w:footnote w:type="continuationSeparator" w:id="0">
    <w:p w:rsidR="00F10868" w:rsidRDefault="00F10868" w:rsidP="00F1086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68" w:rsidRDefault="00F1086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10868" w:rsidRDefault="00F10868">
                <w:r>
                  <w:fldChar w:fldCharType="begin"/>
                </w:r>
                <w:r w:rsidR="00937C88">
                  <w:instrText xml:space="preserve"> PAGE </w:instrText>
                </w:r>
                <w:r>
                  <w:fldChar w:fldCharType="separate"/>
                </w:r>
                <w:r w:rsidR="00937C8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68" w:rsidRDefault="00F10868">
    <w:pPr>
      <w:rPr>
        <w:sz w:val="20"/>
      </w:rPr>
    </w:pPr>
    <w:r w:rsidRPr="00F1086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10868" w:rsidRDefault="00F1086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37C8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37C8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868" w:rsidRDefault="00F1086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51F2D"/>
    <w:multiLevelType w:val="multilevel"/>
    <w:tmpl w:val="6048269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2B2D1951"/>
    <w:multiLevelType w:val="multilevel"/>
    <w:tmpl w:val="FC002102"/>
    <w:lvl w:ilvl="0">
      <w:start w:val="1"/>
      <w:numFmt w:val="decimal"/>
      <w:lvlText w:val="%1.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2">
    <w:nsid w:val="384E37EF"/>
    <w:multiLevelType w:val="multilevel"/>
    <w:tmpl w:val="35AEE1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10868"/>
    <w:rsid w:val="00937C88"/>
    <w:rsid w:val="00F1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F10868"/>
  </w:style>
  <w:style w:type="character" w:customStyle="1" w:styleId="rvts0">
    <w:name w:val="rvts0"/>
    <w:qFormat/>
    <w:rsid w:val="00F10868"/>
    <w:rPr>
      <w:rFonts w:cs="Times New Roman"/>
    </w:rPr>
  </w:style>
  <w:style w:type="character" w:customStyle="1" w:styleId="aa">
    <w:name w:val="Підзаголовок Знак"/>
    <w:basedOn w:val="a0"/>
    <w:qFormat/>
    <w:rsid w:val="00F10868"/>
    <w:rPr>
      <w:b/>
      <w:sz w:val="28"/>
    </w:rPr>
  </w:style>
  <w:style w:type="paragraph" w:customStyle="1" w:styleId="ab">
    <w:name w:val="Заголовок"/>
    <w:basedOn w:val="a"/>
    <w:next w:val="a7"/>
    <w:qFormat/>
    <w:rsid w:val="00F1086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F10868"/>
    <w:rPr>
      <w:rFonts w:cs="Lucida Sans"/>
    </w:rPr>
  </w:style>
  <w:style w:type="paragraph" w:styleId="ad">
    <w:name w:val="caption"/>
    <w:basedOn w:val="a"/>
    <w:qFormat/>
    <w:rsid w:val="00F1086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F10868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F10868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afb">
    <w:name w:val="Вміст рамки"/>
    <w:basedOn w:val="a"/>
    <w:qFormat/>
    <w:rsid w:val="00F10868"/>
  </w:style>
  <w:style w:type="paragraph" w:customStyle="1" w:styleId="user">
    <w:name w:val="Вміст рамки (user)"/>
    <w:basedOn w:val="a"/>
    <w:qFormat/>
    <w:rsid w:val="00F10868"/>
  </w:style>
  <w:style w:type="paragraph" w:customStyle="1" w:styleId="cse2a94784">
    <w:name w:val="cse2a94784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F10868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F10868"/>
    <w:pPr>
      <w:spacing w:line="240" w:lineRule="auto"/>
      <w:ind w:firstLine="0"/>
      <w:jc w:val="center"/>
    </w:pPr>
    <w:rPr>
      <w:b/>
    </w:rPr>
  </w:style>
  <w:style w:type="paragraph" w:customStyle="1" w:styleId="user0">
    <w:name w:val="Верхній і нижній колонтитули (user)"/>
    <w:basedOn w:val="a"/>
    <w:qFormat/>
    <w:rsid w:val="00F10868"/>
  </w:style>
  <w:style w:type="paragraph" w:customStyle="1" w:styleId="user1">
    <w:name w:val="Покажчик (user)"/>
    <w:basedOn w:val="a"/>
    <w:qFormat/>
    <w:rsid w:val="00F10868"/>
    <w:pPr>
      <w:suppressLineNumbers/>
    </w:pPr>
    <w:rPr>
      <w:rFonts w:cs="Lucida Sans"/>
    </w:rPr>
  </w:style>
  <w:style w:type="paragraph" w:customStyle="1" w:styleId="user2">
    <w:name w:val="Заголовок (user)"/>
    <w:basedOn w:val="a"/>
    <w:next w:val="a7"/>
    <w:qFormat/>
    <w:rsid w:val="00F1086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numbering" w:customStyle="1" w:styleId="afd">
    <w:name w:val="Без маркерів"/>
    <w:uiPriority w:val="99"/>
    <w:semiHidden/>
    <w:unhideWhenUsed/>
    <w:qFormat/>
    <w:rsid w:val="00F10868"/>
  </w:style>
  <w:style w:type="numbering" w:customStyle="1" w:styleId="user3">
    <w:name w:val="Без маркерів (user)"/>
    <w:qFormat/>
    <w:rsid w:val="00F10868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3D1D2-619E-4F18-9C0D-190B409B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3711</Words>
  <Characters>2116</Characters>
  <Application>Microsoft Office Word</Application>
  <DocSecurity>0</DocSecurity>
  <Lines>17</Lines>
  <Paragraphs>11</Paragraphs>
  <ScaleCrop>false</ScaleCrop>
  <Company>KMU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34</cp:revision>
  <cp:lastPrinted>2020-07-03T10:18:00Z</cp:lastPrinted>
  <dcterms:created xsi:type="dcterms:W3CDTF">2023-03-17T06:19:00Z</dcterms:created>
  <dcterms:modified xsi:type="dcterms:W3CDTF">2025-08-08T06:04:00Z</dcterms:modified>
  <dc:language>uk-UA</dc:language>
</cp:coreProperties>
</file>