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6C6" w:rsidRDefault="002F76C6" w:rsidP="00A63159">
      <w:pPr>
        <w:ind w:firstLine="0"/>
        <w:rPr>
          <w:bCs/>
          <w:szCs w:val="24"/>
        </w:rPr>
      </w:pPr>
    </w:p>
    <w:p w:rsidR="006308C7" w:rsidRDefault="006308C7" w:rsidP="006308C7">
      <w:pPr>
        <w:pStyle w:val="3"/>
        <w:spacing w:before="0" w:line="240" w:lineRule="auto"/>
        <w:ind w:firstLine="5529"/>
        <w:jc w:val="left"/>
        <w:rPr>
          <w:b w:val="0"/>
          <w:i w:val="0"/>
          <w:szCs w:val="28"/>
          <w:lang w:val="ru-RU"/>
        </w:rPr>
      </w:pPr>
      <w:r>
        <w:rPr>
          <w:b w:val="0"/>
          <w:i w:val="0"/>
          <w:szCs w:val="28"/>
        </w:rPr>
        <w:t>ЗАТВЕРДЖЕНО</w:t>
      </w:r>
    </w:p>
    <w:p w:rsidR="006308C7" w:rsidRDefault="006308C7" w:rsidP="006308C7">
      <w:pPr>
        <w:pStyle w:val="3"/>
        <w:spacing w:before="0" w:line="240" w:lineRule="auto"/>
        <w:ind w:left="6096" w:firstLine="0"/>
        <w:jc w:val="left"/>
        <w:rPr>
          <w:b w:val="0"/>
          <w:i w:val="0"/>
          <w:szCs w:val="28"/>
        </w:rPr>
      </w:pPr>
      <w:r>
        <w:rPr>
          <w:b w:val="0"/>
          <w:i w:val="0"/>
          <w:szCs w:val="28"/>
        </w:rPr>
        <w:t>Наказом Головного упра</w:t>
      </w:r>
      <w:r>
        <w:rPr>
          <w:b w:val="0"/>
          <w:i w:val="0"/>
          <w:szCs w:val="28"/>
        </w:rPr>
        <w:t>в</w:t>
      </w:r>
      <w:r>
        <w:rPr>
          <w:b w:val="0"/>
          <w:i w:val="0"/>
          <w:szCs w:val="28"/>
        </w:rPr>
        <w:t>ління Пенсійного фонду України в м. Києві</w:t>
      </w:r>
    </w:p>
    <w:p w:rsidR="006308C7" w:rsidRDefault="006308C7" w:rsidP="006308C7">
      <w:pPr>
        <w:ind w:firstLine="0"/>
        <w:jc w:val="center"/>
        <w:rPr>
          <w:bCs/>
          <w:szCs w:val="28"/>
        </w:rPr>
      </w:pPr>
      <w:r>
        <w:rPr>
          <w:szCs w:val="24"/>
        </w:rPr>
        <w:t xml:space="preserve">                                                                            від</w:t>
      </w:r>
      <w:r w:rsidRPr="006308C7">
        <w:rPr>
          <w:szCs w:val="24"/>
          <w:lang w:val="ru-RU"/>
        </w:rPr>
        <w:t xml:space="preserve"> </w:t>
      </w:r>
      <w:r>
        <w:rPr>
          <w:szCs w:val="24"/>
          <w:lang w:val="ru-RU"/>
        </w:rPr>
        <w:t>07.08.2025</w:t>
      </w:r>
      <w:r>
        <w:rPr>
          <w:szCs w:val="24"/>
        </w:rPr>
        <w:t xml:space="preserve"> № </w:t>
      </w:r>
      <w:r>
        <w:rPr>
          <w:szCs w:val="24"/>
          <w:lang w:val="ru-RU"/>
        </w:rPr>
        <w:t>1040</w:t>
      </w:r>
      <w:r>
        <w:rPr>
          <w:szCs w:val="24"/>
        </w:rPr>
        <w:t>-О</w:t>
      </w:r>
    </w:p>
    <w:p w:rsidR="0042339B" w:rsidRPr="0042339B" w:rsidRDefault="0042339B" w:rsidP="00A63159">
      <w:pPr>
        <w:ind w:firstLine="0"/>
        <w:rPr>
          <w:bCs/>
          <w:szCs w:val="24"/>
        </w:rPr>
      </w:pPr>
    </w:p>
    <w:p w:rsidR="00A53A24" w:rsidRDefault="00363F0F">
      <w:pPr>
        <w:ind w:firstLine="0"/>
        <w:jc w:val="center"/>
        <w:rPr>
          <w:bCs/>
          <w:szCs w:val="24"/>
        </w:rPr>
      </w:pPr>
      <w:r>
        <w:rPr>
          <w:bCs/>
          <w:szCs w:val="24"/>
        </w:rPr>
        <w:t>УМОВИ</w:t>
      </w:r>
    </w:p>
    <w:p w:rsidR="00A53A24" w:rsidRDefault="00363F0F">
      <w:pPr>
        <w:ind w:firstLine="0"/>
        <w:jc w:val="center"/>
        <w:rPr>
          <w:bCs/>
          <w:szCs w:val="24"/>
        </w:rPr>
      </w:pPr>
      <w:r>
        <w:rPr>
          <w:bCs/>
          <w:szCs w:val="24"/>
        </w:rPr>
        <w:t>проведення добору</w:t>
      </w:r>
    </w:p>
    <w:p w:rsidR="00A53A24" w:rsidRDefault="00363F0F">
      <w:pPr>
        <w:ind w:firstLine="0"/>
        <w:jc w:val="center"/>
        <w:rPr>
          <w:bCs/>
          <w:szCs w:val="28"/>
        </w:rPr>
      </w:pPr>
      <w:r>
        <w:rPr>
          <w:bCs/>
          <w:szCs w:val="24"/>
        </w:rPr>
        <w:t xml:space="preserve">на зайняття посади державної служби категорії </w:t>
      </w:r>
      <w:r>
        <w:rPr>
          <w:bCs/>
          <w:szCs w:val="28"/>
        </w:rPr>
        <w:t xml:space="preserve">«В- головного спеціаліста відділу </w:t>
      </w:r>
      <w:r>
        <w:rPr>
          <w:szCs w:val="28"/>
        </w:rPr>
        <w:t>кадрового адміністрування та організаційного розвитку упра</w:t>
      </w:r>
      <w:r w:rsidR="00533722">
        <w:rPr>
          <w:szCs w:val="28"/>
        </w:rPr>
        <w:t>вління по роботі з персоналом (</w:t>
      </w:r>
      <w:r w:rsidR="00F059A9">
        <w:rPr>
          <w:szCs w:val="28"/>
        </w:rPr>
        <w:t>1</w:t>
      </w:r>
      <w:r w:rsidR="003532DD">
        <w:rPr>
          <w:szCs w:val="28"/>
        </w:rPr>
        <w:t>-посада</w:t>
      </w:r>
      <w:r>
        <w:rPr>
          <w:szCs w:val="28"/>
        </w:rPr>
        <w:t xml:space="preserve">), </w:t>
      </w:r>
      <w:r>
        <w:t xml:space="preserve"> (вул. </w:t>
      </w:r>
      <w:proofErr w:type="spellStart"/>
      <w:r>
        <w:t>Бульварно-Кудрявська</w:t>
      </w:r>
      <w:proofErr w:type="spellEnd"/>
      <w:r>
        <w:t>, 16)</w:t>
      </w:r>
    </w:p>
    <w:tbl>
      <w:tblPr>
        <w:tblW w:w="9782" w:type="dxa"/>
        <w:tblInd w:w="-318" w:type="dxa"/>
        <w:tblLayout w:type="fixed"/>
        <w:tblLook w:val="04A0"/>
      </w:tblPr>
      <w:tblGrid>
        <w:gridCol w:w="539"/>
        <w:gridCol w:w="54"/>
        <w:gridCol w:w="2920"/>
        <w:gridCol w:w="16"/>
        <w:gridCol w:w="15"/>
        <w:gridCol w:w="6238"/>
      </w:tblGrid>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181"/>
              <w:jc w:val="center"/>
              <w:rPr>
                <w:bCs/>
                <w:szCs w:val="28"/>
              </w:rPr>
            </w:pPr>
            <w:r>
              <w:rPr>
                <w:bCs/>
                <w:szCs w:val="28"/>
              </w:rPr>
              <w:t>Загальні умови</w:t>
            </w:r>
          </w:p>
        </w:tc>
      </w:tr>
      <w:tr w:rsidR="00A53A24">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Посадові обов’язки</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numPr>
                <w:ilvl w:val="0"/>
                <w:numId w:val="2"/>
              </w:numPr>
              <w:tabs>
                <w:tab w:val="left" w:pos="349"/>
              </w:tabs>
              <w:ind w:left="34" w:firstLine="0"/>
              <w:rPr>
                <w:szCs w:val="28"/>
              </w:rPr>
            </w:pPr>
            <w:bookmarkStart w:id="0" w:name="n92"/>
            <w:bookmarkStart w:id="1" w:name="n186"/>
            <w:bookmarkStart w:id="2" w:name="n85"/>
            <w:bookmarkEnd w:id="0"/>
            <w:bookmarkEnd w:id="1"/>
            <w:bookmarkEnd w:id="2"/>
            <w:r>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Pr>
                <w:i/>
                <w:szCs w:val="28"/>
              </w:rPr>
              <w:t xml:space="preserve"> </w:t>
            </w:r>
            <w:r>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A53A24" w:rsidRPr="000321D2" w:rsidRDefault="00363F0F" w:rsidP="000321D2">
            <w:pPr>
              <w:pStyle w:val="af6"/>
              <w:numPr>
                <w:ilvl w:val="0"/>
                <w:numId w:val="2"/>
              </w:numPr>
              <w:tabs>
                <w:tab w:val="left" w:pos="349"/>
              </w:tabs>
              <w:ind w:left="34" w:firstLine="0"/>
              <w:rPr>
                <w:szCs w:val="28"/>
              </w:rPr>
            </w:pPr>
            <w:r w:rsidRPr="000321D2">
              <w:rPr>
                <w:rFonts w:eastAsia="Calibri"/>
                <w:color w:val="000000"/>
                <w:szCs w:val="28"/>
                <w:lang w:eastAsia="en-US"/>
              </w:rPr>
              <w:t>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0321D2" w:rsidRDefault="000321D2" w:rsidP="000321D2">
            <w:pPr>
              <w:pStyle w:val="af6"/>
              <w:numPr>
                <w:ilvl w:val="0"/>
                <w:numId w:val="2"/>
              </w:numPr>
              <w:tabs>
                <w:tab w:val="left" w:pos="349"/>
              </w:tabs>
              <w:ind w:left="34" w:firstLine="0"/>
              <w:rPr>
                <w:szCs w:val="28"/>
              </w:rPr>
            </w:pPr>
            <w:r w:rsidRPr="000321D2">
              <w:rPr>
                <w:szCs w:val="28"/>
              </w:rPr>
              <w:t xml:space="preserve">Проведення перевірки достовірності відомостей щодо застосування заборон, </w:t>
            </w:r>
            <w:r w:rsidRPr="000321D2">
              <w:rPr>
                <w:szCs w:val="28"/>
              </w:rPr>
              <w:lastRenderedPageBreak/>
              <w:t>передбачених частинами третьою і четвертою ст.1 Закону України «Про очищення влади»; спеціальної перевірки відомостей стосовно осіб, що претендують на зайняття в Головному 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0321D2" w:rsidRDefault="00363F0F" w:rsidP="000321D2">
            <w:pPr>
              <w:pStyle w:val="af6"/>
              <w:numPr>
                <w:ilvl w:val="0"/>
                <w:numId w:val="2"/>
              </w:numPr>
              <w:tabs>
                <w:tab w:val="left" w:pos="349"/>
              </w:tabs>
              <w:ind w:left="34" w:firstLine="0"/>
              <w:rPr>
                <w:szCs w:val="28"/>
              </w:rPr>
            </w:pPr>
            <w:r w:rsidRPr="000321D2">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0321D2" w:rsidRDefault="00363F0F" w:rsidP="000321D2">
            <w:pPr>
              <w:pStyle w:val="af6"/>
              <w:numPr>
                <w:ilvl w:val="0"/>
                <w:numId w:val="2"/>
              </w:numPr>
              <w:tabs>
                <w:tab w:val="left" w:pos="349"/>
              </w:tabs>
              <w:ind w:left="34" w:firstLine="0"/>
              <w:rPr>
                <w:szCs w:val="28"/>
              </w:rPr>
            </w:pPr>
            <w:r w:rsidRPr="000321D2">
              <w:rPr>
                <w:szCs w:val="28"/>
              </w:rPr>
              <w:t xml:space="preserve">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w:t>
            </w:r>
            <w:proofErr w:type="spellStart"/>
            <w:r w:rsidRPr="000321D2">
              <w:rPr>
                <w:szCs w:val="28"/>
              </w:rPr>
              <w:t>проставленням</w:t>
            </w:r>
            <w:proofErr w:type="spellEnd"/>
            <w:r w:rsidRPr="000321D2">
              <w:rPr>
                <w:szCs w:val="28"/>
              </w:rPr>
              <w:t xml:space="preserve"> ними підписів та дати ознайомлення.</w:t>
            </w:r>
          </w:p>
          <w:p w:rsidR="000321D2" w:rsidRDefault="00363F0F" w:rsidP="000321D2">
            <w:pPr>
              <w:pStyle w:val="af6"/>
              <w:numPr>
                <w:ilvl w:val="0"/>
                <w:numId w:val="2"/>
              </w:numPr>
              <w:tabs>
                <w:tab w:val="left" w:pos="349"/>
              </w:tabs>
              <w:ind w:left="34" w:firstLine="0"/>
              <w:rPr>
                <w:szCs w:val="28"/>
              </w:rPr>
            </w:pPr>
            <w:r w:rsidRPr="000321D2">
              <w:rPr>
                <w:szCs w:val="28"/>
              </w:rPr>
              <w:t>Оформлення документів про відрядження працівників Головного управління Фонду, посвідчення та довідок з місця роботи.</w:t>
            </w:r>
          </w:p>
          <w:p w:rsidR="000321D2" w:rsidRDefault="00363F0F" w:rsidP="000321D2">
            <w:pPr>
              <w:pStyle w:val="af6"/>
              <w:numPr>
                <w:ilvl w:val="0"/>
                <w:numId w:val="2"/>
              </w:numPr>
              <w:tabs>
                <w:tab w:val="left" w:pos="349"/>
              </w:tabs>
              <w:ind w:left="34" w:firstLine="0"/>
              <w:rPr>
                <w:szCs w:val="28"/>
              </w:rPr>
            </w:pPr>
            <w:r w:rsidRPr="000321D2">
              <w:rPr>
                <w:szCs w:val="28"/>
              </w:rPr>
              <w:t>В межах своєї компетенції розглядати листи, звернення скарги, інші документи, що надходять до управління та готувати проекти відповідей на них.</w:t>
            </w:r>
          </w:p>
          <w:p w:rsidR="000321D2" w:rsidRDefault="00363F0F" w:rsidP="000321D2">
            <w:pPr>
              <w:pStyle w:val="af6"/>
              <w:numPr>
                <w:ilvl w:val="0"/>
                <w:numId w:val="2"/>
              </w:numPr>
              <w:tabs>
                <w:tab w:val="left" w:pos="349"/>
              </w:tabs>
              <w:ind w:left="34" w:firstLine="0"/>
              <w:rPr>
                <w:szCs w:val="28"/>
              </w:rPr>
            </w:pPr>
            <w:r w:rsidRPr="000321D2">
              <w:rPr>
                <w:szCs w:val="28"/>
              </w:rPr>
              <w:t>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r w:rsidR="000321D2">
              <w:rPr>
                <w:szCs w:val="28"/>
              </w:rPr>
              <w:t>.</w:t>
            </w:r>
          </w:p>
          <w:p w:rsidR="00A53A24" w:rsidRPr="000321D2" w:rsidRDefault="00363F0F" w:rsidP="000321D2">
            <w:pPr>
              <w:pStyle w:val="af6"/>
              <w:numPr>
                <w:ilvl w:val="0"/>
                <w:numId w:val="2"/>
              </w:numPr>
              <w:tabs>
                <w:tab w:val="left" w:pos="349"/>
              </w:tabs>
              <w:ind w:left="34" w:firstLine="0"/>
              <w:rPr>
                <w:szCs w:val="28"/>
              </w:rPr>
            </w:pPr>
            <w:r w:rsidRPr="000321D2">
              <w:rPr>
                <w:szCs w:val="28"/>
              </w:rPr>
              <w:t xml:space="preserve">Підготовка звітності з кадрових питань, надання консультативної допомоги працівникам </w:t>
            </w:r>
            <w:r w:rsidRPr="000321D2">
              <w:rPr>
                <w:szCs w:val="28"/>
              </w:rPr>
              <w:lastRenderedPageBreak/>
              <w:t>Головного управління Фонду з питань управління персоналом.</w:t>
            </w:r>
          </w:p>
        </w:tc>
      </w:tr>
      <w:tr w:rsidR="00A53A24" w:rsidTr="0038211B">
        <w:trPr>
          <w:trHeight w:val="371"/>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lastRenderedPageBreak/>
              <w:t>Умови оплати праці</w:t>
            </w:r>
          </w:p>
        </w:tc>
        <w:tc>
          <w:tcPr>
            <w:tcW w:w="6269" w:type="dxa"/>
            <w:gridSpan w:val="3"/>
            <w:tcBorders>
              <w:top w:val="single" w:sz="4" w:space="0" w:color="000000"/>
              <w:left w:val="single" w:sz="4" w:space="0" w:color="000000"/>
              <w:bottom w:val="single" w:sz="4" w:space="0" w:color="000000"/>
              <w:right w:val="single" w:sz="4" w:space="0" w:color="000000"/>
            </w:tcBorders>
            <w:vAlign w:val="center"/>
          </w:tcPr>
          <w:p w:rsidR="00A53A24" w:rsidRDefault="000321D2">
            <w:pPr>
              <w:spacing w:line="240" w:lineRule="auto"/>
              <w:ind w:firstLine="0"/>
              <w:rPr>
                <w:bCs/>
                <w:szCs w:val="28"/>
              </w:rPr>
            </w:pPr>
            <w:r>
              <w:rPr>
                <w:bCs/>
                <w:szCs w:val="28"/>
              </w:rPr>
              <w:t>П</w:t>
            </w:r>
            <w:r w:rsidR="00363F0F">
              <w:rPr>
                <w:bCs/>
                <w:szCs w:val="28"/>
              </w:rPr>
              <w:t xml:space="preserve">осадовий оклад – </w:t>
            </w:r>
            <w:r w:rsidR="0089309A">
              <w:rPr>
                <w:bCs/>
                <w:szCs w:val="28"/>
              </w:rPr>
              <w:t>15996</w:t>
            </w:r>
            <w:r w:rsidR="00363F0F">
              <w:rPr>
                <w:bCs/>
                <w:szCs w:val="28"/>
              </w:rPr>
              <w:t xml:space="preserve"> грн. згідно зі штатним розписом</w:t>
            </w:r>
            <w:r>
              <w:rPr>
                <w:bCs/>
                <w:szCs w:val="28"/>
              </w:rPr>
              <w:t>.</w:t>
            </w:r>
          </w:p>
          <w:p w:rsidR="00A53A24" w:rsidRDefault="000321D2">
            <w:pPr>
              <w:spacing w:line="240" w:lineRule="auto"/>
              <w:ind w:firstLine="0"/>
              <w:rPr>
                <w:bCs/>
                <w:szCs w:val="28"/>
              </w:rPr>
            </w:pPr>
            <w:r>
              <w:rPr>
                <w:bCs/>
                <w:szCs w:val="28"/>
              </w:rPr>
              <w:t>Д</w:t>
            </w:r>
            <w:r w:rsidR="00363F0F">
              <w:rPr>
                <w:bCs/>
                <w:szCs w:val="28"/>
              </w:rPr>
              <w:t>оплати, компенсації відповідно до статті 52 Закону України «Про державну службу»;</w:t>
            </w:r>
          </w:p>
          <w:p w:rsidR="00A53A24" w:rsidRDefault="00363F0F">
            <w:pPr>
              <w:spacing w:line="240" w:lineRule="auto"/>
              <w:ind w:firstLine="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r w:rsidR="000321D2">
              <w:rPr>
                <w:bCs/>
                <w:szCs w:val="28"/>
              </w:rPr>
              <w:t>.</w:t>
            </w:r>
          </w:p>
          <w:p w:rsidR="00A53A24" w:rsidRDefault="000321D2" w:rsidP="000321D2">
            <w:pPr>
              <w:spacing w:line="240" w:lineRule="auto"/>
              <w:ind w:firstLine="0"/>
              <w:rPr>
                <w:bCs/>
                <w:szCs w:val="28"/>
              </w:rPr>
            </w:pPr>
            <w:r>
              <w:rPr>
                <w:bCs/>
                <w:szCs w:val="28"/>
              </w:rPr>
              <w:t>Н</w:t>
            </w:r>
            <w:r w:rsidR="00363F0F">
              <w:rPr>
                <w:bCs/>
                <w:szCs w:val="28"/>
              </w:rPr>
              <w:t>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A53A24">
        <w:trPr>
          <w:trHeight w:val="240"/>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Інформація про строковість</w:t>
            </w:r>
          </w:p>
          <w:p w:rsidR="00A53A24" w:rsidRDefault="00363F0F">
            <w:pPr>
              <w:pStyle w:val="Default"/>
              <w:rPr>
                <w:bCs/>
                <w:color w:val="auto"/>
                <w:sz w:val="28"/>
                <w:szCs w:val="28"/>
                <w:lang w:eastAsia="ru-RU"/>
              </w:rPr>
            </w:pPr>
            <w:r>
              <w:rPr>
                <w:bCs/>
                <w:color w:val="auto"/>
                <w:sz w:val="28"/>
                <w:szCs w:val="28"/>
                <w:lang w:eastAsia="ru-RU"/>
              </w:rPr>
              <w:t>чи безстроковість</w:t>
            </w:r>
          </w:p>
          <w:p w:rsidR="00A53A24" w:rsidRDefault="00363F0F">
            <w:pPr>
              <w:pStyle w:val="Default"/>
              <w:rPr>
                <w:bCs/>
                <w:color w:val="auto"/>
                <w:sz w:val="28"/>
                <w:szCs w:val="28"/>
                <w:lang w:eastAsia="ru-RU"/>
              </w:rPr>
            </w:pPr>
            <w:r>
              <w:rPr>
                <w:bCs/>
                <w:color w:val="auto"/>
                <w:sz w:val="28"/>
                <w:szCs w:val="28"/>
                <w:lang w:eastAsia="ru-RU"/>
              </w:rPr>
              <w:t>призначення на посаду</w:t>
            </w:r>
          </w:p>
        </w:tc>
        <w:tc>
          <w:tcPr>
            <w:tcW w:w="6269" w:type="dxa"/>
            <w:gridSpan w:val="3"/>
            <w:tcBorders>
              <w:top w:val="single" w:sz="4" w:space="0" w:color="000000"/>
              <w:left w:val="single" w:sz="4" w:space="0" w:color="000000"/>
              <w:bottom w:val="single" w:sz="4" w:space="0" w:color="000000"/>
              <w:right w:val="single" w:sz="4" w:space="0" w:color="000000"/>
            </w:tcBorders>
          </w:tcPr>
          <w:p w:rsidR="00A53A24" w:rsidRDefault="000321D2">
            <w:pPr>
              <w:widowControl w:val="0"/>
              <w:tabs>
                <w:tab w:val="left" w:pos="977"/>
              </w:tabs>
              <w:spacing w:line="240" w:lineRule="auto"/>
              <w:ind w:right="100" w:firstLine="0"/>
            </w:pPr>
            <w:r>
              <w:t>П</w:t>
            </w:r>
            <w:r w:rsidR="00363F0F">
              <w:t>ризначення на посаду строкове – до призначення на цю посаду переможця конкурсу, але не більше ніж 12 місяців з дня припинен</w:t>
            </w:r>
            <w:r>
              <w:t>ня чи скасування воєнного стану.</w:t>
            </w:r>
          </w:p>
          <w:p w:rsidR="00A53A24" w:rsidRDefault="000321D2">
            <w:pPr>
              <w:widowControl w:val="0"/>
              <w:tabs>
                <w:tab w:val="left" w:pos="993"/>
              </w:tabs>
              <w:spacing w:before="5" w:line="240" w:lineRule="auto"/>
              <w:ind w:right="103" w:firstLine="0"/>
            </w:pPr>
            <w:r>
              <w:t>П</w:t>
            </w:r>
            <w:r w:rsidR="00363F0F">
              <w:t>ри призначені на посаду встановлюється випробув</w:t>
            </w:r>
            <w:r>
              <w:t>ання строком від 1 до 6 місяців.</w:t>
            </w:r>
          </w:p>
          <w:p w:rsidR="00A53A24" w:rsidRDefault="000321D2">
            <w:pPr>
              <w:widowControl w:val="0"/>
              <w:tabs>
                <w:tab w:val="left" w:pos="977"/>
              </w:tabs>
              <w:spacing w:line="240" w:lineRule="auto"/>
              <w:ind w:right="110" w:firstLine="0"/>
            </w:pPr>
            <w:r>
              <w:t>П</w:t>
            </w:r>
            <w:r w:rsidR="00363F0F">
              <w:t>рийняття на роботу</w:t>
            </w:r>
            <w:r w:rsidR="00363F0F">
              <w:rPr>
                <w:spacing w:val="-4"/>
              </w:rPr>
              <w:t xml:space="preserve"> </w:t>
            </w:r>
            <w:r w:rsidR="00363F0F">
              <w:t>призовників, військовозобов’язаних та резервістів здійснюється тільки після взяття їх на військовий облік у районних (міських) територіальних</w:t>
            </w:r>
            <w:r w:rsidR="00363F0F">
              <w:rPr>
                <w:spacing w:val="-18"/>
              </w:rPr>
              <w:t xml:space="preserve"> </w:t>
            </w:r>
            <w:r w:rsidR="00363F0F">
              <w:t>центрах</w:t>
            </w:r>
            <w:r w:rsidR="00363F0F">
              <w:rPr>
                <w:spacing w:val="-17"/>
              </w:rPr>
              <w:t xml:space="preserve"> </w:t>
            </w:r>
            <w:r w:rsidR="00363F0F">
              <w:t>комплектування</w:t>
            </w:r>
            <w:r w:rsidR="00363F0F">
              <w:rPr>
                <w:spacing w:val="-18"/>
              </w:rPr>
              <w:t xml:space="preserve"> </w:t>
            </w:r>
            <w:r w:rsidR="00363F0F">
              <w:t>та</w:t>
            </w:r>
            <w:r w:rsidR="00363F0F">
              <w:rPr>
                <w:spacing w:val="-17"/>
              </w:rPr>
              <w:t xml:space="preserve"> </w:t>
            </w:r>
            <w:r w:rsidR="00363F0F">
              <w:t>соціальної</w:t>
            </w:r>
            <w:r w:rsidR="00363F0F">
              <w:rPr>
                <w:spacing w:val="-18"/>
              </w:rPr>
              <w:t xml:space="preserve"> </w:t>
            </w:r>
            <w:r w:rsidR="00363F0F">
              <w:t>підтримки.</w:t>
            </w:r>
          </w:p>
          <w:p w:rsidR="00A53A24" w:rsidRDefault="00A53A24">
            <w:pPr>
              <w:pStyle w:val="ad"/>
              <w:spacing w:before="0" w:line="240" w:lineRule="auto"/>
              <w:ind w:firstLine="0"/>
              <w:jc w:val="left"/>
              <w:rPr>
                <w:bCs/>
                <w:sz w:val="4"/>
                <w:szCs w:val="28"/>
              </w:rPr>
            </w:pPr>
          </w:p>
        </w:tc>
      </w:tr>
      <w:tr w:rsidR="00A53A24" w:rsidTr="000321D2">
        <w:trPr>
          <w:trHeight w:val="2447"/>
        </w:trPr>
        <w:tc>
          <w:tcPr>
            <w:tcW w:w="3513" w:type="dxa"/>
            <w:gridSpan w:val="3"/>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69" w:type="dxa"/>
            <w:gridSpan w:val="3"/>
            <w:tcBorders>
              <w:top w:val="single" w:sz="4" w:space="0" w:color="000000"/>
              <w:left w:val="single" w:sz="4" w:space="0" w:color="000000"/>
              <w:bottom w:val="single" w:sz="4" w:space="0" w:color="000000"/>
              <w:right w:val="single" w:sz="4" w:space="0" w:color="000000"/>
            </w:tcBorders>
          </w:tcPr>
          <w:p w:rsidR="001044FE" w:rsidRDefault="001044FE" w:rsidP="001044FE">
            <w:pPr>
              <w:pStyle w:val="ad"/>
              <w:spacing w:before="0" w:line="240" w:lineRule="auto"/>
              <w:ind w:firstLine="0"/>
              <w:jc w:val="left"/>
            </w:pPr>
            <w:r>
              <w:t xml:space="preserve">Резюме кандидатів приймаються </w:t>
            </w:r>
            <w:r w:rsidR="0089309A">
              <w:t>у визначений термін</w:t>
            </w:r>
            <w:r w:rsidR="004F0988">
              <w:t xml:space="preserve"> </w:t>
            </w:r>
            <w:r>
              <w:t xml:space="preserve">до 15:00  </w:t>
            </w:r>
            <w:bookmarkStart w:id="3" w:name="_GoBack"/>
            <w:bookmarkEnd w:id="3"/>
            <w:r>
              <w:t xml:space="preserve">на електронну адресу </w:t>
            </w:r>
            <w:hyperlink r:id="rId8">
              <w:r>
                <w:rPr>
                  <w:rStyle w:val="a3"/>
                  <w:lang w:val="en-US"/>
                </w:rPr>
                <w:t>konkurs</w:t>
              </w:r>
              <w:r>
                <w:rPr>
                  <w:rStyle w:val="a3"/>
                </w:rPr>
                <w:t>@</w:t>
              </w:r>
              <w:r>
                <w:rPr>
                  <w:rStyle w:val="a3"/>
                  <w:lang w:val="en-US"/>
                </w:rPr>
                <w:t>kv</w:t>
              </w:r>
              <w:r>
                <w:rPr>
                  <w:rStyle w:val="a3"/>
                </w:rPr>
                <w:t>.</w:t>
              </w:r>
              <w:r>
                <w:rPr>
                  <w:rStyle w:val="a3"/>
                  <w:lang w:val="en-US"/>
                </w:rPr>
                <w:t>pfu</w:t>
              </w:r>
              <w:r>
                <w:rPr>
                  <w:rStyle w:val="a3"/>
                </w:rPr>
                <w:t>.</w:t>
              </w:r>
              <w:r>
                <w:rPr>
                  <w:rStyle w:val="a3"/>
                  <w:lang w:val="en-US"/>
                </w:rPr>
                <w:t>gov</w:t>
              </w:r>
              <w:r>
                <w:rPr>
                  <w:rStyle w:val="a3"/>
                </w:rPr>
                <w:t>.</w:t>
              </w:r>
              <w:r>
                <w:rPr>
                  <w:rStyle w:val="a3"/>
                  <w:lang w:val="en-US"/>
                </w:rPr>
                <w:t>ua</w:t>
              </w:r>
            </w:hyperlink>
          </w:p>
          <w:p w:rsidR="00A53A24" w:rsidRDefault="00A53A24">
            <w:pPr>
              <w:pStyle w:val="ad"/>
              <w:spacing w:before="0" w:line="240" w:lineRule="auto"/>
              <w:ind w:firstLine="0"/>
              <w:rPr>
                <w:bCs/>
                <w:szCs w:val="28"/>
              </w:rPr>
            </w:pPr>
          </w:p>
          <w:p w:rsidR="00A53A24" w:rsidRDefault="00363F0F" w:rsidP="000321D2">
            <w:pPr>
              <w:pStyle w:val="a7"/>
              <w:spacing w:before="88"/>
              <w:jc w:val="left"/>
              <w:rPr>
                <w:bCs/>
                <w:szCs w:val="28"/>
              </w:rPr>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за</w:t>
            </w:r>
            <w:r>
              <w:rPr>
                <w:spacing w:val="-2"/>
              </w:rPr>
              <w:t xml:space="preserve"> </w:t>
            </w:r>
            <w:r>
              <w:t>тел.</w:t>
            </w:r>
            <w:r>
              <w:rPr>
                <w:spacing w:val="1"/>
              </w:rPr>
              <w:t xml:space="preserve"> </w:t>
            </w:r>
            <w:r>
              <w:t>(044)</w:t>
            </w:r>
            <w:r>
              <w:rPr>
                <w:spacing w:val="-3"/>
              </w:rPr>
              <w:t xml:space="preserve"> </w:t>
            </w:r>
            <w:r>
              <w:t>486 29 28</w:t>
            </w:r>
          </w:p>
        </w:tc>
      </w:tr>
      <w:tr w:rsidR="00A53A24">
        <w:tc>
          <w:tcPr>
            <w:tcW w:w="9782" w:type="dxa"/>
            <w:gridSpan w:val="6"/>
            <w:tcBorders>
              <w:top w:val="single" w:sz="4" w:space="0" w:color="000000"/>
              <w:left w:val="single" w:sz="4" w:space="0" w:color="000000"/>
              <w:bottom w:val="single" w:sz="4" w:space="0" w:color="000000"/>
              <w:right w:val="single" w:sz="4" w:space="0" w:color="000000"/>
            </w:tcBorders>
          </w:tcPr>
          <w:p w:rsidR="000321D2" w:rsidRDefault="000321D2">
            <w:pPr>
              <w:pStyle w:val="Default"/>
              <w:jc w:val="center"/>
              <w:rPr>
                <w:b/>
                <w:bCs/>
                <w:color w:val="auto"/>
                <w:sz w:val="28"/>
                <w:szCs w:val="28"/>
                <w:lang w:eastAsia="ru-RU"/>
              </w:rPr>
            </w:pPr>
          </w:p>
          <w:p w:rsidR="00A53A24" w:rsidRDefault="00363F0F">
            <w:pPr>
              <w:pStyle w:val="Default"/>
              <w:jc w:val="center"/>
              <w:rPr>
                <w:b/>
                <w:bCs/>
                <w:color w:val="auto"/>
                <w:sz w:val="28"/>
                <w:szCs w:val="28"/>
                <w:lang w:eastAsia="ru-RU"/>
              </w:rPr>
            </w:pPr>
            <w:r>
              <w:rPr>
                <w:b/>
                <w:bCs/>
                <w:color w:val="auto"/>
                <w:sz w:val="28"/>
                <w:szCs w:val="28"/>
                <w:lang w:eastAsia="ru-RU"/>
              </w:rPr>
              <w:t>Кваліфікаційні вимоги</w:t>
            </w:r>
          </w:p>
          <w:p w:rsidR="00A53A24" w:rsidRDefault="00A53A24">
            <w:pPr>
              <w:pStyle w:val="Default"/>
              <w:jc w:val="center"/>
              <w:rPr>
                <w:b/>
                <w:bCs/>
                <w:color w:val="auto"/>
                <w:sz w:val="28"/>
                <w:szCs w:val="28"/>
                <w:lang w:eastAsia="ru-RU"/>
              </w:rPr>
            </w:pPr>
          </w:p>
          <w:p w:rsidR="00A53A24" w:rsidRDefault="00363F0F">
            <w:pPr>
              <w:spacing w:line="240" w:lineRule="auto"/>
              <w:ind w:right="101" w:firstLine="0"/>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rsidR="00A53A24" w:rsidRDefault="00A53A24">
            <w:pPr>
              <w:pStyle w:val="Default"/>
              <w:jc w:val="center"/>
              <w:rPr>
                <w:b/>
                <w:bCs/>
                <w:color w:val="auto"/>
                <w:sz w:val="28"/>
                <w:szCs w:val="28"/>
                <w:lang w:eastAsia="ru-RU"/>
              </w:rPr>
            </w:pPr>
          </w:p>
        </w:tc>
      </w:tr>
      <w:tr w:rsidR="00A53A24">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rsidR="00A53A24" w:rsidRDefault="00363F0F">
            <w:pPr>
              <w:spacing w:line="240" w:lineRule="auto"/>
              <w:ind w:firstLine="0"/>
              <w:rPr>
                <w:bCs/>
                <w:szCs w:val="28"/>
              </w:rPr>
            </w:pPr>
            <w:r>
              <w:rPr>
                <w:szCs w:val="28"/>
              </w:rPr>
              <w:t>вища освіта за освітнім ступенем не нижче бакалавра, молодшого бакалавра</w:t>
            </w:r>
          </w:p>
        </w:tc>
      </w:tr>
      <w:tr w:rsidR="00A53A24" w:rsidTr="000321D2">
        <w:trPr>
          <w:trHeight w:val="581"/>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left="28" w:firstLine="0"/>
              <w:rPr>
                <w:bCs/>
                <w:szCs w:val="28"/>
              </w:rPr>
            </w:pPr>
            <w:r>
              <w:rPr>
                <w:szCs w:val="28"/>
                <w:shd w:val="clear" w:color="auto" w:fill="FFFFFF"/>
              </w:rPr>
              <w:t>не потребує</w:t>
            </w:r>
          </w:p>
        </w:tc>
      </w:tr>
      <w:tr w:rsidR="00A53A24" w:rsidTr="0038211B">
        <w:trPr>
          <w:trHeight w:val="774"/>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3.</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bCs/>
                <w:szCs w:val="28"/>
              </w:rPr>
            </w:pPr>
            <w:r>
              <w:rPr>
                <w:szCs w:val="28"/>
              </w:rPr>
              <w:t>вільне володіння державною мовою</w:t>
            </w:r>
          </w:p>
        </w:tc>
      </w:tr>
      <w:tr w:rsidR="00A53A24" w:rsidTr="0038211B">
        <w:trPr>
          <w:trHeight w:val="417"/>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lastRenderedPageBreak/>
              <w:t>Вимоги до компетентності</w:t>
            </w:r>
          </w:p>
        </w:tc>
      </w:tr>
      <w:tr w:rsidR="00A53A24">
        <w:trPr>
          <w:trHeight w:val="437"/>
        </w:trPr>
        <w:tc>
          <w:tcPr>
            <w:tcW w:w="3529" w:type="dxa"/>
            <w:gridSpan w:val="4"/>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Компоненти вимоги</w:t>
            </w:r>
          </w:p>
        </w:tc>
      </w:tr>
      <w:tr w:rsidR="00A53A24">
        <w:trPr>
          <w:trHeight w:val="311"/>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1.</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33"/>
              </w:tabs>
              <w:spacing w:line="240" w:lineRule="auto"/>
              <w:ind w:left="0" w:right="-80" w:firstLine="0"/>
              <w:rPr>
                <w:color w:val="000000"/>
                <w:szCs w:val="28"/>
              </w:rPr>
            </w:pPr>
            <w:r w:rsidRPr="000321D2">
              <w:rPr>
                <w:color w:val="000000"/>
                <w:szCs w:val="28"/>
              </w:rPr>
              <w:t>чітке і точне формулювання мети, цілей і завдань службової діяльності;</w:t>
            </w:r>
          </w:p>
          <w:p w:rsidR="00A53A24"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комплексний підхід до виконання завдань, виявлення ризиків;</w:t>
            </w:r>
          </w:p>
          <w:p w:rsidR="00A53A24" w:rsidRPr="000321D2" w:rsidRDefault="00363F0F" w:rsidP="000321D2">
            <w:pPr>
              <w:pStyle w:val="af6"/>
              <w:widowControl w:val="0"/>
              <w:numPr>
                <w:ilvl w:val="0"/>
                <w:numId w:val="7"/>
              </w:numPr>
              <w:tabs>
                <w:tab w:val="left" w:pos="333"/>
                <w:tab w:val="left" w:pos="398"/>
              </w:tabs>
              <w:spacing w:line="240" w:lineRule="auto"/>
              <w:ind w:left="0" w:right="-80" w:firstLine="0"/>
              <w:rPr>
                <w:color w:val="000000"/>
                <w:szCs w:val="28"/>
              </w:rPr>
            </w:pPr>
            <w:r w:rsidRPr="000321D2">
              <w:rPr>
                <w:color w:val="000000"/>
                <w:szCs w:val="28"/>
              </w:rPr>
              <w:t>розуміння змісту завдання і його кінцевих результатів, самостійне визначення можливих шляхів досягнення</w:t>
            </w:r>
            <w:r w:rsidR="000321D2">
              <w:rPr>
                <w:color w:val="000000"/>
                <w:szCs w:val="28"/>
              </w:rPr>
              <w:t>;</w:t>
            </w:r>
          </w:p>
        </w:tc>
      </w:tr>
      <w:tr w:rsidR="00A53A24">
        <w:trPr>
          <w:trHeight w:val="540"/>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2.</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widowControl w:val="0"/>
              <w:spacing w:line="240" w:lineRule="auto"/>
              <w:ind w:right="106" w:firstLine="0"/>
              <w:rPr>
                <w:color w:val="000000"/>
                <w:szCs w:val="28"/>
              </w:rPr>
            </w:pPr>
            <w:r>
              <w:rPr>
                <w:color w:val="000000"/>
                <w:szCs w:val="28"/>
              </w:rPr>
              <w:t>Відповідальність</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здатність брати на себе зобов’язання, чітко їх дотримуватись і виконувати</w:t>
            </w:r>
            <w:r w:rsidR="000321D2">
              <w:rPr>
                <w:color w:val="000000"/>
                <w:szCs w:val="28"/>
              </w:rPr>
              <w:t>;</w:t>
            </w:r>
          </w:p>
        </w:tc>
      </w:tr>
      <w:tr w:rsidR="00A53A24">
        <w:trPr>
          <w:trHeight w:val="2203"/>
        </w:trPr>
        <w:tc>
          <w:tcPr>
            <w:tcW w:w="593"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szCs w:val="28"/>
              </w:rPr>
              <w:t>3.</w:t>
            </w:r>
          </w:p>
        </w:tc>
        <w:tc>
          <w:tcPr>
            <w:tcW w:w="2936" w:type="dxa"/>
            <w:gridSpan w:val="2"/>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ind w:firstLine="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розуміння ваги свого внеску у загальний результат (структурного підрозділу/державного  органу);</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орієнтація на командний результат;</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готовність працювати в команді та сприяти колегам у їх професійній діяльності задля досягнення спільних цілей;</w:t>
            </w:r>
          </w:p>
          <w:p w:rsidR="00A53A24" w:rsidRDefault="00363F0F" w:rsidP="000321D2">
            <w:pPr>
              <w:pStyle w:val="af6"/>
              <w:widowControl w:val="0"/>
              <w:numPr>
                <w:ilvl w:val="0"/>
                <w:numId w:val="7"/>
              </w:numPr>
              <w:tabs>
                <w:tab w:val="left" w:pos="333"/>
              </w:tabs>
              <w:spacing w:line="240" w:lineRule="auto"/>
              <w:ind w:left="0" w:right="-80" w:firstLine="0"/>
              <w:rPr>
                <w:color w:val="000000"/>
                <w:szCs w:val="28"/>
              </w:rPr>
            </w:pPr>
            <w:r>
              <w:rPr>
                <w:color w:val="000000"/>
                <w:szCs w:val="28"/>
              </w:rPr>
              <w:t>відкритість в обміні інформацією.</w:t>
            </w:r>
          </w:p>
        </w:tc>
      </w:tr>
      <w:tr w:rsidR="00A53A24" w:rsidTr="00577D6C">
        <w:trPr>
          <w:trHeight w:val="431"/>
        </w:trPr>
        <w:tc>
          <w:tcPr>
            <w:tcW w:w="9782" w:type="dxa"/>
            <w:gridSpan w:val="6"/>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jc w:val="center"/>
              <w:rPr>
                <w:b/>
                <w:szCs w:val="28"/>
              </w:rPr>
            </w:pPr>
            <w:r>
              <w:rPr>
                <w:b/>
                <w:szCs w:val="28"/>
              </w:rPr>
              <w:t>Професійні знання</w:t>
            </w:r>
          </w:p>
        </w:tc>
      </w:tr>
      <w:tr w:rsidR="00A53A24">
        <w:trPr>
          <w:trHeight w:val="255"/>
        </w:trPr>
        <w:tc>
          <w:tcPr>
            <w:tcW w:w="3544" w:type="dxa"/>
            <w:gridSpan w:val="5"/>
            <w:tcBorders>
              <w:top w:val="single" w:sz="4" w:space="0" w:color="000000"/>
              <w:left w:val="single" w:sz="4" w:space="0" w:color="000000"/>
              <w:bottom w:val="single" w:sz="4" w:space="0" w:color="000000"/>
              <w:right w:val="single" w:sz="4" w:space="0" w:color="000000"/>
            </w:tcBorders>
          </w:tcPr>
          <w:p w:rsidR="00A53A24" w:rsidRDefault="00363F0F">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rsidR="00A53A24" w:rsidRDefault="00363F0F">
            <w:pPr>
              <w:spacing w:line="240" w:lineRule="auto"/>
              <w:rPr>
                <w:b/>
                <w:szCs w:val="28"/>
              </w:rPr>
            </w:pPr>
            <w:r>
              <w:rPr>
                <w:b/>
                <w:szCs w:val="28"/>
              </w:rPr>
              <w:t>Компоненти вимоги</w:t>
            </w:r>
          </w:p>
        </w:tc>
      </w:tr>
      <w:tr w:rsidR="00A53A24" w:rsidTr="000321D2">
        <w:trPr>
          <w:trHeight w:val="2352"/>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1.</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rsidR="0038211B"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Конституції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запобігання корупції»;</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державну службу»;</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Закону України «Про доступ до публічної інформації»;</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Закону України «Про захист персональних даних».</w:t>
            </w:r>
          </w:p>
        </w:tc>
      </w:tr>
      <w:tr w:rsidR="00A53A24">
        <w:trPr>
          <w:trHeight w:val="1496"/>
        </w:trPr>
        <w:tc>
          <w:tcPr>
            <w:tcW w:w="539" w:type="dxa"/>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2.</w:t>
            </w:r>
          </w:p>
        </w:tc>
        <w:tc>
          <w:tcPr>
            <w:tcW w:w="3005" w:type="dxa"/>
            <w:gridSpan w:val="4"/>
            <w:tcBorders>
              <w:top w:val="single" w:sz="4" w:space="0" w:color="000000"/>
              <w:left w:val="single" w:sz="4" w:space="0" w:color="000000"/>
              <w:bottom w:val="single" w:sz="4" w:space="0" w:color="000000"/>
              <w:right w:val="single" w:sz="4" w:space="0" w:color="000000"/>
            </w:tcBorders>
          </w:tcPr>
          <w:p w:rsidR="00A53A24" w:rsidRDefault="00363F0F">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Закон України «Про відпустки»;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Порядок присвоєння рангів державним службовцям, затверджений постановою КМУ від 20.04.2016 р. № 306 (зі змінами);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Закон України </w:t>
            </w:r>
            <w:r w:rsidR="00445A5B" w:rsidRPr="000321D2">
              <w:rPr>
                <w:color w:val="000000"/>
                <w:szCs w:val="28"/>
              </w:rPr>
              <w:t>«</w:t>
            </w:r>
            <w:r w:rsidRPr="000321D2">
              <w:rPr>
                <w:color w:val="000000"/>
                <w:szCs w:val="28"/>
              </w:rPr>
              <w:t>Про очищення влади</w:t>
            </w:r>
            <w:r w:rsidR="00445A5B" w:rsidRPr="000321D2">
              <w:rPr>
                <w:color w:val="000000"/>
                <w:szCs w:val="28"/>
              </w:rPr>
              <w:t>»</w:t>
            </w:r>
            <w:r w:rsidRPr="000321D2">
              <w:rPr>
                <w:color w:val="000000"/>
                <w:szCs w:val="28"/>
              </w:rPr>
              <w:t>;</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Кодекс законів про працю України;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Постанова Кабінету Міністрів України від 25.03.2016 № 229 «Про затвердження Порядку обчислення стажу державної служби»;</w:t>
            </w:r>
          </w:p>
          <w:p w:rsidR="00A53A24" w:rsidRPr="000321D2" w:rsidRDefault="00363F0F" w:rsidP="000321D2">
            <w:pPr>
              <w:pStyle w:val="af6"/>
              <w:widowControl w:val="0"/>
              <w:numPr>
                <w:ilvl w:val="0"/>
                <w:numId w:val="7"/>
              </w:numPr>
              <w:tabs>
                <w:tab w:val="left" w:pos="318"/>
              </w:tabs>
              <w:spacing w:line="240" w:lineRule="auto"/>
              <w:ind w:left="0" w:right="-80" w:firstLine="0"/>
              <w:rPr>
                <w:color w:val="000000"/>
                <w:szCs w:val="28"/>
              </w:rPr>
            </w:pPr>
            <w:r w:rsidRPr="000321D2">
              <w:rPr>
                <w:color w:val="000000"/>
                <w:szCs w:val="28"/>
              </w:rPr>
              <w:t xml:space="preserve">Постанова Кабінету Міністрів України від 18.01.2017 № 15 «Питання оплати праці </w:t>
            </w:r>
            <w:r w:rsidRPr="000321D2">
              <w:rPr>
                <w:color w:val="000000"/>
                <w:szCs w:val="28"/>
              </w:rPr>
              <w:lastRenderedPageBreak/>
              <w:t>працівників державних органів»;</w:t>
            </w:r>
          </w:p>
          <w:p w:rsidR="00A53A24" w:rsidRPr="00445A5B" w:rsidRDefault="00445A5B" w:rsidP="000321D2">
            <w:pPr>
              <w:pStyle w:val="af6"/>
              <w:widowControl w:val="0"/>
              <w:numPr>
                <w:ilvl w:val="0"/>
                <w:numId w:val="7"/>
              </w:numPr>
              <w:tabs>
                <w:tab w:val="left" w:pos="318"/>
              </w:tabs>
              <w:spacing w:line="240" w:lineRule="auto"/>
              <w:ind w:left="0" w:right="-80" w:firstLine="0"/>
              <w:rPr>
                <w:szCs w:val="28"/>
              </w:rPr>
            </w:pPr>
            <w:r w:rsidRPr="000321D2">
              <w:rPr>
                <w:color w:val="000000"/>
                <w:szCs w:val="28"/>
              </w:rPr>
              <w:t>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A53A24" w:rsidRDefault="00A53A24" w:rsidP="0038211B">
      <w:pPr>
        <w:pStyle w:val="ad"/>
        <w:ind w:firstLine="0"/>
        <w:rPr>
          <w:bCs/>
          <w:szCs w:val="28"/>
        </w:rPr>
      </w:pPr>
    </w:p>
    <w:sectPr w:rsidR="00A53A24" w:rsidSect="00A63159">
      <w:headerReference w:type="even" r:id="rId9"/>
      <w:headerReference w:type="default" r:id="rId10"/>
      <w:pgSz w:w="11906" w:h="16838"/>
      <w:pgMar w:top="568" w:right="567" w:bottom="709" w:left="1701" w:header="426" w:footer="0" w:gutter="0"/>
      <w:cols w:space="720"/>
      <w:formProt w:val="0"/>
      <w:titlePg/>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1AD3" w:rsidRDefault="00971AD3" w:rsidP="00A53A24">
      <w:pPr>
        <w:spacing w:line="240" w:lineRule="auto"/>
      </w:pPr>
      <w:r>
        <w:separator/>
      </w:r>
    </w:p>
  </w:endnote>
  <w:endnote w:type="continuationSeparator" w:id="0">
    <w:p w:rsidR="00971AD3" w:rsidRDefault="00971AD3" w:rsidP="00A53A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OpenSymbol">
    <w:panose1 w:val="05010000000000000000"/>
    <w:charset w:val="00"/>
    <w:family w:val="auto"/>
    <w:pitch w:val="variable"/>
    <w:sig w:usb0="800000AF" w:usb1="1001ECEA" w:usb2="00000000" w:usb3="00000000" w:csb0="80000001"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1AD3" w:rsidRDefault="00971AD3" w:rsidP="00A53A24">
      <w:pPr>
        <w:spacing w:line="240" w:lineRule="auto"/>
      </w:pPr>
      <w:r>
        <w:separator/>
      </w:r>
    </w:p>
  </w:footnote>
  <w:footnote w:type="continuationSeparator" w:id="0">
    <w:p w:rsidR="00971AD3" w:rsidRDefault="00971AD3" w:rsidP="00A53A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1E1D7F">
    <w:r>
      <w:pict>
        <v:rect id="_x0000_s1026" style="position:absolute;left:0;text-align:left;margin-left:0;margin-top:.05pt;width:1.15pt;height:1.15pt;z-index:251657216;mso-wrap-distance-left:0;mso-wrap-distance-right:0;mso-position-horizontal:center;mso-position-horizontal-relative:margin">
          <v:fill opacity="0"/>
          <v:textbox inset="0,0,0,0">
            <w:txbxContent>
              <w:p w:rsidR="00577D6C" w:rsidRDefault="001E1D7F">
                <w:fldSimple w:instr=" PAGE ">
                  <w:r w:rsidR="00577D6C">
                    <w:t>0</w:t>
                  </w:r>
                </w:fldSimple>
              </w:p>
            </w:txbxContent>
          </v:textbox>
          <w10:wrap type="square" anchorx="margin"/>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D6C" w:rsidRDefault="001E1D7F">
    <w:pPr>
      <w:rPr>
        <w:sz w:val="20"/>
      </w:rPr>
    </w:pPr>
    <w:r w:rsidRPr="001E1D7F">
      <w:pict>
        <v:rect id="_x0000_s1025" style="position:absolute;left:0;text-align:left;margin-left:0;margin-top:.05pt;width:41.5pt;height:13.8pt;z-index:251658240;mso-wrap-distance-left:0;mso-wrap-distance-right:0;mso-position-horizontal:center;mso-position-horizontal-relative:margin">
          <v:fill opacity="0"/>
          <v:textbox inset="0,0,0,0">
            <w:txbxContent>
              <w:p w:rsidR="00577D6C" w:rsidRDefault="001E1D7F">
                <w:pPr>
                  <w:rPr>
                    <w:sz w:val="24"/>
                    <w:szCs w:val="24"/>
                  </w:rPr>
                </w:pPr>
                <w:r>
                  <w:rPr>
                    <w:sz w:val="24"/>
                    <w:szCs w:val="24"/>
                  </w:rPr>
                  <w:fldChar w:fldCharType="begin"/>
                </w:r>
                <w:r w:rsidR="00577D6C">
                  <w:rPr>
                    <w:sz w:val="24"/>
                    <w:szCs w:val="24"/>
                  </w:rPr>
                  <w:instrText xml:space="preserve"> PAGE </w:instrText>
                </w:r>
                <w:r>
                  <w:rPr>
                    <w:sz w:val="24"/>
                    <w:szCs w:val="24"/>
                  </w:rPr>
                  <w:fldChar w:fldCharType="separate"/>
                </w:r>
                <w:r w:rsidR="006308C7">
                  <w:rPr>
                    <w:noProof/>
                    <w:sz w:val="24"/>
                    <w:szCs w:val="24"/>
                  </w:rPr>
                  <w:t>2</w:t>
                </w:r>
                <w:r>
                  <w:rPr>
                    <w:sz w:val="24"/>
                    <w:szCs w:val="24"/>
                  </w:rP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A1CA3"/>
    <w:multiLevelType w:val="hybridMultilevel"/>
    <w:tmpl w:val="85243DB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36E95670"/>
    <w:multiLevelType w:val="multilevel"/>
    <w:tmpl w:val="AAA4CDE0"/>
    <w:lvl w:ilvl="0">
      <w:start w:val="1"/>
      <w:numFmt w:val="decimal"/>
      <w:lvlText w:val="%1."/>
      <w:lvlJc w:val="left"/>
      <w:pPr>
        <w:tabs>
          <w:tab w:val="num" w:pos="0"/>
        </w:tabs>
        <w:ind w:left="720" w:hanging="360"/>
      </w:pPr>
      <w:rPr>
        <w:rFonts w:eastAsia="Calibri"/>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3C7228DC"/>
    <w:multiLevelType w:val="hybridMultilevel"/>
    <w:tmpl w:val="8E584D9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nsid w:val="471124E0"/>
    <w:multiLevelType w:val="hybridMultilevel"/>
    <w:tmpl w:val="4C1A1532"/>
    <w:lvl w:ilvl="0" w:tplc="8722C052">
      <w:numFmt w:val="bullet"/>
      <w:lvlText w:val="-"/>
      <w:lvlJc w:val="left"/>
      <w:pPr>
        <w:ind w:left="720" w:hanging="360"/>
      </w:pPr>
      <w:rPr>
        <w:rFonts w:ascii="Times New Roman" w:eastAsia="Times New Roman" w:hAnsi="Times New Roman" w:cs="Times New Roman" w:hint="default"/>
        <w:color w:val="auto"/>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4F095DEC"/>
    <w:multiLevelType w:val="hybridMultilevel"/>
    <w:tmpl w:val="05CCAA2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F70421E"/>
    <w:multiLevelType w:val="multilevel"/>
    <w:tmpl w:val="7B1C7BF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nsid w:val="74CC7BBA"/>
    <w:multiLevelType w:val="multilevel"/>
    <w:tmpl w:val="CC3A4410"/>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num w:numId="1">
    <w:abstractNumId w:val="6"/>
  </w:num>
  <w:num w:numId="2">
    <w:abstractNumId w:val="1"/>
  </w:num>
  <w:num w:numId="3">
    <w:abstractNumId w:val="5"/>
  </w:num>
  <w:num w:numId="4">
    <w:abstractNumId w:val="0"/>
  </w:num>
  <w:num w:numId="5">
    <w:abstractNumId w:val="4"/>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cVars>
    <w:docVar w:name="StepHandle" w:val="262696"/>
  </w:docVars>
  <w:rsids>
    <w:rsidRoot w:val="00A53A24"/>
    <w:rsid w:val="000321D2"/>
    <w:rsid w:val="000E425B"/>
    <w:rsid w:val="001044FE"/>
    <w:rsid w:val="001E1D7F"/>
    <w:rsid w:val="0028617F"/>
    <w:rsid w:val="002F76C6"/>
    <w:rsid w:val="003532DD"/>
    <w:rsid w:val="00363F0F"/>
    <w:rsid w:val="0038211B"/>
    <w:rsid w:val="003B1786"/>
    <w:rsid w:val="0042339B"/>
    <w:rsid w:val="0043744B"/>
    <w:rsid w:val="00445A5B"/>
    <w:rsid w:val="004E0220"/>
    <w:rsid w:val="004F0988"/>
    <w:rsid w:val="00522FD3"/>
    <w:rsid w:val="00533722"/>
    <w:rsid w:val="00577D6C"/>
    <w:rsid w:val="006308C7"/>
    <w:rsid w:val="00663D36"/>
    <w:rsid w:val="00700741"/>
    <w:rsid w:val="007651B9"/>
    <w:rsid w:val="007706FD"/>
    <w:rsid w:val="0089309A"/>
    <w:rsid w:val="00923CD6"/>
    <w:rsid w:val="00971AD3"/>
    <w:rsid w:val="00997A2C"/>
    <w:rsid w:val="009A649B"/>
    <w:rsid w:val="009A79E5"/>
    <w:rsid w:val="00A53A24"/>
    <w:rsid w:val="00A63159"/>
    <w:rsid w:val="00BD4BC1"/>
    <w:rsid w:val="00C86684"/>
    <w:rsid w:val="00D643BE"/>
    <w:rsid w:val="00EB497D"/>
    <w:rsid w:val="00F059A9"/>
    <w:rsid w:val="00F40A6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3">
    <w:name w:val="heading 3"/>
    <w:basedOn w:val="a"/>
    <w:next w:val="a"/>
    <w:link w:val="30"/>
    <w:qFormat/>
    <w:rsid w:val="00700741"/>
    <w:pPr>
      <w:keepNext/>
      <w:suppressAutoHyphens w:val="0"/>
      <w:spacing w:before="120"/>
      <w:ind w:left="567"/>
      <w:outlineLvl w:val="2"/>
    </w:pPr>
    <w:rPr>
      <w:b/>
      <w: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qFormat/>
    <w:rsid w:val="00A0742F"/>
    <w:pPr>
      <w:keepNext/>
      <w:spacing w:before="240"/>
      <w:ind w:left="567"/>
      <w:outlineLvl w:val="0"/>
    </w:pPr>
    <w:rPr>
      <w:b/>
      <w:smallCaps/>
    </w:rPr>
  </w:style>
  <w:style w:type="paragraph" w:customStyle="1" w:styleId="Heading2">
    <w:name w:val="Heading 2"/>
    <w:basedOn w:val="a"/>
    <w:next w:val="a"/>
    <w:qFormat/>
    <w:rsid w:val="00A0742F"/>
    <w:pPr>
      <w:keepNext/>
      <w:spacing w:before="120"/>
      <w:ind w:left="567"/>
      <w:outlineLvl w:val="1"/>
    </w:pPr>
    <w:rPr>
      <w:b/>
    </w:rPr>
  </w:style>
  <w:style w:type="paragraph" w:customStyle="1" w:styleId="Heading3">
    <w:name w:val="Heading 3"/>
    <w:basedOn w:val="a"/>
    <w:next w:val="a"/>
    <w:qFormat/>
    <w:rsid w:val="00A0742F"/>
    <w:pPr>
      <w:keepNext/>
      <w:spacing w:before="120"/>
      <w:ind w:left="567"/>
      <w:outlineLvl w:val="2"/>
    </w:pPr>
    <w:rPr>
      <w:b/>
      <w:i/>
    </w:rPr>
  </w:style>
  <w:style w:type="paragraph" w:customStyle="1" w:styleId="Heading4">
    <w:name w:val="Heading 4"/>
    <w:basedOn w:val="a"/>
    <w:next w:val="a"/>
    <w:qFormat/>
    <w:rsid w:val="00A0742F"/>
    <w:pPr>
      <w:keepNext/>
      <w:spacing w:before="120"/>
      <w:ind w:left="567"/>
      <w:outlineLvl w:val="3"/>
    </w:pPr>
  </w:style>
  <w:style w:type="character" w:styleId="a3">
    <w:name w:val="Hyperlink"/>
    <w:uiPriority w:val="99"/>
    <w:unhideWhenUsed/>
    <w:rsid w:val="009A0AB5"/>
    <w:rPr>
      <w:color w:val="0000FF"/>
      <w:u w:val="single"/>
    </w:rPr>
  </w:style>
  <w:style w:type="character" w:customStyle="1" w:styleId="a4">
    <w:name w:val="Текст у виносці Знак"/>
    <w:basedOn w:val="a0"/>
    <w:link w:val="a5"/>
    <w:uiPriority w:val="99"/>
    <w:semiHidden/>
    <w:qFormat/>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qFormat/>
    <w:rsid w:val="0013193B"/>
    <w:rPr>
      <w:color w:val="605E5C"/>
      <w:shd w:val="clear" w:color="auto" w:fill="E1DFDD"/>
    </w:rPr>
  </w:style>
  <w:style w:type="character" w:customStyle="1" w:styleId="rvts46">
    <w:name w:val="rvts46"/>
    <w:basedOn w:val="a0"/>
    <w:qFormat/>
    <w:rsid w:val="00617106"/>
  </w:style>
  <w:style w:type="character" w:customStyle="1" w:styleId="rvts37">
    <w:name w:val="rvts37"/>
    <w:basedOn w:val="a0"/>
    <w:qFormat/>
    <w:rsid w:val="00617106"/>
  </w:style>
  <w:style w:type="character" w:customStyle="1" w:styleId="rvts11">
    <w:name w:val="rvts11"/>
    <w:basedOn w:val="a0"/>
    <w:qFormat/>
    <w:rsid w:val="00617106"/>
  </w:style>
  <w:style w:type="character" w:customStyle="1" w:styleId="rvts23">
    <w:name w:val="rvts23"/>
    <w:qFormat/>
    <w:rsid w:val="00280514"/>
  </w:style>
  <w:style w:type="character" w:customStyle="1" w:styleId="a6">
    <w:name w:val="Основний текст Знак"/>
    <w:basedOn w:val="a0"/>
    <w:link w:val="a7"/>
    <w:qFormat/>
    <w:rsid w:val="000333EF"/>
    <w:rPr>
      <w:sz w:val="28"/>
      <w:lang w:eastAsia="ru-RU"/>
    </w:rPr>
  </w:style>
  <w:style w:type="character" w:customStyle="1" w:styleId="31">
    <w:name w:val="Основний текст з відступом 3 Знак"/>
    <w:basedOn w:val="a0"/>
    <w:link w:val="32"/>
    <w:uiPriority w:val="99"/>
    <w:qFormat/>
    <w:rsid w:val="001F4ACA"/>
    <w:rPr>
      <w:rFonts w:eastAsia="Calibri" w:cs="Times New Roman"/>
      <w:sz w:val="16"/>
      <w:szCs w:val="16"/>
      <w:lang w:eastAsia="en-US"/>
    </w:rPr>
  </w:style>
  <w:style w:type="character" w:customStyle="1" w:styleId="a8">
    <w:name w:val="Верхний колонтитул Знак"/>
    <w:basedOn w:val="a0"/>
    <w:link w:val="Header"/>
    <w:uiPriority w:val="99"/>
    <w:qFormat/>
    <w:rsid w:val="00125745"/>
    <w:rPr>
      <w:sz w:val="28"/>
      <w:lang w:eastAsia="ru-RU"/>
    </w:rPr>
  </w:style>
  <w:style w:type="character" w:customStyle="1" w:styleId="FontStyle11">
    <w:name w:val="Font Style11"/>
    <w:basedOn w:val="a0"/>
    <w:uiPriority w:val="99"/>
    <w:qFormat/>
    <w:rsid w:val="00D02835"/>
    <w:rPr>
      <w:rFonts w:ascii="Times New Roman" w:hAnsi="Times New Roman" w:cs="Times New Roman"/>
      <w:sz w:val="26"/>
      <w:szCs w:val="26"/>
    </w:rPr>
  </w:style>
  <w:style w:type="paragraph" w:customStyle="1" w:styleId="a9">
    <w:name w:val="Заголовок"/>
    <w:basedOn w:val="a"/>
    <w:next w:val="a7"/>
    <w:qFormat/>
    <w:rsid w:val="00A53A24"/>
    <w:pPr>
      <w:keepNext/>
      <w:spacing w:before="240" w:after="120"/>
    </w:pPr>
    <w:rPr>
      <w:rFonts w:ascii="Liberation Sans" w:eastAsia="Microsoft YaHei" w:hAnsi="Liberation Sans" w:cs="Lucida Sans"/>
      <w:szCs w:val="28"/>
    </w:rPr>
  </w:style>
  <w:style w:type="paragraph" w:styleId="a7">
    <w:name w:val="Body Text"/>
    <w:basedOn w:val="a"/>
    <w:link w:val="a6"/>
    <w:unhideWhenUsed/>
    <w:rsid w:val="000333EF"/>
    <w:pPr>
      <w:spacing w:line="240" w:lineRule="auto"/>
      <w:ind w:firstLine="0"/>
      <w:jc w:val="center"/>
    </w:pPr>
  </w:style>
  <w:style w:type="paragraph" w:styleId="aa">
    <w:name w:val="List"/>
    <w:basedOn w:val="a7"/>
    <w:rsid w:val="00A53A24"/>
    <w:rPr>
      <w:rFonts w:cs="Lucida Sans"/>
    </w:rPr>
  </w:style>
  <w:style w:type="paragraph" w:customStyle="1" w:styleId="Caption">
    <w:name w:val="Caption"/>
    <w:basedOn w:val="a"/>
    <w:qFormat/>
    <w:rsid w:val="00A53A24"/>
    <w:pPr>
      <w:suppressLineNumbers/>
      <w:spacing w:before="120" w:after="120"/>
    </w:pPr>
    <w:rPr>
      <w:rFonts w:cs="Lucida Sans"/>
      <w:i/>
      <w:iCs/>
      <w:sz w:val="24"/>
      <w:szCs w:val="24"/>
    </w:rPr>
  </w:style>
  <w:style w:type="paragraph" w:customStyle="1" w:styleId="ab">
    <w:name w:val="Покажчик"/>
    <w:basedOn w:val="a"/>
    <w:qFormat/>
    <w:rsid w:val="00A53A24"/>
    <w:pPr>
      <w:suppressLineNumbers/>
    </w:pPr>
    <w:rPr>
      <w:rFonts w:cs="Lucida Sans"/>
    </w:rPr>
  </w:style>
  <w:style w:type="paragraph" w:customStyle="1" w:styleId="ac">
    <w:name w:val="Верхній і нижній колонтитули"/>
    <w:basedOn w:val="a"/>
    <w:qFormat/>
    <w:rsid w:val="00A53A24"/>
  </w:style>
  <w:style w:type="paragraph" w:customStyle="1" w:styleId="Footer">
    <w:name w:val="Footer"/>
    <w:basedOn w:val="a"/>
    <w:rsid w:val="00A0742F"/>
    <w:pPr>
      <w:tabs>
        <w:tab w:val="center" w:pos="4153"/>
        <w:tab w:val="right" w:pos="8306"/>
      </w:tabs>
    </w:pPr>
  </w:style>
  <w:style w:type="paragraph" w:customStyle="1" w:styleId="ad">
    <w:name w:val="Нормальний текст"/>
    <w:basedOn w:val="a"/>
    <w:qFormat/>
    <w:rsid w:val="00A0742F"/>
    <w:pPr>
      <w:spacing w:before="120"/>
      <w:ind w:firstLine="567"/>
    </w:pPr>
  </w:style>
  <w:style w:type="paragraph" w:customStyle="1" w:styleId="ae">
    <w:name w:val="Шапка документу"/>
    <w:basedOn w:val="a"/>
    <w:qFormat/>
    <w:rsid w:val="00A0742F"/>
    <w:pPr>
      <w:keepNext/>
      <w:keepLines/>
      <w:spacing w:after="240"/>
      <w:ind w:left="4536"/>
      <w:jc w:val="center"/>
    </w:pPr>
  </w:style>
  <w:style w:type="paragraph" w:customStyle="1" w:styleId="Header">
    <w:name w:val="Header"/>
    <w:basedOn w:val="a"/>
    <w:link w:val="a8"/>
    <w:uiPriority w:val="99"/>
    <w:rsid w:val="00A0742F"/>
    <w:pPr>
      <w:tabs>
        <w:tab w:val="center" w:pos="4153"/>
        <w:tab w:val="right" w:pos="8306"/>
      </w:tabs>
    </w:pPr>
  </w:style>
  <w:style w:type="paragraph" w:customStyle="1" w:styleId="1">
    <w:name w:val="Підпис1"/>
    <w:basedOn w:val="a"/>
    <w:qFormat/>
    <w:rsid w:val="00A0742F"/>
    <w:pPr>
      <w:keepLines/>
      <w:tabs>
        <w:tab w:val="center" w:pos="2268"/>
        <w:tab w:val="left" w:pos="6804"/>
      </w:tabs>
      <w:spacing w:before="360"/>
    </w:pPr>
    <w:rPr>
      <w:b/>
      <w:position w:val="-48"/>
    </w:rPr>
  </w:style>
  <w:style w:type="paragraph" w:customStyle="1" w:styleId="af">
    <w:name w:val="Глава документу"/>
    <w:basedOn w:val="a"/>
    <w:next w:val="a"/>
    <w:qFormat/>
    <w:rsid w:val="00A0742F"/>
    <w:pPr>
      <w:keepNext/>
      <w:keepLines/>
      <w:spacing w:before="120" w:after="120"/>
      <w:jc w:val="center"/>
    </w:pPr>
  </w:style>
  <w:style w:type="paragraph" w:customStyle="1" w:styleId="af0">
    <w:name w:val="Герб"/>
    <w:basedOn w:val="a"/>
    <w:qFormat/>
    <w:rsid w:val="00A0742F"/>
    <w:pPr>
      <w:keepNext/>
      <w:keepLines/>
      <w:jc w:val="center"/>
    </w:pPr>
    <w:rPr>
      <w:sz w:val="144"/>
      <w:lang w:val="en-US"/>
    </w:rPr>
  </w:style>
  <w:style w:type="paragraph" w:customStyle="1" w:styleId="af1">
    <w:name w:val="Установа"/>
    <w:basedOn w:val="a"/>
    <w:qFormat/>
    <w:rsid w:val="00A0742F"/>
    <w:pPr>
      <w:keepNext/>
      <w:keepLines/>
      <w:spacing w:before="120"/>
      <w:jc w:val="center"/>
    </w:pPr>
    <w:rPr>
      <w:b/>
      <w:sz w:val="40"/>
    </w:rPr>
  </w:style>
  <w:style w:type="paragraph" w:customStyle="1" w:styleId="af2">
    <w:name w:val="Вид документа"/>
    <w:basedOn w:val="af1"/>
    <w:next w:val="a"/>
    <w:qFormat/>
    <w:rsid w:val="00A0742F"/>
    <w:pPr>
      <w:spacing w:before="360" w:after="240"/>
    </w:pPr>
    <w:rPr>
      <w:spacing w:val="20"/>
      <w:sz w:val="26"/>
    </w:rPr>
  </w:style>
  <w:style w:type="paragraph" w:customStyle="1" w:styleId="af3">
    <w:name w:val="Час та місце"/>
    <w:basedOn w:val="a"/>
    <w:qFormat/>
    <w:rsid w:val="00A0742F"/>
    <w:pPr>
      <w:keepNext/>
      <w:keepLines/>
      <w:spacing w:before="120" w:after="240"/>
      <w:jc w:val="center"/>
    </w:pPr>
  </w:style>
  <w:style w:type="paragraph" w:customStyle="1" w:styleId="af4">
    <w:name w:val="Назва документа"/>
    <w:basedOn w:val="a"/>
    <w:next w:val="ad"/>
    <w:qFormat/>
    <w:rsid w:val="00A0742F"/>
    <w:pPr>
      <w:keepNext/>
      <w:keepLines/>
      <w:spacing w:before="240" w:after="240"/>
      <w:jc w:val="center"/>
    </w:pPr>
    <w:rPr>
      <w:b/>
    </w:rPr>
  </w:style>
  <w:style w:type="paragraph" w:customStyle="1" w:styleId="NormalText">
    <w:name w:val="Normal Text"/>
    <w:basedOn w:val="a"/>
    <w:qFormat/>
    <w:rsid w:val="00A0742F"/>
    <w:pPr>
      <w:ind w:firstLine="567"/>
    </w:pPr>
  </w:style>
  <w:style w:type="paragraph" w:customStyle="1" w:styleId="ShapkaDocumentu">
    <w:name w:val="Shapka Documentu"/>
    <w:basedOn w:val="NormalText"/>
    <w:qFormat/>
    <w:rsid w:val="00A0742F"/>
    <w:pPr>
      <w:keepNext/>
      <w:keepLines/>
      <w:spacing w:after="240"/>
      <w:ind w:left="3969" w:firstLine="0"/>
      <w:jc w:val="center"/>
    </w:pPr>
  </w:style>
  <w:style w:type="paragraph" w:customStyle="1" w:styleId="Default">
    <w:name w:val="Default"/>
    <w:qFormat/>
    <w:rsid w:val="00131B14"/>
    <w:rPr>
      <w:color w:val="000000"/>
      <w:sz w:val="24"/>
      <w:szCs w:val="24"/>
    </w:rPr>
  </w:style>
  <w:style w:type="paragraph" w:styleId="a5">
    <w:name w:val="Balloon Text"/>
    <w:basedOn w:val="a"/>
    <w:link w:val="a4"/>
    <w:uiPriority w:val="99"/>
    <w:semiHidden/>
    <w:unhideWhenUsed/>
    <w:qFormat/>
    <w:rsid w:val="00C6272E"/>
    <w:pPr>
      <w:spacing w:line="240" w:lineRule="auto"/>
    </w:pPr>
    <w:rPr>
      <w:rFonts w:ascii="Segoe UI" w:hAnsi="Segoe UI" w:cs="Segoe UI"/>
      <w:sz w:val="18"/>
      <w:szCs w:val="18"/>
    </w:rPr>
  </w:style>
  <w:style w:type="paragraph" w:customStyle="1" w:styleId="rvps2">
    <w:name w:val="rvps2"/>
    <w:basedOn w:val="a"/>
    <w:qFormat/>
    <w:rsid w:val="00617106"/>
    <w:pPr>
      <w:spacing w:beforeAutospacing="1" w:afterAutospacing="1" w:line="240" w:lineRule="auto"/>
      <w:ind w:firstLine="0"/>
      <w:jc w:val="left"/>
    </w:pPr>
    <w:rPr>
      <w:sz w:val="24"/>
      <w:szCs w:val="24"/>
    </w:rPr>
  </w:style>
  <w:style w:type="paragraph" w:styleId="af5">
    <w:name w:val="Normal (Web)"/>
    <w:basedOn w:val="a"/>
    <w:qFormat/>
    <w:rsid w:val="00D44706"/>
    <w:pPr>
      <w:spacing w:beforeAutospacing="1" w:afterAutospacing="1" w:line="240" w:lineRule="auto"/>
      <w:ind w:firstLine="0"/>
      <w:jc w:val="left"/>
    </w:pPr>
    <w:rPr>
      <w:sz w:val="24"/>
      <w:szCs w:val="24"/>
      <w:lang w:val="ru-RU"/>
    </w:rPr>
  </w:style>
  <w:style w:type="paragraph" w:styleId="32">
    <w:name w:val="Body Text Indent 3"/>
    <w:basedOn w:val="a"/>
    <w:link w:val="31"/>
    <w:uiPriority w:val="99"/>
    <w:unhideWhenUsed/>
    <w:qFormat/>
    <w:rsid w:val="001F4ACA"/>
    <w:pPr>
      <w:spacing w:after="120"/>
      <w:ind w:left="283" w:firstLine="0"/>
      <w:jc w:val="left"/>
    </w:pPr>
    <w:rPr>
      <w:rFonts w:eastAsia="Calibri"/>
      <w:sz w:val="16"/>
      <w:szCs w:val="16"/>
      <w:lang w:eastAsia="en-US"/>
    </w:rPr>
  </w:style>
  <w:style w:type="paragraph" w:customStyle="1" w:styleId="rvps12">
    <w:name w:val="rvps12"/>
    <w:basedOn w:val="a"/>
    <w:qFormat/>
    <w:rsid w:val="00397565"/>
    <w:pPr>
      <w:spacing w:beforeAutospacing="1" w:afterAutospacing="1" w:line="240" w:lineRule="auto"/>
      <w:ind w:firstLine="0"/>
      <w:jc w:val="left"/>
    </w:pPr>
    <w:rPr>
      <w:sz w:val="24"/>
      <w:szCs w:val="24"/>
      <w:lang w:val="ru-RU"/>
    </w:rPr>
  </w:style>
  <w:style w:type="paragraph" w:styleId="af6">
    <w:name w:val="List Paragraph"/>
    <w:basedOn w:val="a"/>
    <w:uiPriority w:val="34"/>
    <w:qFormat/>
    <w:rsid w:val="00DF07FF"/>
    <w:pPr>
      <w:ind w:left="720"/>
      <w:contextualSpacing/>
    </w:pPr>
  </w:style>
  <w:style w:type="paragraph" w:customStyle="1" w:styleId="310">
    <w:name w:val="Основной текст (3)1"/>
    <w:basedOn w:val="a"/>
    <w:qFormat/>
    <w:rsid w:val="00F2497E"/>
    <w:pPr>
      <w:widowControl w:val="0"/>
      <w:shd w:val="clear" w:color="auto" w:fill="FFFFFF"/>
      <w:spacing w:after="600" w:line="240" w:lineRule="atLeast"/>
      <w:ind w:firstLine="0"/>
      <w:jc w:val="left"/>
    </w:pPr>
    <w:rPr>
      <w:rFonts w:ascii="Courier New" w:hAnsi="Courier New"/>
      <w:spacing w:val="2"/>
      <w:sz w:val="17"/>
    </w:rPr>
  </w:style>
  <w:style w:type="paragraph" w:customStyle="1" w:styleId="af7">
    <w:name w:val="Вміст рамки"/>
    <w:basedOn w:val="a"/>
    <w:qFormat/>
    <w:rsid w:val="00A53A24"/>
  </w:style>
  <w:style w:type="table" w:styleId="af8">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footer"/>
    <w:basedOn w:val="a"/>
    <w:link w:val="afa"/>
    <w:uiPriority w:val="99"/>
    <w:semiHidden/>
    <w:unhideWhenUsed/>
    <w:rsid w:val="0038211B"/>
    <w:pPr>
      <w:tabs>
        <w:tab w:val="center" w:pos="4819"/>
        <w:tab w:val="right" w:pos="9639"/>
      </w:tabs>
      <w:spacing w:line="240" w:lineRule="auto"/>
    </w:pPr>
  </w:style>
  <w:style w:type="character" w:customStyle="1" w:styleId="afa">
    <w:name w:val="Нижній колонтитул Знак"/>
    <w:basedOn w:val="a0"/>
    <w:link w:val="af9"/>
    <w:uiPriority w:val="99"/>
    <w:semiHidden/>
    <w:rsid w:val="0038211B"/>
    <w:rPr>
      <w:sz w:val="28"/>
      <w:lang w:eastAsia="ru-RU"/>
    </w:rPr>
  </w:style>
  <w:style w:type="paragraph" w:styleId="afb">
    <w:name w:val="header"/>
    <w:basedOn w:val="a"/>
    <w:link w:val="afc"/>
    <w:uiPriority w:val="99"/>
    <w:semiHidden/>
    <w:unhideWhenUsed/>
    <w:rsid w:val="0038211B"/>
    <w:pPr>
      <w:tabs>
        <w:tab w:val="center" w:pos="4819"/>
        <w:tab w:val="right" w:pos="9639"/>
      </w:tabs>
      <w:spacing w:line="240" w:lineRule="auto"/>
    </w:pPr>
  </w:style>
  <w:style w:type="character" w:customStyle="1" w:styleId="afc">
    <w:name w:val="Верхній колонтитул Знак"/>
    <w:basedOn w:val="a0"/>
    <w:link w:val="afb"/>
    <w:uiPriority w:val="99"/>
    <w:semiHidden/>
    <w:rsid w:val="0038211B"/>
    <w:rPr>
      <w:sz w:val="28"/>
      <w:lang w:eastAsia="ru-RU"/>
    </w:rPr>
  </w:style>
  <w:style w:type="character" w:customStyle="1" w:styleId="30">
    <w:name w:val="Заголовок 3 Знак"/>
    <w:basedOn w:val="a0"/>
    <w:link w:val="3"/>
    <w:rsid w:val="00700741"/>
    <w:rPr>
      <w:b/>
      <w:i/>
      <w:sz w:val="28"/>
      <w:lang w:eastAsia="ru-RU"/>
    </w:rPr>
  </w:style>
</w:styles>
</file>

<file path=word/webSettings.xml><?xml version="1.0" encoding="utf-8"?>
<w:webSettings xmlns:r="http://schemas.openxmlformats.org/officeDocument/2006/relationships" xmlns:w="http://schemas.openxmlformats.org/wordprocessingml/2006/main">
  <w:divs>
    <w:div w:id="150341678">
      <w:bodyDiv w:val="1"/>
      <w:marLeft w:val="0"/>
      <w:marRight w:val="0"/>
      <w:marTop w:val="0"/>
      <w:marBottom w:val="0"/>
      <w:divBdr>
        <w:top w:val="none" w:sz="0" w:space="0" w:color="auto"/>
        <w:left w:val="none" w:sz="0" w:space="0" w:color="auto"/>
        <w:bottom w:val="none" w:sz="0" w:space="0" w:color="auto"/>
        <w:right w:val="none" w:sz="0" w:space="0" w:color="auto"/>
      </w:divBdr>
    </w:div>
    <w:div w:id="390690109">
      <w:bodyDiv w:val="1"/>
      <w:marLeft w:val="0"/>
      <w:marRight w:val="0"/>
      <w:marTop w:val="0"/>
      <w:marBottom w:val="0"/>
      <w:divBdr>
        <w:top w:val="none" w:sz="0" w:space="0" w:color="auto"/>
        <w:left w:val="none" w:sz="0" w:space="0" w:color="auto"/>
        <w:bottom w:val="none" w:sz="0" w:space="0" w:color="auto"/>
        <w:right w:val="none" w:sz="0" w:space="0" w:color="auto"/>
      </w:divBdr>
    </w:div>
    <w:div w:id="492338495">
      <w:bodyDiv w:val="1"/>
      <w:marLeft w:val="0"/>
      <w:marRight w:val="0"/>
      <w:marTop w:val="0"/>
      <w:marBottom w:val="0"/>
      <w:divBdr>
        <w:top w:val="none" w:sz="0" w:space="0" w:color="auto"/>
        <w:left w:val="none" w:sz="0" w:space="0" w:color="auto"/>
        <w:bottom w:val="none" w:sz="0" w:space="0" w:color="auto"/>
        <w:right w:val="none" w:sz="0" w:space="0" w:color="auto"/>
      </w:divBdr>
    </w:div>
    <w:div w:id="533271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CCFA6-05AE-4CFA-88DA-8A25BF939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TotalTime>
  <Pages>5</Pages>
  <Words>4387</Words>
  <Characters>2501</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vt:lpstr>
    </vt:vector>
  </TitlesOfParts>
  <Company>KMU</Company>
  <LinksUpToDate>false</LinksUpToDate>
  <CharactersWithSpaces>6875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1-1</dc:creator>
  <dc:description/>
  <cp:lastModifiedBy>O.Movchan</cp:lastModifiedBy>
  <cp:revision>72</cp:revision>
  <cp:lastPrinted>2020-07-03T07:18:00Z</cp:lastPrinted>
  <dcterms:created xsi:type="dcterms:W3CDTF">2021-04-07T07:31:00Z</dcterms:created>
  <dcterms:modified xsi:type="dcterms:W3CDTF">2025-08-08T06:21:00Z</dcterms:modified>
  <dc:language>uk-UA</dc:language>
</cp:coreProperties>
</file>