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06" w:rsidRDefault="00317C06" w:rsidP="00317C0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17C06" w:rsidRDefault="00317C06" w:rsidP="00317C0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17C06" w:rsidRDefault="00317C06" w:rsidP="00317C06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</w:t>
      </w:r>
      <w:r>
        <w:rPr>
          <w:szCs w:val="28"/>
        </w:rPr>
        <w:t xml:space="preserve">від  </w:t>
      </w:r>
      <w:r w:rsidRPr="00317C06">
        <w:rPr>
          <w:szCs w:val="28"/>
        </w:rPr>
        <w:t>21.08.2025</w:t>
      </w:r>
      <w:r>
        <w:rPr>
          <w:szCs w:val="28"/>
        </w:rPr>
        <w:t xml:space="preserve"> № </w:t>
      </w:r>
      <w:r w:rsidRPr="00317C06">
        <w:rPr>
          <w:szCs w:val="28"/>
        </w:rPr>
        <w:t>1104</w:t>
      </w:r>
      <w:r>
        <w:rPr>
          <w:szCs w:val="28"/>
        </w:rPr>
        <w:t xml:space="preserve">-О                                               </w:t>
      </w:r>
    </w:p>
    <w:p w:rsidR="00915412" w:rsidRPr="00317C06" w:rsidRDefault="0091541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</w:rPr>
      </w:pPr>
    </w:p>
    <w:p w:rsidR="00915412" w:rsidRDefault="00915412" w:rsidP="00317C06">
      <w:pPr>
        <w:ind w:firstLine="0"/>
        <w:rPr>
          <w:bCs/>
          <w:szCs w:val="24"/>
        </w:rPr>
      </w:pPr>
    </w:p>
    <w:p w:rsidR="00915412" w:rsidRDefault="00317C0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15412" w:rsidRDefault="00317C0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15412" w:rsidRDefault="00317C06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>
        <w:rPr>
          <w:bCs/>
          <w:szCs w:val="28"/>
        </w:rPr>
        <w:t>-  заступник н</w:t>
      </w:r>
      <w:r>
        <w:rPr>
          <w:rFonts w:eastAsia="Arial Unicode MS"/>
          <w:szCs w:val="28"/>
        </w:rPr>
        <w:t xml:space="preserve">ачальника відділу обслуговування </w:t>
      </w:r>
      <w:r>
        <w:rPr>
          <w:szCs w:val="28"/>
        </w:rPr>
        <w:t>військовослужбовців</w:t>
      </w:r>
      <w:r>
        <w:t xml:space="preserve"> </w:t>
      </w:r>
      <w:r>
        <w:rPr>
          <w:szCs w:val="28"/>
        </w:rPr>
        <w:t xml:space="preserve">та деяких інших категорій громадян  (сервісний центр) </w:t>
      </w:r>
      <w:r>
        <w:rPr>
          <w:rFonts w:eastAsia="Arial Unicode MS"/>
        </w:rPr>
        <w:t xml:space="preserve">управління обслуговування громадян </w:t>
      </w:r>
      <w:r>
        <w:rPr>
          <w:szCs w:val="28"/>
        </w:rPr>
        <w:t xml:space="preserve">(вул. </w:t>
      </w:r>
      <w:r>
        <w:rPr>
          <w:szCs w:val="28"/>
        </w:rPr>
        <w:t>Парково-Сирецька, 19-А)</w:t>
      </w:r>
    </w:p>
    <w:p w:rsidR="00915412" w:rsidRDefault="0091541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20"/>
        <w:gridCol w:w="16"/>
        <w:gridCol w:w="16"/>
        <w:gridCol w:w="5952"/>
      </w:tblGrid>
      <w:tr w:rsidR="0091541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1541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12"/>
              <w:numPr>
                <w:ilvl w:val="0"/>
                <w:numId w:val="2"/>
              </w:numPr>
              <w:ind w:left="5" w:firstLine="0"/>
              <w:rPr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</w:rPr>
              <w:t xml:space="preserve"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</w:t>
            </w:r>
            <w:r>
              <w:rPr>
                <w:sz w:val="28"/>
                <w:szCs w:val="28"/>
              </w:rPr>
              <w:t>з відповідним реагуванням на проблемні елементи в такій взаємодії.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 xml:space="preserve">Здійснення контролю за </w:t>
            </w:r>
            <w:r>
              <w:rPr>
                <w:szCs w:val="28"/>
                <w:lang w:val="ru-RU"/>
              </w:rPr>
              <w:t>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</w:t>
            </w:r>
            <w:r>
              <w:rPr>
                <w:szCs w:val="28"/>
                <w:lang w:val="ru-RU"/>
              </w:rPr>
              <w:t>ії.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</w:t>
            </w:r>
            <w:r>
              <w:rPr>
                <w:szCs w:val="28"/>
              </w:rPr>
              <w:t xml:space="preserve">ромадян, підприємств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>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</w:t>
            </w:r>
            <w:r>
              <w:rPr>
                <w:szCs w:val="28"/>
              </w:rPr>
              <w:t>ловного управління Пенсійного фонду України в м. Києві.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915412" w:rsidRDefault="00317C06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</w:t>
            </w:r>
            <w:r>
              <w:rPr>
                <w:szCs w:val="28"/>
                <w:lang w:val="ru-RU"/>
              </w:rPr>
              <w:t>дян Головного управління Пенсійного фонду України в м. Києві.</w:t>
            </w:r>
          </w:p>
          <w:p w:rsidR="00915412" w:rsidRDefault="00317C06">
            <w:pPr>
              <w:pStyle w:val="12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 w:rsidR="0091541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5412" w:rsidRDefault="00317C0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 w:rsidR="00915412" w:rsidRDefault="00317C0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Надбавки, доплати, </w:t>
            </w:r>
            <w:r>
              <w:rPr>
                <w:bCs/>
                <w:szCs w:val="28"/>
              </w:rPr>
              <w:t>премії та компенсації відповідно до статті 52 Закону України «Про державну службу»;</w:t>
            </w:r>
          </w:p>
          <w:p w:rsidR="00915412" w:rsidRDefault="00317C0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t>державних органів» (із змінами).</w:t>
            </w:r>
          </w:p>
        </w:tc>
      </w:tr>
      <w:tr w:rsidR="00915412">
        <w:trPr>
          <w:trHeight w:val="91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</w:t>
            </w:r>
            <w:r>
              <w:rPr>
                <w:szCs w:val="28"/>
              </w:rPr>
              <w:t>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915412">
        <w:trPr>
          <w:trHeight w:val="91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af0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r>
              <w:t xml:space="preserve">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15412" w:rsidRDefault="00915412">
            <w:pPr>
              <w:pStyle w:val="af0"/>
              <w:spacing w:before="0" w:line="240" w:lineRule="auto"/>
              <w:ind w:firstLine="0"/>
              <w:jc w:val="left"/>
            </w:pPr>
          </w:p>
          <w:p w:rsidR="00915412" w:rsidRDefault="00317C06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1541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91541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5412" w:rsidRDefault="00317C0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 w:rsidR="0091541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категорій «Б» чи «В» або досвід служби в органах місцевого самоврядування, або досвід роботи на керівних </w:t>
            </w:r>
            <w:r>
              <w:rPr>
                <w:color w:val="000000"/>
                <w:shd w:val="clear" w:color="auto" w:fill="FFFFFF"/>
              </w:rPr>
              <w:t>посадах підприємств, установ та організацій незалежно від форми власності не менше двох років.</w:t>
            </w:r>
          </w:p>
        </w:tc>
      </w:tr>
      <w:tr w:rsidR="00915412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15412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1541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1541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15412" w:rsidRDefault="00317C0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15412" w:rsidRDefault="00317C06">
            <w:pPr>
              <w:pStyle w:val="af9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 w:rsidR="0091541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15412" w:rsidRDefault="00317C0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</w:t>
            </w:r>
            <w:r>
              <w:rPr>
                <w:color w:val="000000"/>
                <w:szCs w:val="28"/>
              </w:rPr>
              <w:t>аслідки реалізації таких рішень;</w:t>
            </w:r>
          </w:p>
          <w:p w:rsidR="00915412" w:rsidRDefault="00317C0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915412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915412" w:rsidRDefault="00317C06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</w:t>
            </w:r>
            <w:r>
              <w:rPr>
                <w:color w:val="000000"/>
                <w:szCs w:val="28"/>
              </w:rPr>
              <w:t>ндний результат;</w:t>
            </w:r>
          </w:p>
          <w:p w:rsidR="00915412" w:rsidRDefault="00317C06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15412" w:rsidRDefault="00317C06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915412">
        <w:trPr>
          <w:trHeight w:val="756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915412">
            <w:pPr>
              <w:jc w:val="center"/>
              <w:rPr>
                <w:b/>
                <w:szCs w:val="28"/>
              </w:rPr>
            </w:pPr>
          </w:p>
          <w:p w:rsidR="00915412" w:rsidRDefault="00317C0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15412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15412">
        <w:trPr>
          <w:trHeight w:val="29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Конституції </w:t>
            </w:r>
            <w:r>
              <w:rPr>
                <w:szCs w:val="28"/>
              </w:rPr>
              <w:t>України;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915412">
        <w:trPr>
          <w:trHeight w:val="3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12" w:rsidRDefault="00317C0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“Про </w:t>
            </w:r>
            <w:r>
              <w:rPr>
                <w:szCs w:val="28"/>
              </w:rPr>
              <w:t>прокуратуру”;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“Про статус і соціальний захист громадян, які постраждали  внаслідок Чорнобильської катастрофи”;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“Про пенсії за особливі заслуги перед Украї</w:t>
            </w:r>
            <w:r>
              <w:rPr>
                <w:szCs w:val="28"/>
              </w:rPr>
              <w:t>ною”;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звернення громадян»;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</w:t>
            </w:r>
            <w:r>
              <w:rPr>
                <w:szCs w:val="28"/>
              </w:rPr>
              <w:t>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15412" w:rsidRDefault="00317C06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</w:t>
            </w:r>
            <w:r>
              <w:rPr>
                <w:szCs w:val="28"/>
              </w:rPr>
              <w:t>и» № 13-1 від 30.07.2015.</w:t>
            </w:r>
          </w:p>
        </w:tc>
      </w:tr>
    </w:tbl>
    <w:p w:rsidR="00915412" w:rsidRDefault="00317C06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915412" w:rsidRDefault="00915412">
      <w:pPr>
        <w:pStyle w:val="af0"/>
        <w:ind w:firstLine="0"/>
        <w:rPr>
          <w:bCs/>
          <w:szCs w:val="28"/>
        </w:rPr>
      </w:pPr>
    </w:p>
    <w:p w:rsidR="00915412" w:rsidRDefault="00915412">
      <w:pPr>
        <w:rPr>
          <w:szCs w:val="28"/>
        </w:rPr>
      </w:pPr>
    </w:p>
    <w:sectPr w:rsidR="00915412" w:rsidSect="009154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412" w:rsidRDefault="00915412" w:rsidP="00915412">
      <w:pPr>
        <w:spacing w:line="240" w:lineRule="auto"/>
      </w:pPr>
      <w:r>
        <w:separator/>
      </w:r>
    </w:p>
  </w:endnote>
  <w:endnote w:type="continuationSeparator" w:id="0">
    <w:p w:rsidR="00915412" w:rsidRDefault="00915412" w:rsidP="00915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412" w:rsidRDefault="00915412" w:rsidP="00915412">
      <w:pPr>
        <w:spacing w:line="240" w:lineRule="auto"/>
      </w:pPr>
      <w:r>
        <w:separator/>
      </w:r>
    </w:p>
  </w:footnote>
  <w:footnote w:type="continuationSeparator" w:id="0">
    <w:p w:rsidR="00915412" w:rsidRDefault="00915412" w:rsidP="0091541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15412" w:rsidRDefault="00915412">
                <w:r>
                  <w:fldChar w:fldCharType="begin"/>
                </w:r>
                <w:r w:rsidR="00317C06">
                  <w:instrText xml:space="preserve"> PAGE </w:instrText>
                </w:r>
                <w:r>
                  <w:fldChar w:fldCharType="separate"/>
                </w:r>
                <w:r w:rsidR="00317C0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pPr>
      <w:rPr>
        <w:sz w:val="20"/>
      </w:rPr>
    </w:pPr>
    <w:r w:rsidRPr="0091541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15412" w:rsidRDefault="0091541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317C0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17C0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12" w:rsidRDefault="0091541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433B0"/>
    <w:multiLevelType w:val="multilevel"/>
    <w:tmpl w:val="6ABC0D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E22B57"/>
    <w:multiLevelType w:val="multilevel"/>
    <w:tmpl w:val="43FEDE8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5211266E"/>
    <w:multiLevelType w:val="multilevel"/>
    <w:tmpl w:val="26D040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15412"/>
    <w:rsid w:val="00317C06"/>
    <w:rsid w:val="0091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91541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915412"/>
    <w:rPr>
      <w:rFonts w:cs="Lucida Sans"/>
    </w:rPr>
  </w:style>
  <w:style w:type="paragraph" w:styleId="ac">
    <w:name w:val="caption"/>
    <w:basedOn w:val="a"/>
    <w:qFormat/>
    <w:rsid w:val="0091541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915412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915412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a">
    <w:name w:val="Вміст рамки"/>
    <w:basedOn w:val="a"/>
    <w:qFormat/>
    <w:rsid w:val="00915412"/>
  </w:style>
  <w:style w:type="numbering" w:customStyle="1" w:styleId="afb">
    <w:name w:val="Без маркерів"/>
    <w:uiPriority w:val="99"/>
    <w:semiHidden/>
    <w:unhideWhenUsed/>
    <w:qFormat/>
    <w:rsid w:val="00915412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0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0A1E4-0B5B-42A1-8174-581464BB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3740</Words>
  <Characters>2132</Characters>
  <Application>Microsoft Office Word</Application>
  <DocSecurity>0</DocSecurity>
  <Lines>17</Lines>
  <Paragraphs>11</Paragraphs>
  <ScaleCrop>false</ScaleCrop>
  <Company>KMU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</cp:revision>
  <cp:lastPrinted>2020-07-03T10:18:00Z</cp:lastPrinted>
  <dcterms:created xsi:type="dcterms:W3CDTF">2025-04-23T08:54:00Z</dcterms:created>
  <dcterms:modified xsi:type="dcterms:W3CDTF">2025-08-21T09:02:00Z</dcterms:modified>
  <dc:language>uk-UA</dc:language>
</cp:coreProperties>
</file>