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AA" w:rsidRDefault="00E06BAA">
      <w:pPr>
        <w:ind w:firstLine="0"/>
        <w:jc w:val="center"/>
        <w:rPr>
          <w:bCs/>
          <w:szCs w:val="24"/>
        </w:rPr>
      </w:pPr>
    </w:p>
    <w:p w:rsidR="00627AFD" w:rsidRDefault="00627AFD" w:rsidP="00627AF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627AFD" w:rsidRDefault="00627AFD" w:rsidP="00627AF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27AFD" w:rsidRDefault="00627AFD" w:rsidP="00627AF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E06BAA" w:rsidRPr="00627AFD" w:rsidRDefault="00E06BAA">
      <w:pPr>
        <w:pStyle w:val="31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</w:p>
    <w:p w:rsidR="00E06BAA" w:rsidRDefault="00627AFD">
      <w:pPr>
        <w:pStyle w:val="31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                       </w:t>
      </w:r>
    </w:p>
    <w:p w:rsidR="00E06BAA" w:rsidRDefault="00E06BAA">
      <w:pPr>
        <w:ind w:firstLine="0"/>
        <w:jc w:val="center"/>
        <w:rPr>
          <w:bCs/>
          <w:szCs w:val="24"/>
        </w:rPr>
      </w:pPr>
    </w:p>
    <w:p w:rsidR="00E06BAA" w:rsidRDefault="00627AF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06BAA" w:rsidRDefault="00627AF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06BAA" w:rsidRDefault="00627AF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–7 посад, </w:t>
      </w:r>
    </w:p>
    <w:p w:rsidR="00E06BAA" w:rsidRDefault="00627AFD">
      <w:pPr>
        <w:ind w:firstLine="0"/>
        <w:jc w:val="center"/>
        <w:rPr>
          <w:bCs/>
          <w:szCs w:val="28"/>
        </w:rPr>
      </w:pPr>
      <w:r>
        <w:t xml:space="preserve">(вул. Борисоглібська, </w:t>
      </w:r>
      <w:r>
        <w:t>14-А)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E06BA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06BAA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</w:t>
            </w:r>
            <w:r>
              <w:rPr>
                <w:color w:val="000000"/>
                <w:szCs w:val="28"/>
              </w:rPr>
              <w:t>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</w:t>
            </w:r>
            <w:r>
              <w:rPr>
                <w:color w:val="000000"/>
                <w:szCs w:val="28"/>
              </w:rPr>
              <w:t xml:space="preserve">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</w:t>
            </w:r>
            <w:r>
              <w:rPr>
                <w:szCs w:val="28"/>
              </w:rPr>
              <w:t>и виїзні прийоми до громадян з обмеженими можливостями.</w:t>
            </w:r>
          </w:p>
          <w:p w:rsidR="00E06BAA" w:rsidRDefault="00627AFD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</w:t>
            </w:r>
            <w:r>
              <w:rPr>
                <w:szCs w:val="28"/>
              </w:rPr>
              <w:t>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06BAA" w:rsidRDefault="00627AFD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Здійснювати сканування документів для формування електронних справ та засвідчувати </w:t>
            </w:r>
            <w:r>
              <w:rPr>
                <w:color w:val="000000"/>
                <w:szCs w:val="28"/>
              </w:rPr>
              <w:lastRenderedPageBreak/>
              <w:t>електронним цифровим підписом.</w:t>
            </w:r>
          </w:p>
          <w:p w:rsidR="00E06BAA" w:rsidRDefault="00627AFD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</w:t>
            </w:r>
            <w:r>
              <w:rPr>
                <w:color w:val="000000"/>
              </w:rPr>
              <w:t>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06BAA" w:rsidRDefault="00627AFD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</w:t>
            </w:r>
            <w:r>
              <w:rPr>
                <w:spacing w:val="-3"/>
              </w:rPr>
              <w:t>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06BAA" w:rsidRDefault="00627AFD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</w:t>
            </w:r>
            <w:r>
              <w:rPr>
                <w:spacing w:val="-4"/>
              </w:rPr>
              <w:t>онання вимог законодавства про запобігання корупції.</w:t>
            </w:r>
          </w:p>
        </w:tc>
      </w:tr>
      <w:tr w:rsidR="00E06BAA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6BAA" w:rsidRDefault="00627AF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E06BAA" w:rsidRDefault="00627AF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06BAA" w:rsidRDefault="00627AF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</w:t>
            </w:r>
            <w:r>
              <w:rPr>
                <w:bCs/>
                <w:szCs w:val="28"/>
              </w:rPr>
              <w:t>грошова допомога відповідно до прикінцевих положень Закону України «Про державний Бюджет України на 2024 рік;</w:t>
            </w:r>
          </w:p>
          <w:p w:rsidR="00E06BAA" w:rsidRDefault="00627AF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</w:t>
            </w:r>
            <w:r>
              <w:rPr>
                <w:bCs/>
                <w:szCs w:val="28"/>
              </w:rPr>
              <w:t xml:space="preserve"> оплати праці працівників державних органів» (із змінами).</w:t>
            </w:r>
          </w:p>
          <w:p w:rsidR="00E06BAA" w:rsidRDefault="00E06BA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06BAA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</w:t>
            </w:r>
            <w:r>
              <w:t>и скасування воєнного стану;</w:t>
            </w:r>
          </w:p>
          <w:p w:rsidR="00E06BAA" w:rsidRDefault="00627AF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06BAA" w:rsidRDefault="00627AF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</w:t>
            </w:r>
            <w:r>
              <w:t xml:space="preserve">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06BAA" w:rsidRDefault="00E06BA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06BAA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06BAA" w:rsidRDefault="00E06BAA">
            <w:pPr>
              <w:pStyle w:val="ad"/>
              <w:spacing w:before="0" w:line="240" w:lineRule="auto"/>
              <w:ind w:firstLine="0"/>
              <w:jc w:val="left"/>
            </w:pPr>
          </w:p>
          <w:p w:rsidR="00E06BAA" w:rsidRDefault="00627AFD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lastRenderedPageBreak/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06BA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E06BAA" w:rsidRDefault="00E06B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06BAA" w:rsidRDefault="00627AF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06BAA" w:rsidRDefault="00E06B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06BA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6BAA" w:rsidRDefault="00627AF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06BA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06BAA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06BA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E06BA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06BAA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06BAA" w:rsidRDefault="00627AF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06BAA" w:rsidRDefault="00627AF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E06BAA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06BAA" w:rsidRDefault="00627AF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06BAA" w:rsidRDefault="00627AF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06BAA" w:rsidRDefault="00627AF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06BAA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E06BAA" w:rsidRDefault="00627AF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06BAA" w:rsidRDefault="00627AF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06BAA" w:rsidRDefault="00627AF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E06BA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E06BA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06BAA" w:rsidRDefault="00627AF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06BA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06BAA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06BAA" w:rsidRDefault="00627AF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06BAA" w:rsidRDefault="00627AF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06BAA" w:rsidRDefault="00627AF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06BAA" w:rsidRDefault="00627AF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t>інформації”</w:t>
            </w:r>
          </w:p>
          <w:p w:rsidR="00E06BAA" w:rsidRDefault="00627AF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E06BAA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</w:t>
            </w:r>
            <w:r>
              <w:rPr>
                <w:szCs w:val="28"/>
              </w:rPr>
              <w:t>захист громадян, які постраждали  внаслідок Чорнобильської катастрофи”;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E06BAA" w:rsidRDefault="00627AF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06BAA" w:rsidRDefault="00E06BAA">
      <w:pPr>
        <w:pStyle w:val="ad"/>
        <w:ind w:firstLine="0"/>
        <w:rPr>
          <w:bCs/>
          <w:szCs w:val="28"/>
        </w:rPr>
      </w:pPr>
    </w:p>
    <w:sectPr w:rsidR="00E06BAA" w:rsidSect="00E06BA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BAA" w:rsidRDefault="00E06BAA" w:rsidP="00E06BAA">
      <w:pPr>
        <w:spacing w:line="240" w:lineRule="auto"/>
      </w:pPr>
      <w:r>
        <w:separator/>
      </w:r>
    </w:p>
  </w:endnote>
  <w:endnote w:type="continuationSeparator" w:id="0">
    <w:p w:rsidR="00E06BAA" w:rsidRDefault="00E06BAA" w:rsidP="00E06B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BAA" w:rsidRDefault="00E06BAA" w:rsidP="00E06BAA">
      <w:pPr>
        <w:spacing w:line="240" w:lineRule="auto"/>
      </w:pPr>
      <w:r>
        <w:separator/>
      </w:r>
    </w:p>
  </w:footnote>
  <w:footnote w:type="continuationSeparator" w:id="0">
    <w:p w:rsidR="00E06BAA" w:rsidRDefault="00E06BAA" w:rsidP="00E06BA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AA" w:rsidRDefault="00E06BAA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AA" w:rsidRDefault="00E06BAA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AA" w:rsidRDefault="00E06BAA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D1719"/>
    <w:multiLevelType w:val="multilevel"/>
    <w:tmpl w:val="A5D6A5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A495E85"/>
    <w:multiLevelType w:val="multilevel"/>
    <w:tmpl w:val="A06845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4991C68"/>
    <w:multiLevelType w:val="multilevel"/>
    <w:tmpl w:val="0D025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D2957D1"/>
    <w:multiLevelType w:val="multilevel"/>
    <w:tmpl w:val="45F649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D2D6D64"/>
    <w:multiLevelType w:val="multilevel"/>
    <w:tmpl w:val="F0DE29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DB9501E"/>
    <w:multiLevelType w:val="multilevel"/>
    <w:tmpl w:val="93E06E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E5E18E9"/>
    <w:multiLevelType w:val="multilevel"/>
    <w:tmpl w:val="BFB62C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4"/>
    <w:lvlOverride w:ilvl="0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06BAA"/>
    <w:rsid w:val="00627AFD"/>
    <w:rsid w:val="00E0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627AF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2D0B0E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10">
    <w:name w:val="Назва об'єкта1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E06BA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E06BA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user1">
    <w:name w:val="Верхній і нижній колонтитули (user)"/>
    <w:basedOn w:val="a"/>
    <w:qFormat/>
    <w:rsid w:val="00E06BAA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paragraph" w:customStyle="1" w:styleId="user2">
    <w:name w:val="Вміст рамки (user)"/>
    <w:basedOn w:val="a"/>
    <w:qFormat/>
    <w:rsid w:val="00E06BAA"/>
  </w:style>
  <w:style w:type="numbering" w:customStyle="1" w:styleId="user3">
    <w:name w:val="Без маркерів (user)"/>
    <w:uiPriority w:val="99"/>
    <w:semiHidden/>
    <w:unhideWhenUsed/>
    <w:qFormat/>
    <w:rsid w:val="00E06BA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627AFD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5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08431-01F0-4ED1-A9B6-EBEDE9FD2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4101</Words>
  <Characters>2338</Characters>
  <Application>Microsoft Office Word</Application>
  <DocSecurity>0</DocSecurity>
  <Lines>19</Lines>
  <Paragraphs>12</Paragraphs>
  <ScaleCrop>false</ScaleCrop>
  <Company>KMU</Company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96</cp:revision>
  <cp:lastPrinted>2020-07-03T07:18:00Z</cp:lastPrinted>
  <dcterms:created xsi:type="dcterms:W3CDTF">2021-04-07T07:31:00Z</dcterms:created>
  <dcterms:modified xsi:type="dcterms:W3CDTF">2025-09-02T14:28:00Z</dcterms:modified>
  <dc:language>uk-UA</dc:language>
</cp:coreProperties>
</file>