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E4" w:rsidRDefault="003C08E4" w:rsidP="003C08E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3C08E4" w:rsidRDefault="003C08E4" w:rsidP="003C08E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3C08E4" w:rsidRDefault="003C08E4" w:rsidP="003C08E4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szCs w:val="24"/>
        </w:rPr>
        <w:t>від  17</w:t>
      </w:r>
      <w:r>
        <w:rPr>
          <w:szCs w:val="24"/>
          <w:lang w:val="ru-RU"/>
        </w:rPr>
        <w:t>.0</w:t>
      </w:r>
      <w:r>
        <w:rPr>
          <w:szCs w:val="24"/>
          <w:lang w:val="en-US"/>
        </w:rPr>
        <w:t>9</w:t>
      </w:r>
      <w:r>
        <w:rPr>
          <w:szCs w:val="24"/>
          <w:lang w:val="ru-RU"/>
        </w:rPr>
        <w:t>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1246</w:t>
      </w:r>
      <w:r>
        <w:rPr>
          <w:szCs w:val="24"/>
        </w:rPr>
        <w:t>-О</w:t>
      </w:r>
    </w:p>
    <w:p w:rsidR="003C08E4" w:rsidRDefault="003C08E4" w:rsidP="003C08E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DF1C58" w:rsidRDefault="00DF1C58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DF1C58" w:rsidRDefault="00DF1C58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DF1C58" w:rsidRDefault="003C08E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F1C58" w:rsidRDefault="003C08E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F1C58" w:rsidRDefault="003C08E4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головний спеціаліст </w:t>
      </w:r>
      <w:r>
        <w:rPr>
          <w:szCs w:val="28"/>
        </w:rPr>
        <w:t xml:space="preserve">відділ методології та організації роботи з обслуговування громадян 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206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DF1C5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Загальні </w:t>
            </w:r>
            <w:r>
              <w:rPr>
                <w:bCs/>
                <w:szCs w:val="28"/>
              </w:rPr>
              <w:t>умови</w:t>
            </w:r>
          </w:p>
        </w:tc>
      </w:tr>
      <w:tr w:rsidR="00DF1C58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В межах своєї компетенції аналізувати, опрацьовувати та готувати відповіді на звернення, заяви та скарги громадян, підприємств, установ, організацій, адвокатські запити, запити на публічну інформацію, депутатські звернення.</w:t>
            </w:r>
          </w:p>
          <w:p w:rsidR="00DF1C58" w:rsidRDefault="003C08E4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</w:t>
            </w:r>
            <w:r>
              <w:rPr>
                <w:color w:val="000000"/>
              </w:rPr>
              <w:t>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DF1C58" w:rsidRDefault="003C08E4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</w:t>
            </w:r>
            <w:r>
              <w:rPr>
                <w:spacing w:val="-3"/>
              </w:rPr>
              <w:t>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DF1C58" w:rsidRDefault="003C08E4">
            <w:pPr>
              <w:pStyle w:val="af6"/>
              <w:numPr>
                <w:ilvl w:val="0"/>
                <w:numId w:val="1"/>
              </w:numPr>
              <w:ind w:left="65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</w:t>
            </w:r>
            <w:r>
              <w:rPr>
                <w:spacing w:val="-4"/>
              </w:rPr>
              <w:t xml:space="preserve"> виконання вимог законодавства про запобігання корупції.</w:t>
            </w:r>
          </w:p>
        </w:tc>
      </w:tr>
      <w:tr w:rsidR="00DF1C58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1C58" w:rsidRDefault="003C08E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DF1C58" w:rsidRDefault="003C08E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F1C58" w:rsidRDefault="003C08E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</w:t>
            </w:r>
            <w:r>
              <w:rPr>
                <w:bCs/>
                <w:szCs w:val="28"/>
              </w:rPr>
              <w:t>грошова допомога відповідно до прикінцевих положень Закону України «Про державний Бюджет України на 2024 рік;</w:t>
            </w:r>
          </w:p>
          <w:p w:rsidR="00DF1C58" w:rsidRDefault="003C08E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</w:t>
            </w:r>
            <w:r>
              <w:rPr>
                <w:bCs/>
                <w:szCs w:val="28"/>
              </w:rPr>
              <w:lastRenderedPageBreak/>
              <w:t>№ 15 «Питання</w:t>
            </w:r>
            <w:r>
              <w:rPr>
                <w:bCs/>
                <w:szCs w:val="28"/>
              </w:rPr>
              <w:t xml:space="preserve"> оплати праці працівників державних органів» (із змінами).</w:t>
            </w:r>
          </w:p>
          <w:p w:rsidR="00DF1C58" w:rsidRDefault="00DF1C5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F1C58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DF1C58" w:rsidRDefault="003C08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F1C58" w:rsidRDefault="003C08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 xml:space="preserve">призначення на посаду строкове – до призначення на цю посаду переможця конкурсу, але не більше ніж 12 місяців з дня припинення </w:t>
            </w:r>
            <w:r>
              <w:t>чи скасування воєнного стану;</w:t>
            </w:r>
          </w:p>
          <w:p w:rsidR="00DF1C58" w:rsidRDefault="003C08E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F1C58" w:rsidRDefault="003C08E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</w:t>
            </w:r>
            <w:r>
              <w:t>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F1C58" w:rsidRDefault="00DF1C58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F1C58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F1C58" w:rsidRDefault="00DF1C58">
            <w:pPr>
              <w:pStyle w:val="ad"/>
              <w:spacing w:before="0" w:line="240" w:lineRule="auto"/>
              <w:ind w:firstLine="0"/>
            </w:pPr>
          </w:p>
          <w:p w:rsidR="00DF1C58" w:rsidRDefault="00DF1C58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DF1C58" w:rsidRDefault="003C08E4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DF1C58" w:rsidRDefault="00DF1C58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DF1C5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F1C58" w:rsidRDefault="00DF1C5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F1C58" w:rsidRDefault="003C08E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F1C58" w:rsidRDefault="00DF1C5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F1C58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1C58" w:rsidRDefault="003C08E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F1C58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F1C58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Володіння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F1C5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F1C5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F1C58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F1C58" w:rsidRDefault="003C08E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комплексний підхід до виконання </w:t>
            </w:r>
            <w:r>
              <w:rPr>
                <w:color w:val="000000"/>
                <w:szCs w:val="28"/>
              </w:rPr>
              <w:t>завдань, виявлення ризиків;</w:t>
            </w:r>
          </w:p>
          <w:p w:rsidR="00DF1C58" w:rsidRDefault="003C08E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F1C58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Тактовність та повага до інших </w:t>
            </w:r>
            <w:r>
              <w:rPr>
                <w:color w:val="000000"/>
                <w:szCs w:val="28"/>
              </w:rPr>
              <w:lastRenderedPageBreak/>
              <w:t>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- толерантне, ввічливе та шанобливе ставлення до людей;</w:t>
            </w:r>
          </w:p>
          <w:p w:rsidR="00DF1C58" w:rsidRDefault="003C08E4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</w:t>
            </w:r>
            <w:r>
              <w:rPr>
                <w:color w:val="000000"/>
                <w:szCs w:val="28"/>
              </w:rPr>
              <w:t xml:space="preserve"> розуміти співрозмовника, </w:t>
            </w:r>
            <w:r>
              <w:rPr>
                <w:color w:val="000000"/>
                <w:szCs w:val="28"/>
              </w:rPr>
              <w:lastRenderedPageBreak/>
              <w:t>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DF1C58" w:rsidRDefault="003C08E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визнання, об’єктивна оцінка та взяття до уваги, </w:t>
            </w:r>
            <w:r>
              <w:rPr>
                <w:color w:val="000000"/>
                <w:szCs w:val="28"/>
              </w:rPr>
              <w:t>пропозицій та коментарів інших осіб;</w:t>
            </w:r>
          </w:p>
          <w:p w:rsidR="00DF1C58" w:rsidRDefault="003C08E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</w:t>
            </w:r>
            <w:r>
              <w:rPr>
                <w:color w:val="000000"/>
                <w:szCs w:val="28"/>
              </w:rPr>
              <w:t>аками</w:t>
            </w:r>
          </w:p>
        </w:tc>
      </w:tr>
      <w:tr w:rsidR="00DF1C58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F1C58" w:rsidRDefault="003C08E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F1C58" w:rsidRDefault="003C08E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</w:t>
            </w:r>
            <w:r>
              <w:rPr>
                <w:color w:val="000000"/>
                <w:szCs w:val="28"/>
              </w:rPr>
              <w:t>адля досягнення спільних цілей;</w:t>
            </w:r>
          </w:p>
          <w:p w:rsidR="00DF1C58" w:rsidRDefault="003C08E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F1C5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DF1C5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F1C58" w:rsidRDefault="003C08E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F1C5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F1C58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F1C58" w:rsidRDefault="003C08E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F1C58" w:rsidRDefault="003C08E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F1C58" w:rsidRDefault="003C08E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F1C58" w:rsidRDefault="003C08E4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F1C58" w:rsidRDefault="003C08E4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DF1C58">
        <w:trPr>
          <w:trHeight w:val="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C58" w:rsidRDefault="003C08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F1C58" w:rsidRDefault="003C08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DF1C58" w:rsidRDefault="003C08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DF1C58" w:rsidRDefault="003C08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DF1C58" w:rsidRDefault="003C08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DF1C58" w:rsidRDefault="003C08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</w:t>
            </w:r>
            <w:r>
              <w:rPr>
                <w:szCs w:val="28"/>
              </w:rPr>
              <w:t>жби, та деяких інших осіб»;</w:t>
            </w:r>
          </w:p>
          <w:p w:rsidR="00DF1C58" w:rsidRDefault="003C08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DF1C58" w:rsidRDefault="003C08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</w:t>
            </w:r>
            <w:r>
              <w:rPr>
                <w:szCs w:val="28"/>
              </w:rPr>
              <w:lastRenderedPageBreak/>
              <w:t xml:space="preserve">до Закону України «Про загальнообов’язкове державне </w:t>
            </w:r>
            <w:r>
              <w:rPr>
                <w:szCs w:val="28"/>
              </w:rPr>
              <w:t>пенсійне страхування» № 22-1 від 25.11.2005;</w:t>
            </w:r>
          </w:p>
          <w:p w:rsidR="00DF1C58" w:rsidRDefault="003C08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DF1C58" w:rsidRDefault="00DF1C58">
      <w:pPr>
        <w:pStyle w:val="ad"/>
        <w:ind w:firstLine="0"/>
        <w:rPr>
          <w:bCs/>
          <w:szCs w:val="28"/>
        </w:rPr>
      </w:pPr>
    </w:p>
    <w:sectPr w:rsidR="00DF1C58" w:rsidSect="00DF1C5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1C58" w:rsidRDefault="00DF1C58" w:rsidP="00DF1C58">
      <w:pPr>
        <w:spacing w:line="240" w:lineRule="auto"/>
      </w:pPr>
      <w:r>
        <w:separator/>
      </w:r>
    </w:p>
  </w:endnote>
  <w:endnote w:type="continuationSeparator" w:id="0">
    <w:p w:rsidR="00DF1C58" w:rsidRDefault="00DF1C58" w:rsidP="00DF1C5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1C58" w:rsidRDefault="00DF1C58" w:rsidP="00DF1C58">
      <w:pPr>
        <w:spacing w:line="240" w:lineRule="auto"/>
      </w:pPr>
      <w:r>
        <w:separator/>
      </w:r>
    </w:p>
  </w:footnote>
  <w:footnote w:type="continuationSeparator" w:id="0">
    <w:p w:rsidR="00DF1C58" w:rsidRDefault="00DF1C58" w:rsidP="00DF1C5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C58" w:rsidRDefault="00DF1C58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C58" w:rsidRDefault="00DF1C58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C58" w:rsidRDefault="00DF1C58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8977B2"/>
    <w:multiLevelType w:val="multilevel"/>
    <w:tmpl w:val="927E80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7116165B"/>
    <w:multiLevelType w:val="multilevel"/>
    <w:tmpl w:val="AA0C18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F1C58"/>
    <w:rsid w:val="003C08E4"/>
    <w:rsid w:val="00DF1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3C08E4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">
    <w:name w:val="Заголовок 31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2">
    <w:name w:val="Основний текст з відступом 3 Знак"/>
    <w:basedOn w:val="a0"/>
    <w:link w:val="3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30">
    <w:name w:val="Заголовок 3 Знак"/>
    <w:basedOn w:val="a0"/>
    <w:link w:val="31"/>
    <w:qFormat/>
    <w:rsid w:val="001060EB"/>
    <w:rPr>
      <w:b/>
      <w:i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D5722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5722F"/>
    <w:rPr>
      <w:rFonts w:cs="Lucida Sans"/>
    </w:rPr>
  </w:style>
  <w:style w:type="paragraph" w:customStyle="1" w:styleId="10">
    <w:name w:val="Назва об'єкта1"/>
    <w:basedOn w:val="a"/>
    <w:qFormat/>
    <w:rsid w:val="00D572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5722F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DF1C5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DF1C58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5722F"/>
  </w:style>
  <w:style w:type="paragraph" w:customStyle="1" w:styleId="user1">
    <w:name w:val="Верхній і нижній колонтитули (user)"/>
    <w:basedOn w:val="a"/>
    <w:qFormat/>
    <w:rsid w:val="00DF1C58"/>
  </w:style>
  <w:style w:type="paragraph" w:customStyle="1" w:styleId="12">
    <w:name w:val="Нижній колонтитул1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3">
    <w:name w:val="Body Text Indent 3"/>
    <w:basedOn w:val="a"/>
    <w:link w:val="32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5722F"/>
  </w:style>
  <w:style w:type="paragraph" w:customStyle="1" w:styleId="user2">
    <w:name w:val="Вміст рамки (user)"/>
    <w:basedOn w:val="a"/>
    <w:qFormat/>
    <w:rsid w:val="00DF1C58"/>
  </w:style>
  <w:style w:type="numbering" w:customStyle="1" w:styleId="user3">
    <w:name w:val="Без маркерів (user)"/>
    <w:uiPriority w:val="99"/>
    <w:semiHidden/>
    <w:unhideWhenUsed/>
    <w:qFormat/>
    <w:rsid w:val="00DF1C58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1">
    <w:name w:val="Заголовок 3 Знак1"/>
    <w:basedOn w:val="a0"/>
    <w:link w:val="3"/>
    <w:rsid w:val="003C08E4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71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740C2-04EA-4F2E-93BD-7F90A560F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3472</Words>
  <Characters>1980</Characters>
  <Application>Microsoft Office Word</Application>
  <DocSecurity>0</DocSecurity>
  <Lines>16</Lines>
  <Paragraphs>10</Paragraphs>
  <ScaleCrop>false</ScaleCrop>
  <Company>KMU</Company>
  <LinksUpToDate>false</LinksUpToDate>
  <CharactersWithSpaces>5442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67</cp:revision>
  <cp:lastPrinted>2020-07-03T07:18:00Z</cp:lastPrinted>
  <dcterms:created xsi:type="dcterms:W3CDTF">2021-04-07T07:31:00Z</dcterms:created>
  <dcterms:modified xsi:type="dcterms:W3CDTF">2025-09-17T09:26:00Z</dcterms:modified>
  <dc:language>uk-UA</dc:language>
</cp:coreProperties>
</file>