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/>
        <w:ind w:hanging="0"/>
        <w:rPr>
          <w:bCs/>
          <w:szCs w:val="24"/>
          <w:lang w:val="en-US"/>
        </w:rPr>
      </w:pPr>
      <w:r>
        <w:rPr>
          <w:bCs/>
          <w:szCs w:val="24"/>
          <w:lang w:val="en-US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завідувача сектору договірної роботи юридичного управління, </w:t>
      </w:r>
      <w:r>
        <w:rPr/>
        <w:t>(вул. Волоська, 36/38)</w:t>
      </w:r>
    </w:p>
    <w:tbl>
      <w:tblPr>
        <w:tblW w:w="9782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65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/>
              <w:t xml:space="preserve">Участь у підготовці, укладенні та контролі за виконанням договорів  з іншими </w:t>
            </w:r>
            <w:r>
              <w:rPr>
                <w:szCs w:val="28"/>
              </w:rPr>
              <w:t>підприємствами, установами та організаціями.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65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Організація інформаційно-консультаційної допомоги уповноваженим особам та заінтересованим структурним підрозділам.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65" w:leader="none"/>
              </w:tabs>
              <w:spacing w:lineRule="auto" w:line="240"/>
              <w:ind w:firstLine="141" w:left="65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>
              <w:rPr>
                <w:rStyle w:val="FontStyle11"/>
                <w:sz w:val="28"/>
                <w:szCs w:val="28"/>
                <w:lang w:eastAsia="uk-UA"/>
              </w:rPr>
              <w:t>Організація здійснення реєстрації та обліку договорів, укладених Головним управлінням.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65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/>
              <w:t>Перевірка під час підготовки та укладення договорів додержання вимог законодавства про публічні закупівлі.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65" w:leader="none"/>
              </w:tabs>
              <w:spacing w:lineRule="auto" w:line="240"/>
              <w:ind w:firstLine="141" w:left="65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>
              <w:rPr/>
              <w:t xml:space="preserve">Участь у розгляді </w:t>
            </w:r>
            <w:r>
              <w:rPr>
                <w:rStyle w:val="FontStyle11"/>
                <w:lang w:eastAsia="uk-UA"/>
              </w:rPr>
              <w:t>звернень, заяв та скарг з питань, що відносяться до повноважень сектору договірної роботи юридичного управління.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65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Забезпечення здійснення, у разі необхідності, розробки пропозиції щодо внесення до проєкту  договору змін та доповнень, підготовки обґрунтованого висновку з всебічною оцінкою проекту.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65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/>
              <w:t>Участь у розробці проєктів наказів та інших актів Головного управління Фонду з питань здійснення публічних закупівель.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65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/>
              <w:t>Узагальнення інформації, поданої відповідальними за виконання договорів структурними підрозділами Головного управління, про виконання, розірвання, закінчення або продовження терміну дії договорів.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65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Здійснення аналізу та узагальнення інформації щодо здійснених закупівель Головним управлінням Фонду, підготовка та подання до Пенсійного фонду України звітності з даного питання.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65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/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</w:tc>
      </w:tr>
      <w:tr>
        <w:trPr/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8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8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8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>
              <w:rPr>
                <w:color w:val="000000"/>
                <w:szCs w:val="28"/>
              </w:rPr>
              <w:t>у галузі знань «Право»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272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272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>
        <w:trPr>
          <w:trHeight w:val="2203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  <w:tab w:val="left" w:pos="271" w:leader="none"/>
              </w:tabs>
              <w:spacing w:lineRule="auto" w:line="240"/>
              <w:ind w:hanging="0" w:left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  <w:tab w:val="left" w:pos="271" w:leader="none"/>
              </w:tabs>
              <w:spacing w:lineRule="auto" w:line="240"/>
              <w:ind w:hanging="0" w:left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98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jc w:val="left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>
            <w:pPr>
              <w:pStyle w:val="Normal"/>
              <w:ind w:hanging="0"/>
              <w:jc w:val="left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- Кодекс адміністративного судочинства України;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- Закону України «Про виконавче провадження»;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</w:rPr>
              <w:t>Закону України «Про загальнообов’язкове державне пенсійне страхування».</w:t>
            </w:r>
          </w:p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18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6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6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ea059c"/>
    <w:rPr/>
  </w:style>
  <w:style w:type="character" w:styleId="Style13" w:customStyle="1">
    <w:name w:val="Основний текст з відступом Знак"/>
    <w:basedOn w:val="DefaultParagraphFont"/>
    <w:qFormat/>
    <w:rsid w:val="003a19db"/>
    <w:rPr>
      <w:sz w:val="28"/>
    </w:rPr>
  </w:style>
  <w:style w:type="character" w:styleId="Style14" w:customStyle="1">
    <w:name w:val="Підзаголовок Знак"/>
    <w:basedOn w:val="DefaultParagraphFont"/>
    <w:uiPriority w:val="99"/>
    <w:qFormat/>
    <w:rsid w:val="003a19db"/>
    <w:rPr>
      <w:b/>
      <w:sz w:val="28"/>
    </w:rPr>
  </w:style>
  <w:style w:type="character" w:styleId="31" w:customStyle="1">
    <w:name w:val="Заголовок 3 Знак"/>
    <w:basedOn w:val="DefaultParagraphFont"/>
    <w:qFormat/>
    <w:rsid w:val="0019646c"/>
    <w:rPr>
      <w:b/>
      <w:i/>
      <w:sz w:val="28"/>
      <w:lang w:eastAsia="ru-RU"/>
    </w:rPr>
  </w:style>
  <w:style w:type="paragraph" w:styleId="Style15" w:customStyle="1">
    <w:name w:val="Заголовок"/>
    <w:basedOn w:val="Normal"/>
    <w:next w:val="BodyText"/>
    <w:qFormat/>
    <w:rsid w:val="004937c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c6160f"/>
    <w:pPr/>
    <w:rPr>
      <w:rFonts w:cs="Lucida Sans"/>
    </w:rPr>
  </w:style>
  <w:style w:type="paragraph" w:styleId="Caption">
    <w:name w:val="caption"/>
    <w:basedOn w:val="Normal"/>
    <w:qFormat/>
    <w:rsid w:val="00c6160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Покажчик"/>
    <w:basedOn w:val="Normal"/>
    <w:qFormat/>
    <w:rsid w:val="004937c3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c6160f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c6160f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c6160f"/>
    <w:pPr/>
    <w:rPr/>
  </w:style>
  <w:style w:type="paragraph" w:styleId="Style17" w:customStyle="1">
    <w:name w:val="Верхній і нижній колонтитули"/>
    <w:basedOn w:val="Normal"/>
    <w:qFormat/>
    <w:rsid w:val="004937c3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8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9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0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1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2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3" w:customStyle="1">
    <w:name w:val="Вид документа"/>
    <w:basedOn w:val="Style22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4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5" w:customStyle="1">
    <w:name w:val="Назва документа"/>
    <w:basedOn w:val="Normal"/>
    <w:next w:val="Style18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1"/>
    <w:qFormat/>
    <w:rsid w:val="00df07ff"/>
    <w:pPr>
      <w:spacing w:before="0" w:after="0"/>
      <w:ind w:left="720"/>
      <w:contextualSpacing/>
    </w:pPr>
    <w:rPr/>
  </w:style>
  <w:style w:type="paragraph" w:styleId="31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BodyTextIndent">
    <w:name w:val="Body Text Indent"/>
    <w:basedOn w:val="Normal"/>
    <w:link w:val="Style13"/>
    <w:rsid w:val="003a19db"/>
    <w:pPr>
      <w:spacing w:lineRule="auto" w:line="240"/>
      <w:ind w:hanging="0" w:left="5103"/>
    </w:pPr>
    <w:rPr/>
  </w:style>
  <w:style w:type="paragraph" w:styleId="Subtitle">
    <w:name w:val="Subtitle"/>
    <w:basedOn w:val="Normal"/>
    <w:link w:val="Style14"/>
    <w:uiPriority w:val="99"/>
    <w:qFormat/>
    <w:rsid w:val="003a19db"/>
    <w:pPr>
      <w:spacing w:lineRule="auto" w:line="240"/>
      <w:ind w:hanging="0"/>
      <w:jc w:val="center"/>
    </w:pPr>
    <w:rPr>
      <w:b/>
    </w:rPr>
  </w:style>
  <w:style w:type="paragraph" w:styleId="user3" w:customStyle="1">
    <w:name w:val="Вміст рамки (user)"/>
    <w:basedOn w:val="Normal"/>
    <w:qFormat/>
    <w:rsid w:val="00c6160f"/>
    <w:pPr/>
    <w:rPr/>
  </w:style>
  <w:style w:type="paragraph" w:styleId="Style26" w:customStyle="1">
    <w:name w:val="Вміст рамки"/>
    <w:basedOn w:val="Normal"/>
    <w:qFormat/>
    <w:rsid w:val="004937c3"/>
    <w:pPr/>
    <w:rPr/>
  </w:style>
  <w:style w:type="numbering" w:styleId="user4" w:customStyle="1">
    <w:name w:val="Без маркерів (user)"/>
    <w:uiPriority w:val="99"/>
    <w:semiHidden/>
    <w:unhideWhenUsed/>
    <w:qFormat/>
    <w:rsid w:val="00c6160f"/>
  </w:style>
  <w:style w:type="numbering" w:styleId="Style27" w:customStyle="1">
    <w:name w:val="Без маркерів"/>
    <w:uiPriority w:val="99"/>
    <w:semiHidden/>
    <w:unhideWhenUsed/>
    <w:qFormat/>
    <w:rsid w:val="004937c3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DF7A3-81DA-4CC1-93F4-C879E129A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Application>LibreOffice/25.2.4.3$Windows_X86_64 LibreOffice_project/33e196637044ead23f5c3226cde09b47731f7e27</Application>
  <AppVersion>15.0000</AppVersion>
  <Pages>4</Pages>
  <Words>662</Words>
  <Characters>4379</Characters>
  <CharactersWithSpaces>5040</CharactersWithSpaces>
  <Paragraphs>81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2025-09-18T12:06:04Z</dcterms:modified>
  <cp:revision>95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