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</w:t>
      </w:r>
      <w:r>
        <w:rPr>
          <w:sz w:val="28"/>
        </w:rPr>
        <w:t xml:space="preserve">від  </w:t>
      </w:r>
      <w:r>
        <w:rPr>
          <w:sz w:val="28"/>
          <w:lang w:val="en-US"/>
        </w:rPr>
        <w:t>1</w:t>
      </w:r>
      <w:r>
        <w:rPr>
          <w:sz w:val="28"/>
          <w:lang w:val="en-US"/>
        </w:rPr>
        <w:t>8</w:t>
      </w:r>
      <w:r>
        <w:rPr>
          <w:sz w:val="28"/>
          <w:lang w:val="en-US"/>
        </w:rPr>
        <w:t>.09.2025</w:t>
      </w:r>
      <w:r>
        <w:rPr>
          <w:sz w:val="28"/>
        </w:rPr>
        <w:t xml:space="preserve"> № 12</w:t>
      </w:r>
      <w:r>
        <w:rPr>
          <w:sz w:val="28"/>
          <w:lang w:val="en-US"/>
        </w:rPr>
        <w:t>51</w:t>
      </w:r>
      <w:r>
        <w:rPr>
          <w:sz w:val="28"/>
        </w:rPr>
        <w:t>-О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Normal"/>
        <w:spacing w:lineRule="auto" w:line="240"/>
        <w:ind w:hanging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«Б» - </w:t>
      </w:r>
      <w:r>
        <w:rPr>
          <w:szCs w:val="28"/>
        </w:rPr>
        <w:t>завідувач сектору з питань</w:t>
      </w:r>
      <w:r>
        <w:rPr>
          <w:iCs/>
          <w:szCs w:val="28"/>
          <w:lang w:val="ru-RU"/>
        </w:rPr>
        <w:t xml:space="preserve"> охорони праці та цивільного захисту</w:t>
      </w:r>
    </w:p>
    <w:p>
      <w:pPr>
        <w:pStyle w:val="ListParagraph"/>
        <w:numPr>
          <w:ilvl w:val="0"/>
          <w:numId w:val="1"/>
        </w:numPr>
        <w:jc w:val="center"/>
        <w:rPr>
          <w:bCs/>
          <w:szCs w:val="28"/>
        </w:rPr>
      </w:pPr>
      <w:r>
        <w:rPr/>
        <w:t>посада),  (проспект Берестейський, 92/2)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tbl>
      <w:tblPr>
        <w:tblW w:w="9782" w:type="dxa"/>
        <w:jc w:val="left"/>
        <w:tblInd w:w="-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fb0aa375"/>
              <w:shd w:val="clear" w:color="auto" w:fill="FFFFFF"/>
              <w:spacing w:beforeAutospacing="0" w:before="0" w:afterAutospacing="0" w:after="120"/>
              <w:jc w:val="both"/>
              <w:rPr>
                <w:color w:val="000000"/>
                <w:sz w:val="28"/>
                <w:szCs w:val="28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1. </w:t>
            </w:r>
            <w:r>
              <w:rPr>
                <w:sz w:val="28"/>
                <w:szCs w:val="28"/>
                <w:lang w:val="uk-UA"/>
              </w:rPr>
              <w:t>Здійснює керівництво діяльності сектору, організовує та контролює його роботу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>
            <w:pPr>
              <w:pStyle w:val="csfb0aa375"/>
              <w:shd w:val="clear" w:color="auto" w:fill="FFFFFF"/>
              <w:spacing w:beforeAutospacing="0" w:before="0" w:afterAutospacing="0" w:after="120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2. </w:t>
            </w:r>
            <w:r>
              <w:rPr>
                <w:sz w:val="28"/>
                <w:szCs w:val="28"/>
                <w:lang w:val="uk-UA"/>
              </w:rPr>
              <w:t>Організація і проведення навчання з питань охорони праці та цивільного захисту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>
            <w:pPr>
              <w:pStyle w:val="csfb0aa375"/>
              <w:shd w:val="clear" w:color="auto" w:fill="FFFFFF"/>
              <w:spacing w:beforeAutospacing="0" w:before="0" w:afterAutospacing="0" w:after="120"/>
              <w:jc w:val="both"/>
              <w:rPr>
                <w:sz w:val="28"/>
                <w:szCs w:val="28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3. </w:t>
            </w:r>
            <w:r>
              <w:rPr>
                <w:sz w:val="28"/>
                <w:szCs w:val="28"/>
                <w:lang w:val="uk-UA"/>
              </w:rPr>
              <w:t>Організовує та бере участь в розслідувані нещасних випадків професійних захворювань, травм, що трапляються з працівниками Головного управління, розробляє відповідні заходи щодо їх запобігання та їх усунення.</w:t>
            </w:r>
          </w:p>
          <w:p>
            <w:pPr>
              <w:pStyle w:val="csfb0aa375"/>
              <w:shd w:val="clear" w:color="auto" w:fill="FFFFFF"/>
              <w:spacing w:beforeAutospacing="0" w:before="0" w:afterAutospacing="0" w:after="120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4. </w:t>
            </w:r>
            <w:r>
              <w:rPr>
                <w:sz w:val="28"/>
                <w:szCs w:val="28"/>
                <w:lang w:val="uk-UA"/>
              </w:rPr>
              <w:t>Веде статистичний облік захворюваності серед працівників Головного управління, розробляє відповідні пропозиції щодо покращення їх стану здоров’я та медичного забезпечення. Складає перелік професій і посад згідно з якими працівники Головного управління повинні проходити та медичні огляди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>
            <w:pPr>
              <w:pStyle w:val="csfb0aa375"/>
              <w:shd w:val="clear" w:color="auto" w:fill="FFFFFF"/>
              <w:spacing w:beforeAutospacing="0" w:before="0" w:afterAutospacing="0" w:after="120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5. </w:t>
            </w:r>
            <w:r>
              <w:rPr>
                <w:sz w:val="28"/>
                <w:szCs w:val="28"/>
                <w:lang w:val="uk-UA"/>
              </w:rPr>
              <w:t>Ознайомлення працівників Головного управління з інструктажами по охороні праці та цивільного захисту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>
            <w:pPr>
              <w:pStyle w:val="csfb0aa375"/>
              <w:shd w:val="clear" w:color="auto" w:fill="FFFFFF"/>
              <w:spacing w:beforeAutospacing="0" w:before="0" w:afterAutospacing="0" w:after="120"/>
              <w:jc w:val="both"/>
              <w:rPr>
                <w:rStyle w:val="csd2c743de"/>
                <w:color w:val="000000"/>
                <w:sz w:val="28"/>
                <w:szCs w:val="28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6. </w:t>
            </w:r>
            <w:r>
              <w:rPr>
                <w:sz w:val="28"/>
                <w:szCs w:val="28"/>
                <w:lang w:val="uk-UA"/>
              </w:rPr>
              <w:t>Забезпечує комплексне управління охороною праці та цивільним захистом, та контролює дотримання чинного законодавства з охорони праці та цивільного захисту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>
            <w:pPr>
              <w:pStyle w:val="csfb0aa375"/>
              <w:shd w:val="clear" w:color="auto" w:fill="FFFFFF"/>
              <w:spacing w:beforeAutospacing="0" w:before="0" w:afterAutospacing="0" w:after="120"/>
              <w:jc w:val="both"/>
              <w:rPr>
                <w:rStyle w:val="csd2c743de"/>
                <w:color w:val="000000"/>
                <w:sz w:val="28"/>
                <w:szCs w:val="28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7. </w:t>
            </w:r>
            <w:r>
              <w:rPr>
                <w:sz w:val="28"/>
                <w:szCs w:val="28"/>
              </w:rPr>
              <w:t>Розгляд</w:t>
            </w:r>
            <w:r>
              <w:rPr>
                <w:sz w:val="28"/>
                <w:szCs w:val="28"/>
                <w:lang w:val="uk-UA"/>
              </w:rPr>
              <w:t>ає</w:t>
            </w:r>
            <w:r>
              <w:rPr>
                <w:sz w:val="28"/>
                <w:szCs w:val="28"/>
              </w:rPr>
              <w:t xml:space="preserve"> в межах своїх повноважень</w:t>
            </w:r>
            <w:r>
              <w:rPr>
                <w:sz w:val="28"/>
                <w:szCs w:val="28"/>
                <w:lang w:val="uk-UA"/>
              </w:rPr>
              <w:t xml:space="preserve"> розгляд листів, заяв, скарг працівників Головного управління, що стосується питань додержання законодавства про охорону праці і цивільного захисту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8. </w:t>
            </w:r>
            <w:r>
              <w:rPr>
                <w:szCs w:val="28"/>
              </w:rPr>
              <w:t>Організовує та координує під час виникнення надзвичайних ситуацій евакуаційні заходи щодо персоналу та майна Головного управління.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9. Розробляє та забезпечує реалізацію програм та планів заходів у сфері цивільного захисту, зокрема спрямованих на захист працівників Головного управління від надзвичайної ситуації та запобігання їх виникненню, забезпечення техногенної та пожежної безпеки.</w:t>
            </w:r>
          </w:p>
          <w:p>
            <w:pPr>
              <w:pStyle w:val="Normal"/>
              <w:ind w:firstLine="54"/>
              <w:rPr/>
            </w:pPr>
            <w:r>
              <w:rPr>
                <w:color w:val="000000"/>
                <w:szCs w:val="28"/>
                <w:lang w:eastAsia="uk-UA"/>
              </w:rPr>
              <w:t xml:space="preserve">10. </w:t>
            </w:r>
            <w:r>
              <w:rPr>
                <w:szCs w:val="28"/>
              </w:rPr>
              <w:t>Бере участь у нарадах що проводяться керівництвом Головного управління з питань віднесених до компетенції сектору.</w:t>
            </w:r>
          </w:p>
        </w:tc>
      </w:tr>
      <w:tr>
        <w:trPr/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</w:t>
            </w:r>
            <w:r>
              <w:rPr/>
              <w:t xml:space="preserve"> </w:t>
            </w:r>
            <w:r>
              <w:rPr>
                <w:bCs/>
                <w:szCs w:val="28"/>
              </w:rPr>
              <w:t>20795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до Державного Бюджету України на 2024 рік;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>
        <w:trPr>
          <w:trHeight w:val="240" w:hRule="atLeast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7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spacing w:lineRule="auto" w:line="240" w:before="0" w:after="0"/>
              <w:ind w:hanging="0"/>
              <w:jc w:val="left"/>
              <w:rPr/>
            </w:pPr>
            <w:r>
              <w:rPr/>
              <w:t xml:space="preserve">Резюме кандидатів приймаються у визначений термін  до 15:00  на електронну адресу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7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Style17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звертайтеся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szCs w:val="28"/>
                <w:lang w:val="ru-RU"/>
              </w:rPr>
              <w:t xml:space="preserve">магістра, спеціаліста </w:t>
            </w:r>
            <w:r>
              <w:rPr>
                <w:szCs w:val="28"/>
              </w:rPr>
              <w:t>у галузі знань «З питань пожежної безпеки, цивільного захисту»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/>
            </w:pPr>
            <w:r>
              <w:rPr/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color w:val="000000"/>
                <w:shd w:fill="FFFFFF" w:val="clear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/>
            </w:pPr>
            <w:r>
              <w:rPr/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Доброчесність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384" w:leader="none"/>
                <w:tab w:val="left" w:pos="5690" w:leader="none"/>
              </w:tabs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szCs w:val="28"/>
              </w:rPr>
              <w:t>- 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ListParagraph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комплексний підхід до виконання завдань, виявлення ризиків;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0" w:leader="none"/>
                <w:tab w:val="left" w:pos="398" w:leader="none"/>
              </w:tabs>
              <w:spacing w:lineRule="auto" w:line="240"/>
              <w:ind w:hanging="0" w:right="34"/>
              <w:rPr>
                <w:szCs w:val="28"/>
              </w:rPr>
            </w:pPr>
            <w:r>
              <w:rPr>
                <w:color w:val="000000"/>
                <w:szCs w:val="28"/>
              </w:rPr>
              <w:t>- 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  <w:tab w:val="left" w:pos="36" w:leader="none"/>
              </w:tabs>
              <w:spacing w:lineRule="auto" w:line="240"/>
              <w:ind w:hanging="0" w:left="0" w:right="34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  <w:tab w:val="left" w:pos="36" w:leader="none"/>
                <w:tab w:val="left" w:pos="430" w:leader="none"/>
                <w:tab w:val="left" w:pos="431" w:leader="none"/>
                <w:tab w:val="left" w:pos="1476" w:leader="none"/>
                <w:tab w:val="left" w:pos="3509" w:leader="none"/>
              </w:tabs>
              <w:spacing w:lineRule="auto" w:line="240"/>
              <w:ind w:hanging="0" w:left="2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вміння встановлювати причинно-наслідкові зв’язки;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0" w:leader="none"/>
                <w:tab w:val="left" w:pos="36" w:leader="none"/>
                <w:tab w:val="left" w:pos="430" w:leader="none"/>
                <w:tab w:val="left" w:pos="431" w:leader="none"/>
                <w:tab w:val="left" w:pos="1476" w:leader="none"/>
                <w:tab w:val="left" w:pos="3509" w:leader="none"/>
              </w:tabs>
              <w:spacing w:lineRule="auto" w:line="240"/>
              <w:ind w:hanging="0" w:left="36" w:right="34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>
        <w:trPr>
          <w:trHeight w:val="2203" w:hRule="atLeast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903" w:leader="none"/>
              </w:tabs>
              <w:ind w:hanging="0" w:right="106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69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71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аналіз альтернатив;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71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спроможність іти на виважений ризик;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0" w:leader="none"/>
                <w:tab w:val="left" w:pos="271" w:leader="none"/>
                <w:tab w:val="left" w:pos="5989" w:leader="none"/>
              </w:tabs>
              <w:spacing w:lineRule="auto" w:line="240"/>
              <w:ind w:hanging="0" w:right="34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автономність та ініціативність щодо пропозицій і рішень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80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2654ae3a"/>
              <w:spacing w:beforeAutospacing="0" w:before="0" w:afterAutospacing="0" w:after="0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e2a94784"/>
              <w:spacing w:beforeAutospacing="0" w:before="0" w:afterAutospacing="0" w:after="0"/>
              <w:ind w:firstLine="140" w:left="-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1) Конституції України;</w:t>
            </w:r>
          </w:p>
          <w:p>
            <w:pPr>
              <w:pStyle w:val="cse2a94784"/>
              <w:spacing w:beforeAutospacing="0" w:before="0" w:afterAutospacing="0" w:after="0"/>
              <w:ind w:firstLine="140" w:left="-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2) Закону України “Про державну службу”;</w:t>
            </w:r>
          </w:p>
          <w:p>
            <w:pPr>
              <w:pStyle w:val="cse2a94784"/>
              <w:spacing w:beforeAutospacing="0" w:before="0" w:afterAutospacing="0" w:after="0"/>
              <w:ind w:firstLine="140" w:left="-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3) Закону України “Про запобігання корупції”;</w:t>
            </w:r>
          </w:p>
          <w:p>
            <w:pPr>
              <w:pStyle w:val="cs66e64e55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України;</w:t>
            </w:r>
          </w:p>
          <w:p>
            <w:pPr>
              <w:pStyle w:val="cs66e64e55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5) Закон України “Про доступ до публічної інформації”;</w:t>
            </w:r>
          </w:p>
          <w:p>
            <w:pPr>
              <w:pStyle w:val="cs66e64e55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6) Закон України “Про інформацію”;</w:t>
            </w:r>
          </w:p>
          <w:p>
            <w:pPr>
              <w:pStyle w:val="cs66e64e55"/>
              <w:spacing w:beforeAutospacing="0" w:before="0" w:afterAutospacing="0"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7) </w:t>
            </w:r>
            <w:r>
              <w:rPr>
                <w:color w:val="000000"/>
                <w:spacing w:val="-12"/>
                <w:sz w:val="28"/>
                <w:szCs w:val="28"/>
              </w:rPr>
              <w:t>К</w:t>
            </w:r>
            <w:r>
              <w:rPr>
                <w:color w:val="000000"/>
                <w:spacing w:val="-8"/>
                <w:sz w:val="28"/>
                <w:szCs w:val="28"/>
              </w:rPr>
              <w:t>о</w:t>
            </w:r>
            <w:r>
              <w:rPr>
                <w:color w:val="000000"/>
                <w:w w:val="99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pacing w:val="-7"/>
                <w:w w:val="99"/>
                <w:sz w:val="28"/>
                <w:szCs w:val="28"/>
              </w:rPr>
              <w:t>к</w:t>
            </w:r>
            <w:r>
              <w:rPr>
                <w:color w:val="000000"/>
                <w:spacing w:val="-1"/>
                <w:sz w:val="28"/>
                <w:szCs w:val="28"/>
              </w:rPr>
              <w:t>с</w:t>
            </w:r>
            <w:r>
              <w:rPr>
                <w:color w:val="000000"/>
                <w:spacing w:val="-5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м </w:t>
            </w:r>
            <w:r>
              <w:rPr>
                <w:color w:val="000000"/>
                <w:w w:val="99"/>
                <w:sz w:val="28"/>
                <w:szCs w:val="28"/>
              </w:rPr>
              <w:t>ци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w w:val="99"/>
                <w:sz w:val="28"/>
                <w:szCs w:val="28"/>
              </w:rPr>
              <w:t>і</w:t>
            </w:r>
            <w:r>
              <w:rPr>
                <w:color w:val="000000"/>
                <w:sz w:val="28"/>
                <w:szCs w:val="28"/>
              </w:rPr>
              <w:t>ль</w:t>
            </w:r>
            <w:r>
              <w:rPr>
                <w:color w:val="000000"/>
                <w:spacing w:val="1"/>
                <w:w w:val="99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pacing w:val="-6"/>
                <w:sz w:val="28"/>
                <w:szCs w:val="28"/>
              </w:rPr>
              <w:t>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pacing w:val="101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1"/>
                <w:w w:val="99"/>
                <w:sz w:val="28"/>
                <w:szCs w:val="28"/>
              </w:rPr>
              <w:t>з</w:t>
            </w:r>
            <w:r>
              <w:rPr>
                <w:color w:val="000000"/>
                <w:w w:val="99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хи</w:t>
            </w:r>
            <w:r>
              <w:rPr>
                <w:color w:val="000000"/>
                <w:w w:val="99"/>
                <w:sz w:val="28"/>
                <w:szCs w:val="28"/>
              </w:rPr>
              <w:t>с</w:t>
            </w:r>
            <w:r>
              <w:rPr>
                <w:color w:val="000000"/>
                <w:spacing w:val="-4"/>
                <w:w w:val="99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pacing w:val="102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24"/>
                <w:sz w:val="28"/>
                <w:szCs w:val="28"/>
              </w:rPr>
              <w:t>У</w:t>
            </w:r>
            <w:r>
              <w:rPr>
                <w:color w:val="000000"/>
                <w:w w:val="99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w w:val="99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їни;</w:t>
            </w:r>
          </w:p>
          <w:p>
            <w:pPr>
              <w:pStyle w:val="cs66e64e55"/>
              <w:spacing w:beforeAutospacing="0" w:before="0" w:afterAutospacing="0"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8) З</w:t>
            </w:r>
            <w:r>
              <w:rPr>
                <w:color w:val="000000"/>
                <w:w w:val="99"/>
                <w:sz w:val="28"/>
                <w:szCs w:val="28"/>
              </w:rPr>
              <w:t>а</w:t>
            </w:r>
            <w:r>
              <w:rPr>
                <w:color w:val="000000"/>
                <w:spacing w:val="-13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w w:val="99"/>
                <w:sz w:val="28"/>
                <w:szCs w:val="28"/>
              </w:rPr>
              <w:t>н</w:t>
            </w:r>
            <w:r>
              <w:rPr>
                <w:color w:val="000000"/>
                <w:spacing w:val="-5"/>
                <w:sz w:val="28"/>
                <w:szCs w:val="28"/>
              </w:rPr>
              <w:t>о</w:t>
            </w:r>
            <w:r>
              <w:rPr>
                <w:color w:val="000000"/>
                <w:w w:val="99"/>
                <w:sz w:val="28"/>
                <w:szCs w:val="28"/>
              </w:rPr>
              <w:t>м</w:t>
            </w:r>
            <w:r>
              <w:rPr>
                <w:color w:val="000000"/>
                <w:spacing w:val="102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24"/>
                <w:w w:val="99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кр</w:t>
            </w:r>
            <w:r>
              <w:rPr>
                <w:color w:val="000000"/>
                <w:w w:val="99"/>
                <w:sz w:val="28"/>
                <w:szCs w:val="28"/>
              </w:rPr>
              <w:t>аїни</w:t>
            </w:r>
            <w:r>
              <w:rPr>
                <w:color w:val="000000"/>
                <w:spacing w:val="102"/>
                <w:sz w:val="28"/>
                <w:szCs w:val="28"/>
              </w:rPr>
              <w:t xml:space="preserve"> </w:t>
            </w:r>
            <w:r>
              <w:rPr>
                <w:color w:val="000000"/>
                <w:w w:val="99"/>
                <w:sz w:val="28"/>
                <w:szCs w:val="28"/>
              </w:rPr>
              <w:t>“</w:t>
            </w:r>
            <w:r>
              <w:rPr>
                <w:color w:val="000000"/>
                <w:sz w:val="28"/>
                <w:szCs w:val="28"/>
              </w:rPr>
              <w:t>Про</w:t>
            </w:r>
            <w:r>
              <w:rPr>
                <w:color w:val="000000"/>
                <w:spacing w:val="103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6"/>
                <w:sz w:val="28"/>
                <w:szCs w:val="28"/>
              </w:rPr>
              <w:t>о</w:t>
            </w:r>
            <w:r>
              <w:rPr>
                <w:color w:val="000000"/>
                <w:spacing w:val="-11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оро</w:t>
            </w:r>
            <w:r>
              <w:rPr>
                <w:color w:val="000000"/>
                <w:w w:val="99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pacing w:val="102"/>
                <w:sz w:val="28"/>
                <w:szCs w:val="28"/>
              </w:rPr>
              <w:t xml:space="preserve"> </w:t>
            </w:r>
            <w:r>
              <w:rPr>
                <w:color w:val="000000"/>
                <w:w w:val="99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w w:val="99"/>
                <w:sz w:val="28"/>
                <w:szCs w:val="28"/>
              </w:rPr>
              <w:t>ац</w:t>
            </w:r>
            <w:r>
              <w:rPr>
                <w:color w:val="000000"/>
                <w:spacing w:val="1"/>
                <w:w w:val="99"/>
                <w:sz w:val="28"/>
                <w:szCs w:val="28"/>
              </w:rPr>
              <w:t>і</w:t>
            </w:r>
            <w:r>
              <w:rPr>
                <w:color w:val="000000"/>
                <w:w w:val="99"/>
                <w:sz w:val="28"/>
                <w:szCs w:val="28"/>
              </w:rPr>
              <w:t>”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pacing w:val="103"/>
                <w:sz w:val="28"/>
                <w:szCs w:val="28"/>
              </w:rPr>
              <w:t xml:space="preserve"> </w:t>
            </w:r>
            <w:r>
              <w:rPr>
                <w:color w:val="000000"/>
                <w:w w:val="99"/>
                <w:sz w:val="28"/>
                <w:szCs w:val="28"/>
              </w:rPr>
              <w:t>ін</w:t>
            </w:r>
            <w:r>
              <w:rPr>
                <w:color w:val="000000"/>
                <w:spacing w:val="1"/>
                <w:sz w:val="28"/>
                <w:szCs w:val="28"/>
              </w:rPr>
              <w:t>ш</w:t>
            </w:r>
            <w:r>
              <w:rPr>
                <w:color w:val="000000"/>
                <w:w w:val="99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w w:val="99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w w:val="99"/>
                <w:sz w:val="28"/>
                <w:szCs w:val="28"/>
              </w:rPr>
              <w:t>за</w:t>
            </w:r>
            <w:r>
              <w:rPr>
                <w:color w:val="000000"/>
                <w:spacing w:val="-13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w w:val="99"/>
                <w:sz w:val="28"/>
                <w:szCs w:val="28"/>
              </w:rPr>
              <w:t>н</w:t>
            </w:r>
            <w:r>
              <w:rPr>
                <w:color w:val="000000"/>
                <w:spacing w:val="-1"/>
                <w:sz w:val="28"/>
                <w:szCs w:val="28"/>
              </w:rPr>
              <w:t>а</w:t>
            </w:r>
            <w:r>
              <w:rPr>
                <w:color w:val="000000"/>
                <w:w w:val="99"/>
                <w:sz w:val="28"/>
                <w:szCs w:val="28"/>
              </w:rPr>
              <w:t>ми</w:t>
            </w:r>
            <w:r>
              <w:rPr>
                <w:color w:val="000000"/>
                <w:spacing w:val="41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24"/>
                <w:sz w:val="28"/>
                <w:szCs w:val="28"/>
              </w:rPr>
              <w:t>У</w:t>
            </w:r>
            <w:r>
              <w:rPr>
                <w:color w:val="000000"/>
                <w:w w:val="99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w w:val="99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9)У</w:t>
            </w:r>
            <w:r>
              <w:rPr>
                <w:color w:val="000000"/>
                <w:spacing w:val="-3"/>
                <w:w w:val="99"/>
                <w:szCs w:val="28"/>
              </w:rPr>
              <w:t>к</w:t>
            </w:r>
            <w:r>
              <w:rPr>
                <w:color w:val="000000"/>
                <w:w w:val="99"/>
                <w:szCs w:val="28"/>
              </w:rPr>
              <w:t>аза</w:t>
            </w:r>
            <w:r>
              <w:rPr>
                <w:color w:val="000000"/>
                <w:szCs w:val="28"/>
              </w:rPr>
              <w:t>ми</w:t>
            </w:r>
            <w:r>
              <w:rPr>
                <w:color w:val="000000"/>
                <w:spacing w:val="42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Пр</w:t>
            </w:r>
            <w:r>
              <w:rPr>
                <w:color w:val="000000"/>
                <w:spacing w:val="2"/>
                <w:w w:val="99"/>
                <w:szCs w:val="28"/>
              </w:rPr>
              <w:t>е</w:t>
            </w:r>
            <w:r>
              <w:rPr>
                <w:color w:val="000000"/>
                <w:spacing w:val="1"/>
                <w:w w:val="99"/>
                <w:szCs w:val="28"/>
              </w:rPr>
              <w:t>з</w:t>
            </w:r>
            <w:r>
              <w:rPr>
                <w:color w:val="000000"/>
                <w:w w:val="99"/>
                <w:szCs w:val="28"/>
              </w:rPr>
              <w:t>и</w:t>
            </w:r>
            <w:r>
              <w:rPr>
                <w:color w:val="000000"/>
                <w:spacing w:val="1"/>
                <w:w w:val="99"/>
                <w:szCs w:val="28"/>
              </w:rPr>
              <w:t>д</w:t>
            </w:r>
            <w:r>
              <w:rPr>
                <w:color w:val="000000"/>
                <w:w w:val="99"/>
                <w:szCs w:val="28"/>
              </w:rPr>
              <w:t>ен</w:t>
            </w:r>
            <w:r>
              <w:rPr>
                <w:color w:val="000000"/>
                <w:spacing w:val="2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pacing w:val="43"/>
                <w:szCs w:val="28"/>
              </w:rPr>
              <w:t xml:space="preserve"> </w:t>
            </w:r>
            <w:r>
              <w:rPr>
                <w:color w:val="000000"/>
                <w:spacing w:val="-24"/>
                <w:w w:val="99"/>
                <w:szCs w:val="28"/>
              </w:rPr>
              <w:t>У</w:t>
            </w:r>
            <w:r>
              <w:rPr>
                <w:color w:val="000000"/>
                <w:szCs w:val="28"/>
              </w:rPr>
              <w:t>кр</w:t>
            </w:r>
            <w:r>
              <w:rPr>
                <w:color w:val="000000"/>
                <w:spacing w:val="-1"/>
                <w:w w:val="99"/>
                <w:szCs w:val="28"/>
              </w:rPr>
              <w:t>а</w:t>
            </w:r>
            <w:r>
              <w:rPr>
                <w:color w:val="000000"/>
                <w:w w:val="99"/>
                <w:szCs w:val="28"/>
              </w:rPr>
              <w:t>їни</w:t>
            </w:r>
            <w:r>
              <w:rPr>
                <w:color w:val="000000"/>
                <w:spacing w:val="43"/>
                <w:szCs w:val="28"/>
              </w:rPr>
              <w:t xml:space="preserve"> </w:t>
            </w:r>
            <w:r>
              <w:rPr>
                <w:color w:val="000000"/>
                <w:spacing w:val="2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pacing w:val="42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п</w:t>
            </w:r>
            <w:r>
              <w:rPr>
                <w:color w:val="000000"/>
                <w:spacing w:val="7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с</w:t>
            </w:r>
            <w:r>
              <w:rPr>
                <w:color w:val="000000"/>
                <w:spacing w:val="3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ан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pacing w:val="-4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ами</w:t>
            </w:r>
            <w:r>
              <w:rPr>
                <w:color w:val="000000"/>
                <w:spacing w:val="42"/>
                <w:szCs w:val="28"/>
              </w:rPr>
              <w:t xml:space="preserve"> </w:t>
            </w:r>
            <w:r>
              <w:rPr>
                <w:color w:val="000000"/>
                <w:spacing w:val="1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е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spacing w:val="-11"/>
                <w:szCs w:val="28"/>
              </w:rPr>
              <w:t>х</w:t>
            </w:r>
            <w:r>
              <w:rPr>
                <w:color w:val="000000"/>
                <w:szCs w:val="28"/>
              </w:rPr>
              <w:t>ов</w:t>
            </w:r>
            <w:r>
              <w:rPr>
                <w:color w:val="000000"/>
                <w:w w:val="99"/>
                <w:szCs w:val="28"/>
              </w:rPr>
              <w:t>н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ї</w:t>
            </w:r>
            <w:r>
              <w:rPr>
                <w:color w:val="000000"/>
                <w:spacing w:val="42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Р</w:t>
            </w:r>
            <w:r>
              <w:rPr>
                <w:color w:val="000000"/>
                <w:szCs w:val="28"/>
              </w:rPr>
              <w:t>а</w:t>
            </w:r>
            <w:r>
              <w:rPr>
                <w:color w:val="000000"/>
                <w:spacing w:val="1"/>
                <w:w w:val="99"/>
                <w:szCs w:val="28"/>
              </w:rPr>
              <w:t>д</w:t>
            </w:r>
            <w:r>
              <w:rPr>
                <w:color w:val="000000"/>
                <w:w w:val="99"/>
                <w:szCs w:val="28"/>
              </w:rPr>
              <w:t>и</w:t>
            </w: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pacing w:val="-25"/>
                <w:szCs w:val="28"/>
              </w:rPr>
              <w:t>У</w:t>
            </w:r>
            <w:r>
              <w:rPr>
                <w:color w:val="000000"/>
                <w:szCs w:val="28"/>
              </w:rPr>
              <w:t>кр</w:t>
            </w:r>
            <w:r>
              <w:rPr>
                <w:color w:val="000000"/>
                <w:w w:val="99"/>
                <w:szCs w:val="28"/>
              </w:rPr>
              <w:t>аїни</w:t>
            </w:r>
            <w:r>
              <w:rPr>
                <w:color w:val="000000"/>
                <w:szCs w:val="28"/>
              </w:rPr>
              <w:t>,</w:t>
            </w:r>
            <w:r>
              <w:rPr>
                <w:color w:val="000000"/>
                <w:spacing w:val="112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пр</w:t>
            </w:r>
            <w:r>
              <w:rPr>
                <w:color w:val="000000"/>
                <w:spacing w:val="1"/>
                <w:szCs w:val="28"/>
              </w:rPr>
              <w:t>и</w:t>
            </w:r>
            <w:r>
              <w:rPr>
                <w:color w:val="000000"/>
                <w:szCs w:val="28"/>
              </w:rPr>
              <w:t>йн</w:t>
            </w:r>
            <w:r>
              <w:rPr>
                <w:color w:val="000000"/>
                <w:w w:val="99"/>
                <w:szCs w:val="28"/>
              </w:rPr>
              <w:t>ят</w:t>
            </w:r>
            <w:r>
              <w:rPr>
                <w:color w:val="000000"/>
                <w:szCs w:val="28"/>
              </w:rPr>
              <w:t>ими</w:t>
            </w:r>
            <w:r>
              <w:rPr>
                <w:color w:val="000000"/>
                <w:spacing w:val="114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ві</w:t>
            </w:r>
            <w:r>
              <w:rPr>
                <w:color w:val="000000"/>
                <w:w w:val="99"/>
                <w:szCs w:val="28"/>
              </w:rPr>
              <w:t>д</w:t>
            </w:r>
            <w:r>
              <w:rPr>
                <w:color w:val="000000"/>
                <w:szCs w:val="28"/>
              </w:rPr>
              <w:t>пові</w:t>
            </w:r>
            <w:r>
              <w:rPr>
                <w:color w:val="000000"/>
                <w:spacing w:val="1"/>
                <w:w w:val="99"/>
                <w:szCs w:val="28"/>
              </w:rPr>
              <w:t>д</w:t>
            </w:r>
            <w:r>
              <w:rPr>
                <w:color w:val="000000"/>
                <w:w w:val="99"/>
                <w:szCs w:val="28"/>
              </w:rPr>
              <w:t>н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pacing w:val="113"/>
                <w:szCs w:val="28"/>
              </w:rPr>
              <w:t xml:space="preserve"> </w:t>
            </w:r>
            <w:r>
              <w:rPr>
                <w:color w:val="000000"/>
                <w:spacing w:val="1"/>
                <w:w w:val="99"/>
                <w:szCs w:val="28"/>
              </w:rPr>
              <w:t>д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pacing w:val="113"/>
                <w:szCs w:val="28"/>
              </w:rPr>
              <w:t xml:space="preserve"> </w:t>
            </w:r>
            <w:r>
              <w:rPr>
                <w:color w:val="000000"/>
                <w:spacing w:val="-13"/>
                <w:szCs w:val="28"/>
              </w:rPr>
              <w:t>К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нс</w:t>
            </w:r>
            <w:r>
              <w:rPr>
                <w:color w:val="000000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и</w:t>
            </w:r>
            <w:r>
              <w:rPr>
                <w:color w:val="000000"/>
                <w:spacing w:val="-5"/>
                <w:szCs w:val="28"/>
              </w:rPr>
              <w:t>т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w w:val="99"/>
                <w:szCs w:val="28"/>
              </w:rPr>
              <w:t>ції</w:t>
            </w:r>
            <w:r>
              <w:rPr>
                <w:color w:val="000000"/>
                <w:spacing w:val="113"/>
                <w:szCs w:val="28"/>
              </w:rPr>
              <w:t xml:space="preserve"> </w:t>
            </w:r>
            <w:r>
              <w:rPr>
                <w:color w:val="000000"/>
                <w:spacing w:val="3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pacing w:val="113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за</w:t>
            </w:r>
            <w:r>
              <w:rPr>
                <w:color w:val="000000"/>
                <w:spacing w:val="-13"/>
                <w:szCs w:val="28"/>
              </w:rPr>
              <w:t>к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ні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spacing w:val="112"/>
                <w:szCs w:val="28"/>
              </w:rPr>
              <w:t xml:space="preserve"> </w:t>
            </w:r>
            <w:r>
              <w:rPr>
                <w:color w:val="000000"/>
                <w:spacing w:val="-25"/>
                <w:w w:val="99"/>
                <w:szCs w:val="28"/>
              </w:rPr>
              <w:t>У</w:t>
            </w:r>
            <w:r>
              <w:rPr>
                <w:color w:val="000000"/>
                <w:szCs w:val="28"/>
              </w:rPr>
              <w:t>кр</w:t>
            </w:r>
            <w:r>
              <w:rPr>
                <w:color w:val="000000"/>
                <w:w w:val="99"/>
                <w:szCs w:val="28"/>
              </w:rPr>
              <w:t>аїни</w:t>
            </w:r>
            <w:r>
              <w:rPr>
                <w:color w:val="000000"/>
                <w:szCs w:val="28"/>
              </w:rPr>
              <w:t>,</w:t>
            </w:r>
            <w:r>
              <w:rPr>
                <w:color w:val="000000"/>
                <w:spacing w:val="114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а</w:t>
            </w:r>
            <w:r>
              <w:rPr>
                <w:color w:val="000000"/>
                <w:spacing w:val="-4"/>
                <w:w w:val="99"/>
                <w:szCs w:val="28"/>
              </w:rPr>
              <w:t>к</w:t>
            </w:r>
            <w:r>
              <w:rPr>
                <w:color w:val="000000"/>
                <w:spacing w:val="2"/>
                <w:w w:val="99"/>
                <w:szCs w:val="28"/>
              </w:rPr>
              <w:t>т</w:t>
            </w:r>
            <w:r>
              <w:rPr>
                <w:color w:val="000000"/>
                <w:szCs w:val="28"/>
              </w:rPr>
              <w:t>ам</w:t>
            </w:r>
            <w:r>
              <w:rPr>
                <w:color w:val="000000"/>
                <w:w w:val="99"/>
                <w:szCs w:val="28"/>
              </w:rPr>
              <w:t>и</w:t>
            </w: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pacing w:val="-3"/>
                <w:w w:val="99"/>
                <w:szCs w:val="28"/>
              </w:rPr>
              <w:t>К</w:t>
            </w:r>
            <w:r>
              <w:rPr>
                <w:color w:val="000000"/>
                <w:spacing w:val="-1"/>
                <w:w w:val="99"/>
                <w:szCs w:val="28"/>
              </w:rPr>
              <w:t>а</w:t>
            </w:r>
            <w:r>
              <w:rPr>
                <w:color w:val="000000"/>
                <w:w w:val="99"/>
                <w:szCs w:val="28"/>
              </w:rPr>
              <w:t>біне</w:t>
            </w:r>
            <w:r>
              <w:rPr>
                <w:color w:val="000000"/>
                <w:spacing w:val="-3"/>
                <w:w w:val="99"/>
                <w:szCs w:val="28"/>
              </w:rPr>
              <w:t>т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pacing w:val="186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М</w:t>
            </w:r>
            <w:r>
              <w:rPr>
                <w:color w:val="000000"/>
                <w:szCs w:val="28"/>
              </w:rPr>
              <w:t>ін</w:t>
            </w:r>
            <w:r>
              <w:rPr>
                <w:color w:val="000000"/>
                <w:spacing w:val="1"/>
                <w:szCs w:val="28"/>
              </w:rPr>
              <w:t>і</w:t>
            </w:r>
            <w:r>
              <w:rPr>
                <w:color w:val="000000"/>
                <w:w w:val="99"/>
                <w:szCs w:val="28"/>
              </w:rPr>
              <w:t>с</w:t>
            </w:r>
            <w:r>
              <w:rPr>
                <w:color w:val="000000"/>
                <w:spacing w:val="2"/>
                <w:w w:val="99"/>
                <w:szCs w:val="28"/>
              </w:rPr>
              <w:t>т</w:t>
            </w:r>
            <w:r>
              <w:rPr>
                <w:color w:val="000000"/>
                <w:szCs w:val="28"/>
              </w:rPr>
              <w:t>рів</w:t>
            </w:r>
            <w:r>
              <w:rPr>
                <w:color w:val="000000"/>
                <w:spacing w:val="187"/>
                <w:szCs w:val="28"/>
              </w:rPr>
              <w:t xml:space="preserve"> </w:t>
            </w:r>
            <w:r>
              <w:rPr>
                <w:color w:val="000000"/>
                <w:spacing w:val="-24"/>
                <w:szCs w:val="28"/>
              </w:rPr>
              <w:t>У</w:t>
            </w:r>
            <w:r>
              <w:rPr>
                <w:color w:val="000000"/>
                <w:w w:val="99"/>
                <w:szCs w:val="28"/>
              </w:rPr>
              <w:t>к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spacing w:val="-1"/>
                <w:w w:val="99"/>
                <w:szCs w:val="28"/>
              </w:rPr>
              <w:t>а</w:t>
            </w:r>
            <w:r>
              <w:rPr>
                <w:color w:val="000000"/>
                <w:szCs w:val="28"/>
              </w:rPr>
              <w:t>їни;</w:t>
            </w:r>
          </w:p>
        </w:tc>
      </w:tr>
      <w:tr>
        <w:trPr>
          <w:trHeight w:val="1496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2654ae3a"/>
              <w:spacing w:beforeAutospacing="0" w:before="0" w:afterAutospacing="0" w:after="0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widowControl w:val="false"/>
              <w:spacing w:lineRule="auto" w:line="240"/>
              <w:ind w:hanging="0" w:right="-19"/>
              <w:rPr>
                <w:color w:val="000000"/>
                <w:spacing w:val="-6"/>
                <w:szCs w:val="28"/>
              </w:rPr>
            </w:pPr>
            <w:r>
              <w:rPr>
                <w:color w:val="000000"/>
                <w:szCs w:val="28"/>
              </w:rPr>
              <w:t>- П</w:t>
            </w:r>
            <w:r>
              <w:rPr>
                <w:color w:val="000000"/>
                <w:spacing w:val="-3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л</w:t>
            </w:r>
            <w:r>
              <w:rPr>
                <w:color w:val="000000"/>
                <w:spacing w:val="-7"/>
                <w:szCs w:val="28"/>
              </w:rPr>
              <w:t>о</w:t>
            </w:r>
            <w:r>
              <w:rPr>
                <w:color w:val="000000"/>
                <w:spacing w:val="-5"/>
                <w:szCs w:val="28"/>
              </w:rPr>
              <w:t>ж</w:t>
            </w:r>
            <w:r>
              <w:rPr>
                <w:color w:val="000000"/>
                <w:w w:val="99"/>
                <w:szCs w:val="28"/>
              </w:rPr>
              <w:t>енням</w:t>
            </w:r>
            <w:r>
              <w:rPr>
                <w:color w:val="000000"/>
                <w:spacing w:val="187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п</w:t>
            </w:r>
            <w:r>
              <w:rPr>
                <w:color w:val="000000"/>
                <w:szCs w:val="28"/>
              </w:rPr>
              <w:t>ро</w:t>
            </w:r>
            <w:r>
              <w:rPr>
                <w:color w:val="000000"/>
                <w:spacing w:val="186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</w:t>
            </w:r>
            <w:r>
              <w:rPr>
                <w:color w:val="000000"/>
                <w:w w:val="99"/>
                <w:szCs w:val="28"/>
              </w:rPr>
              <w:t>енсійний</w:t>
            </w:r>
            <w:r>
              <w:rPr>
                <w:color w:val="000000"/>
                <w:spacing w:val="187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фо</w:t>
            </w:r>
            <w:r>
              <w:rPr>
                <w:color w:val="000000"/>
                <w:w w:val="99"/>
                <w:szCs w:val="28"/>
              </w:rPr>
              <w:t>нд</w:t>
            </w:r>
            <w:r>
              <w:rPr>
                <w:color w:val="000000"/>
                <w:spacing w:val="187"/>
                <w:szCs w:val="28"/>
              </w:rPr>
              <w:t xml:space="preserve"> </w:t>
            </w:r>
            <w:r>
              <w:rPr>
                <w:color w:val="000000"/>
                <w:spacing w:val="-24"/>
                <w:w w:val="99"/>
                <w:szCs w:val="28"/>
              </w:rPr>
              <w:t>У</w:t>
            </w:r>
            <w:r>
              <w:rPr>
                <w:color w:val="000000"/>
                <w:w w:val="99"/>
                <w:szCs w:val="28"/>
              </w:rPr>
              <w:t>к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spacing w:val="-1"/>
                <w:szCs w:val="28"/>
              </w:rPr>
              <w:t>а</w:t>
            </w:r>
            <w:r>
              <w:rPr>
                <w:color w:val="000000"/>
                <w:w w:val="99"/>
                <w:szCs w:val="28"/>
              </w:rPr>
              <w:t>їни</w:t>
            </w:r>
            <w:r>
              <w:rPr>
                <w:color w:val="000000"/>
                <w:szCs w:val="28"/>
              </w:rPr>
              <w:t xml:space="preserve">, </w:t>
            </w:r>
            <w:r>
              <w:rPr>
                <w:color w:val="000000"/>
                <w:w w:val="99"/>
                <w:szCs w:val="28"/>
              </w:rPr>
              <w:t>з</w:t>
            </w:r>
            <w:r>
              <w:rPr>
                <w:color w:val="000000"/>
                <w:spacing w:val="-6"/>
                <w:w w:val="99"/>
                <w:szCs w:val="28"/>
              </w:rPr>
              <w:t>а</w:t>
            </w:r>
            <w:r>
              <w:rPr>
                <w:color w:val="000000"/>
                <w:spacing w:val="-1"/>
                <w:szCs w:val="28"/>
              </w:rPr>
              <w:t>т</w:t>
            </w:r>
            <w:r>
              <w:rPr>
                <w:color w:val="000000"/>
                <w:spacing w:val="-2"/>
                <w:szCs w:val="28"/>
              </w:rPr>
              <w:t>в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pacing w:val="-4"/>
                <w:szCs w:val="28"/>
              </w:rPr>
              <w:t>р</w:t>
            </w:r>
            <w:r>
              <w:rPr>
                <w:color w:val="000000"/>
                <w:w w:val="99"/>
                <w:szCs w:val="28"/>
              </w:rPr>
              <w:t>д</w:t>
            </w:r>
            <w:r>
              <w:rPr>
                <w:color w:val="000000"/>
                <w:spacing w:val="-4"/>
                <w:w w:val="99"/>
                <w:szCs w:val="28"/>
              </w:rPr>
              <w:t>ж</w:t>
            </w:r>
            <w:r>
              <w:rPr>
                <w:color w:val="000000"/>
                <w:w w:val="99"/>
                <w:szCs w:val="28"/>
              </w:rPr>
              <w:t>е</w:t>
            </w:r>
            <w:r>
              <w:rPr>
                <w:color w:val="000000"/>
                <w:szCs w:val="28"/>
              </w:rPr>
              <w:t>ним</w:t>
            </w:r>
            <w:r>
              <w:rPr>
                <w:color w:val="000000"/>
                <w:spacing w:val="58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</w:t>
            </w:r>
            <w:r>
              <w:rPr>
                <w:color w:val="000000"/>
                <w:spacing w:val="7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с</w:t>
            </w:r>
            <w:r>
              <w:rPr>
                <w:color w:val="000000"/>
                <w:spacing w:val="3"/>
                <w:w w:val="99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zCs w:val="28"/>
              </w:rPr>
              <w:t>но</w:t>
            </w:r>
            <w:r>
              <w:rPr>
                <w:color w:val="000000"/>
                <w:spacing w:val="-2"/>
                <w:szCs w:val="28"/>
              </w:rPr>
              <w:t>в</w:t>
            </w:r>
            <w:r>
              <w:rPr>
                <w:color w:val="000000"/>
                <w:szCs w:val="28"/>
              </w:rPr>
              <w:t>ою</w:t>
            </w:r>
            <w:r>
              <w:rPr>
                <w:color w:val="000000"/>
                <w:spacing w:val="59"/>
                <w:szCs w:val="28"/>
              </w:rPr>
              <w:t xml:space="preserve"> </w:t>
            </w:r>
            <w:r>
              <w:rPr>
                <w:color w:val="000000"/>
                <w:spacing w:val="-3"/>
                <w:szCs w:val="28"/>
              </w:rPr>
              <w:t>К</w:t>
            </w:r>
            <w:r>
              <w:rPr>
                <w:color w:val="000000"/>
                <w:w w:val="99"/>
                <w:szCs w:val="28"/>
              </w:rPr>
              <w:t>абіне</w:t>
            </w:r>
            <w:r>
              <w:rPr>
                <w:color w:val="000000"/>
                <w:spacing w:val="-4"/>
                <w:szCs w:val="28"/>
              </w:rPr>
              <w:t>т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pacing w:val="59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М</w:t>
            </w:r>
            <w:r>
              <w:rPr>
                <w:color w:val="000000"/>
                <w:spacing w:val="1"/>
                <w:w w:val="99"/>
                <w:szCs w:val="28"/>
              </w:rPr>
              <w:t>і</w:t>
            </w:r>
            <w:r>
              <w:rPr>
                <w:color w:val="000000"/>
                <w:w w:val="99"/>
                <w:szCs w:val="28"/>
              </w:rPr>
              <w:t>ніс</w:t>
            </w:r>
            <w:r>
              <w:rPr>
                <w:color w:val="000000"/>
                <w:spacing w:val="2"/>
                <w:szCs w:val="28"/>
              </w:rPr>
              <w:t>т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spacing w:val="1"/>
                <w:w w:val="99"/>
                <w:szCs w:val="28"/>
              </w:rPr>
              <w:t>і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spacing w:val="59"/>
                <w:szCs w:val="28"/>
              </w:rPr>
              <w:t xml:space="preserve"> </w:t>
            </w:r>
            <w:r>
              <w:rPr>
                <w:color w:val="000000"/>
                <w:spacing w:val="-24"/>
                <w:w w:val="99"/>
                <w:szCs w:val="28"/>
              </w:rPr>
              <w:t>У</w:t>
            </w:r>
            <w:r>
              <w:rPr>
                <w:color w:val="000000"/>
                <w:szCs w:val="28"/>
              </w:rPr>
              <w:t>кр</w:t>
            </w:r>
            <w:r>
              <w:rPr>
                <w:color w:val="000000"/>
                <w:w w:val="99"/>
                <w:szCs w:val="28"/>
              </w:rPr>
              <w:t>аїни</w:t>
            </w:r>
            <w:r>
              <w:rPr>
                <w:color w:val="000000"/>
                <w:spacing w:val="58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ід</w:t>
            </w:r>
            <w:r>
              <w:rPr>
                <w:color w:val="000000"/>
                <w:spacing w:val="6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23</w:t>
            </w:r>
            <w:r>
              <w:rPr>
                <w:color w:val="000000"/>
                <w:spacing w:val="59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л</w:t>
            </w:r>
            <w:r>
              <w:rPr>
                <w:color w:val="000000"/>
                <w:spacing w:val="1"/>
                <w:w w:val="99"/>
                <w:szCs w:val="28"/>
              </w:rPr>
              <w:t>и</w:t>
            </w:r>
            <w:r>
              <w:rPr>
                <w:color w:val="000000"/>
                <w:w w:val="99"/>
                <w:szCs w:val="28"/>
              </w:rPr>
              <w:t>пня</w:t>
            </w:r>
            <w:r>
              <w:rPr>
                <w:color w:val="000000"/>
                <w:spacing w:val="6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2014</w:t>
            </w:r>
            <w:r>
              <w:rPr>
                <w:color w:val="000000"/>
                <w:spacing w:val="59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ро</w:t>
            </w:r>
            <w:r>
              <w:rPr>
                <w:color w:val="000000"/>
                <w:spacing w:val="-3"/>
                <w:w w:val="99"/>
                <w:szCs w:val="28"/>
              </w:rPr>
              <w:t>к</w:t>
            </w:r>
            <w:r>
              <w:rPr>
                <w:color w:val="000000"/>
                <w:szCs w:val="28"/>
              </w:rPr>
              <w:t>у № 280;</w:t>
            </w:r>
          </w:p>
          <w:p>
            <w:pPr>
              <w:pStyle w:val="Normal"/>
              <w:widowControl w:val="false"/>
              <w:spacing w:lineRule="auto" w:line="240"/>
              <w:ind w:hanging="0" w:right="-19"/>
              <w:rPr>
                <w:color w:val="000000"/>
                <w:spacing w:val="36"/>
                <w:szCs w:val="28"/>
              </w:rPr>
            </w:pPr>
            <w:r>
              <w:rPr>
                <w:color w:val="000000"/>
                <w:spacing w:val="-6"/>
                <w:szCs w:val="28"/>
              </w:rPr>
              <w:t>-    Т</w:t>
            </w:r>
            <w:r>
              <w:rPr>
                <w:color w:val="000000"/>
                <w:w w:val="99"/>
                <w:szCs w:val="28"/>
              </w:rPr>
              <w:t>и</w:t>
            </w:r>
            <w:r>
              <w:rPr>
                <w:color w:val="000000"/>
                <w:szCs w:val="28"/>
              </w:rPr>
              <w:t>повим</w:t>
            </w:r>
            <w:r>
              <w:rPr>
                <w:color w:val="000000"/>
                <w:spacing w:val="22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</w:t>
            </w:r>
            <w:r>
              <w:rPr>
                <w:color w:val="000000"/>
                <w:spacing w:val="-3"/>
                <w:szCs w:val="28"/>
              </w:rPr>
              <w:t>о</w:t>
            </w:r>
            <w:r>
              <w:rPr>
                <w:color w:val="000000"/>
                <w:szCs w:val="28"/>
              </w:rPr>
              <w:t>л</w:t>
            </w:r>
            <w:r>
              <w:rPr>
                <w:color w:val="000000"/>
                <w:spacing w:val="-7"/>
                <w:szCs w:val="28"/>
              </w:rPr>
              <w:t>о</w:t>
            </w:r>
            <w:r>
              <w:rPr>
                <w:color w:val="000000"/>
                <w:spacing w:val="-4"/>
                <w:szCs w:val="28"/>
              </w:rPr>
              <w:t>ж</w:t>
            </w:r>
            <w:r>
              <w:rPr>
                <w:color w:val="000000"/>
                <w:w w:val="99"/>
                <w:szCs w:val="28"/>
              </w:rPr>
              <w:t>е</w:t>
            </w:r>
            <w:r>
              <w:rPr>
                <w:color w:val="000000"/>
                <w:szCs w:val="28"/>
              </w:rPr>
              <w:t>нн</w:t>
            </w:r>
            <w:r>
              <w:rPr>
                <w:color w:val="000000"/>
                <w:w w:val="99"/>
                <w:szCs w:val="28"/>
              </w:rPr>
              <w:t>я</w:t>
            </w:r>
            <w:r>
              <w:rPr>
                <w:color w:val="000000"/>
                <w:szCs w:val="28"/>
              </w:rPr>
              <w:t>м</w:t>
            </w:r>
            <w:r>
              <w:rPr>
                <w:color w:val="000000"/>
                <w:spacing w:val="22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про</w:t>
            </w:r>
            <w:r>
              <w:rPr>
                <w:color w:val="000000"/>
                <w:spacing w:val="22"/>
                <w:szCs w:val="28"/>
              </w:rPr>
              <w:t xml:space="preserve"> </w:t>
            </w:r>
            <w:r>
              <w:rPr>
                <w:color w:val="000000"/>
                <w:spacing w:val="1"/>
                <w:w w:val="99"/>
                <w:szCs w:val="28"/>
              </w:rPr>
              <w:t>п</w:t>
            </w:r>
            <w:r>
              <w:rPr>
                <w:color w:val="000000"/>
                <w:w w:val="99"/>
                <w:szCs w:val="28"/>
              </w:rPr>
              <w:t>ід</w:t>
            </w:r>
            <w:r>
              <w:rPr>
                <w:color w:val="000000"/>
                <w:szCs w:val="28"/>
              </w:rPr>
              <w:t>ро</w:t>
            </w:r>
            <w:r>
              <w:rPr>
                <w:color w:val="000000"/>
                <w:spacing w:val="-3"/>
                <w:w w:val="99"/>
                <w:szCs w:val="28"/>
              </w:rPr>
              <w:t>з</w:t>
            </w:r>
            <w:r>
              <w:rPr>
                <w:color w:val="000000"/>
                <w:w w:val="99"/>
                <w:szCs w:val="28"/>
              </w:rPr>
              <w:t>діл</w:t>
            </w:r>
            <w:r>
              <w:rPr>
                <w:color w:val="000000"/>
                <w:spacing w:val="24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з</w:t>
            </w:r>
            <w:r>
              <w:rPr>
                <w:color w:val="000000"/>
                <w:spacing w:val="22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пи</w:t>
            </w:r>
            <w:r>
              <w:rPr>
                <w:color w:val="000000"/>
                <w:spacing w:val="3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ан</w:t>
            </w:r>
            <w:r>
              <w:rPr>
                <w:color w:val="000000"/>
                <w:szCs w:val="28"/>
              </w:rPr>
              <w:t>ь</w:t>
            </w:r>
            <w:r>
              <w:rPr>
                <w:color w:val="000000"/>
                <w:spacing w:val="23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ци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іл</w:t>
            </w:r>
            <w:r>
              <w:rPr>
                <w:color w:val="000000"/>
                <w:spacing w:val="1"/>
                <w:szCs w:val="28"/>
              </w:rPr>
              <w:t>ь</w:t>
            </w:r>
            <w:r>
              <w:rPr>
                <w:color w:val="000000"/>
                <w:w w:val="99"/>
                <w:szCs w:val="28"/>
              </w:rPr>
              <w:t>н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pacing w:val="-6"/>
                <w:w w:val="99"/>
                <w:szCs w:val="28"/>
              </w:rPr>
              <w:t>г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pacing w:val="21"/>
                <w:szCs w:val="28"/>
              </w:rPr>
              <w:t xml:space="preserve"> </w:t>
            </w:r>
            <w:r>
              <w:rPr>
                <w:color w:val="000000"/>
                <w:spacing w:val="1"/>
                <w:w w:val="99"/>
                <w:szCs w:val="28"/>
              </w:rPr>
              <w:t>з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zCs w:val="28"/>
              </w:rPr>
              <w:t>х</w:t>
            </w:r>
            <w:r>
              <w:rPr>
                <w:color w:val="000000"/>
                <w:w w:val="99"/>
                <w:szCs w:val="28"/>
              </w:rPr>
              <w:t>ис</w:t>
            </w:r>
            <w:r>
              <w:rPr>
                <w:color w:val="000000"/>
                <w:spacing w:val="-4"/>
                <w:szCs w:val="28"/>
              </w:rPr>
              <w:t>т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pacing w:val="22"/>
                <w:szCs w:val="28"/>
              </w:rPr>
              <w:t xml:space="preserve"> </w:t>
            </w:r>
            <w:r>
              <w:rPr>
                <w:color w:val="000000"/>
                <w:spacing w:val="-3"/>
                <w:szCs w:val="28"/>
              </w:rPr>
              <w:t>с</w:t>
            </w:r>
            <w:r>
              <w:rPr>
                <w:color w:val="000000"/>
                <w:spacing w:val="-4"/>
                <w:szCs w:val="28"/>
              </w:rPr>
              <w:t>у</w:t>
            </w:r>
            <w:r>
              <w:rPr>
                <w:color w:val="000000"/>
                <w:w w:val="99"/>
                <w:szCs w:val="28"/>
              </w:rPr>
              <w:t>б’є</w:t>
            </w:r>
            <w:r>
              <w:rPr>
                <w:color w:val="000000"/>
                <w:spacing w:val="-4"/>
                <w:w w:val="99"/>
                <w:szCs w:val="28"/>
              </w:rPr>
              <w:t>к</w:t>
            </w:r>
            <w:r>
              <w:rPr>
                <w:color w:val="000000"/>
                <w:spacing w:val="2"/>
                <w:w w:val="99"/>
                <w:szCs w:val="28"/>
              </w:rPr>
              <w:t>т</w:t>
            </w:r>
            <w:r>
              <w:rPr>
                <w:color w:val="000000"/>
                <w:szCs w:val="28"/>
              </w:rPr>
              <w:t xml:space="preserve">а </w:t>
            </w:r>
            <w:r>
              <w:rPr>
                <w:color w:val="000000"/>
                <w:spacing w:val="-6"/>
                <w:w w:val="99"/>
                <w:szCs w:val="28"/>
              </w:rPr>
              <w:t>г</w:t>
            </w:r>
            <w:r>
              <w:rPr>
                <w:color w:val="000000"/>
                <w:spacing w:val="6"/>
                <w:szCs w:val="28"/>
              </w:rPr>
              <w:t>о</w:t>
            </w:r>
            <w:r>
              <w:rPr>
                <w:color w:val="000000"/>
                <w:szCs w:val="28"/>
              </w:rPr>
              <w:t>с</w:t>
            </w:r>
            <w:r>
              <w:rPr>
                <w:color w:val="000000"/>
                <w:w w:val="99"/>
                <w:szCs w:val="28"/>
              </w:rPr>
              <w:t>п</w:t>
            </w:r>
            <w:r>
              <w:rPr>
                <w:color w:val="000000"/>
                <w:spacing w:val="-7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д</w:t>
            </w:r>
            <w:r>
              <w:rPr>
                <w:color w:val="000000"/>
                <w:szCs w:val="28"/>
              </w:rPr>
              <w:t>арю</w:t>
            </w:r>
            <w:r>
              <w:rPr>
                <w:color w:val="000000"/>
                <w:spacing w:val="-5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zCs w:val="28"/>
              </w:rPr>
              <w:t>нн</w:t>
            </w:r>
            <w:r>
              <w:rPr>
                <w:color w:val="000000"/>
                <w:w w:val="99"/>
                <w:szCs w:val="28"/>
              </w:rPr>
              <w:t>я</w:t>
            </w:r>
            <w:r>
              <w:rPr>
                <w:color w:val="000000"/>
                <w:szCs w:val="28"/>
              </w:rPr>
              <w:t>,</w:t>
            </w:r>
            <w:r>
              <w:rPr>
                <w:color w:val="000000"/>
                <w:spacing w:val="50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з</w:t>
            </w:r>
            <w:r>
              <w:rPr>
                <w:color w:val="000000"/>
                <w:spacing w:val="-6"/>
                <w:w w:val="99"/>
                <w:szCs w:val="28"/>
              </w:rPr>
              <w:t>а</w:t>
            </w:r>
            <w:r>
              <w:rPr>
                <w:color w:val="000000"/>
                <w:w w:val="99"/>
                <w:szCs w:val="28"/>
              </w:rPr>
              <w:t>т</w:t>
            </w:r>
            <w:r>
              <w:rPr>
                <w:color w:val="000000"/>
                <w:spacing w:val="-2"/>
                <w:szCs w:val="28"/>
              </w:rPr>
              <w:t>в</w:t>
            </w:r>
            <w:r>
              <w:rPr>
                <w:color w:val="000000"/>
                <w:spacing w:val="-1"/>
                <w:w w:val="99"/>
                <w:szCs w:val="28"/>
              </w:rPr>
              <w:t>е</w:t>
            </w:r>
            <w:r>
              <w:rPr>
                <w:color w:val="000000"/>
                <w:spacing w:val="-4"/>
                <w:szCs w:val="28"/>
              </w:rPr>
              <w:t>р</w:t>
            </w:r>
            <w:r>
              <w:rPr>
                <w:color w:val="000000"/>
                <w:w w:val="99"/>
                <w:szCs w:val="28"/>
              </w:rPr>
              <w:t>д</w:t>
            </w:r>
            <w:r>
              <w:rPr>
                <w:color w:val="000000"/>
                <w:spacing w:val="-4"/>
                <w:szCs w:val="28"/>
              </w:rPr>
              <w:t>ж</w:t>
            </w:r>
            <w:r>
              <w:rPr>
                <w:color w:val="000000"/>
                <w:w w:val="99"/>
                <w:szCs w:val="28"/>
              </w:rPr>
              <w:t>е</w:t>
            </w:r>
            <w:r>
              <w:rPr>
                <w:color w:val="000000"/>
                <w:szCs w:val="28"/>
              </w:rPr>
              <w:t>ни</w:t>
            </w:r>
            <w:r>
              <w:rPr>
                <w:color w:val="000000"/>
                <w:w w:val="99"/>
                <w:szCs w:val="28"/>
              </w:rPr>
              <w:t>м</w:t>
            </w:r>
            <w:r>
              <w:rPr>
                <w:color w:val="000000"/>
                <w:spacing w:val="50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на</w:t>
            </w:r>
            <w:r>
              <w:rPr>
                <w:color w:val="000000"/>
                <w:spacing w:val="-3"/>
                <w:szCs w:val="28"/>
              </w:rPr>
              <w:t>к</w:t>
            </w:r>
            <w:r>
              <w:rPr>
                <w:color w:val="000000"/>
                <w:spacing w:val="-1"/>
                <w:w w:val="99"/>
                <w:szCs w:val="28"/>
              </w:rPr>
              <w:t>аз</w:t>
            </w:r>
            <w:r>
              <w:rPr>
                <w:color w:val="000000"/>
                <w:spacing w:val="-5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м</w:t>
            </w:r>
            <w:r>
              <w:rPr>
                <w:color w:val="000000"/>
                <w:spacing w:val="49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М</w:t>
            </w:r>
            <w:r>
              <w:rPr>
                <w:color w:val="000000"/>
                <w:w w:val="99"/>
                <w:szCs w:val="28"/>
              </w:rPr>
              <w:t>ініс</w:t>
            </w:r>
            <w:r>
              <w:rPr>
                <w:color w:val="000000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е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w w:val="99"/>
                <w:szCs w:val="28"/>
              </w:rPr>
              <w:t>с</w:t>
            </w:r>
            <w:r>
              <w:rPr>
                <w:color w:val="000000"/>
                <w:szCs w:val="28"/>
              </w:rPr>
              <w:t>т</w:t>
            </w:r>
            <w:r>
              <w:rPr>
                <w:color w:val="000000"/>
                <w:spacing w:val="-5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pacing w:val="5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н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pacing w:val="2"/>
                <w:szCs w:val="28"/>
              </w:rPr>
              <w:t>т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spacing w:val="1"/>
                <w:w w:val="99"/>
                <w:szCs w:val="28"/>
              </w:rPr>
              <w:t>і</w:t>
            </w:r>
            <w:r>
              <w:rPr>
                <w:color w:val="000000"/>
                <w:w w:val="99"/>
                <w:szCs w:val="28"/>
              </w:rPr>
              <w:t>шні</w:t>
            </w:r>
            <w:r>
              <w:rPr>
                <w:color w:val="000000"/>
                <w:szCs w:val="28"/>
              </w:rPr>
              <w:t>х</w:t>
            </w:r>
            <w:r>
              <w:rPr>
                <w:color w:val="000000"/>
                <w:spacing w:val="50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сп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w w:val="99"/>
                <w:szCs w:val="28"/>
              </w:rPr>
              <w:t>ав</w:t>
            </w:r>
            <w:r>
              <w:rPr>
                <w:color w:val="000000"/>
                <w:spacing w:val="50"/>
                <w:szCs w:val="28"/>
              </w:rPr>
              <w:t xml:space="preserve"> </w:t>
            </w:r>
            <w:r>
              <w:rPr>
                <w:color w:val="000000"/>
                <w:spacing w:val="-24"/>
                <w:w w:val="99"/>
                <w:szCs w:val="28"/>
              </w:rPr>
              <w:t>У</w:t>
            </w:r>
            <w:r>
              <w:rPr>
                <w:color w:val="000000"/>
                <w:w w:val="99"/>
                <w:szCs w:val="28"/>
              </w:rPr>
              <w:t>к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spacing w:val="-1"/>
                <w:szCs w:val="28"/>
              </w:rPr>
              <w:t>а</w:t>
            </w:r>
            <w:r>
              <w:rPr>
                <w:color w:val="000000"/>
                <w:w w:val="99"/>
                <w:szCs w:val="28"/>
              </w:rPr>
              <w:t>їни</w:t>
            </w:r>
            <w:r>
              <w:rPr>
                <w:color w:val="000000"/>
                <w:szCs w:val="28"/>
              </w:rPr>
              <w:t xml:space="preserve"> в</w:t>
            </w:r>
            <w:r>
              <w:rPr>
                <w:color w:val="000000"/>
                <w:w w:val="99"/>
                <w:szCs w:val="28"/>
              </w:rPr>
              <w:t>ід</w:t>
            </w:r>
            <w:r>
              <w:rPr>
                <w:color w:val="000000"/>
                <w:spacing w:val="45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20</w:t>
            </w:r>
            <w:r>
              <w:rPr>
                <w:color w:val="000000"/>
                <w:spacing w:val="44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к</w:t>
            </w:r>
            <w:r>
              <w:rPr>
                <w:color w:val="000000"/>
                <w:w w:val="99"/>
                <w:szCs w:val="28"/>
              </w:rPr>
              <w:t>в</w:t>
            </w:r>
            <w:r>
              <w:rPr>
                <w:color w:val="000000"/>
                <w:szCs w:val="28"/>
              </w:rPr>
              <w:t>і</w:t>
            </w:r>
            <w:r>
              <w:rPr>
                <w:color w:val="000000"/>
                <w:w w:val="99"/>
                <w:szCs w:val="28"/>
              </w:rPr>
              <w:t>т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w w:val="99"/>
                <w:szCs w:val="28"/>
              </w:rPr>
              <w:t>я</w:t>
            </w:r>
            <w:r>
              <w:rPr>
                <w:color w:val="000000"/>
                <w:spacing w:val="45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2017</w:t>
            </w:r>
            <w:r>
              <w:rPr>
                <w:color w:val="000000"/>
                <w:spacing w:val="44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ро</w:t>
            </w:r>
            <w:r>
              <w:rPr>
                <w:color w:val="000000"/>
                <w:spacing w:val="-3"/>
                <w:w w:val="99"/>
                <w:szCs w:val="28"/>
              </w:rPr>
              <w:t>к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pacing w:val="45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№</w:t>
            </w:r>
            <w:r>
              <w:rPr>
                <w:color w:val="000000"/>
                <w:spacing w:val="43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325,</w:t>
            </w:r>
            <w:r>
              <w:rPr>
                <w:color w:val="000000"/>
                <w:spacing w:val="45"/>
                <w:szCs w:val="28"/>
              </w:rPr>
              <w:t xml:space="preserve"> </w:t>
            </w:r>
            <w:r>
              <w:rPr>
                <w:color w:val="000000"/>
                <w:spacing w:val="1"/>
                <w:w w:val="99"/>
                <w:szCs w:val="28"/>
              </w:rPr>
              <w:t>з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w w:val="99"/>
                <w:szCs w:val="28"/>
              </w:rPr>
              <w:t>е</w:t>
            </w:r>
            <w:r>
              <w:rPr>
                <w:color w:val="000000"/>
                <w:szCs w:val="28"/>
              </w:rPr>
              <w:t>є</w:t>
            </w:r>
            <w:r>
              <w:rPr>
                <w:color w:val="000000"/>
                <w:w w:val="99"/>
                <w:szCs w:val="28"/>
              </w:rPr>
              <w:t>с</w:t>
            </w:r>
            <w:r>
              <w:rPr>
                <w:color w:val="000000"/>
                <w:spacing w:val="1"/>
                <w:szCs w:val="28"/>
              </w:rPr>
              <w:t>т</w:t>
            </w:r>
            <w:r>
              <w:rPr>
                <w:color w:val="000000"/>
                <w:szCs w:val="28"/>
              </w:rPr>
              <w:t>ро</w:t>
            </w:r>
            <w:r>
              <w:rPr>
                <w:color w:val="000000"/>
                <w:spacing w:val="-3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аним</w:t>
            </w:r>
            <w:r>
              <w:rPr>
                <w:color w:val="000000"/>
                <w:spacing w:val="44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spacing w:val="45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М</w:t>
            </w:r>
            <w:r>
              <w:rPr>
                <w:color w:val="000000"/>
                <w:spacing w:val="1"/>
                <w:w w:val="99"/>
                <w:szCs w:val="28"/>
              </w:rPr>
              <w:t>і</w:t>
            </w:r>
            <w:r>
              <w:rPr>
                <w:color w:val="000000"/>
                <w:w w:val="99"/>
                <w:szCs w:val="28"/>
              </w:rPr>
              <w:t>ніс</w:t>
            </w:r>
            <w:r>
              <w:rPr>
                <w:color w:val="000000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е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w w:val="99"/>
                <w:szCs w:val="28"/>
              </w:rPr>
              <w:t>с</w:t>
            </w:r>
            <w:r>
              <w:rPr>
                <w:color w:val="000000"/>
                <w:spacing w:val="-1"/>
                <w:szCs w:val="28"/>
              </w:rPr>
              <w:t>т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і</w:t>
            </w:r>
            <w:r>
              <w:rPr>
                <w:color w:val="000000"/>
                <w:spacing w:val="45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ю</w:t>
            </w:r>
            <w:r>
              <w:rPr>
                <w:color w:val="000000"/>
                <w:w w:val="99"/>
                <w:szCs w:val="28"/>
              </w:rPr>
              <w:t>с</w:t>
            </w:r>
            <w:r>
              <w:rPr>
                <w:color w:val="000000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иці</w:t>
            </w:r>
            <w:r>
              <w:rPr>
                <w:color w:val="000000"/>
                <w:szCs w:val="28"/>
              </w:rPr>
              <w:t>ї</w:t>
            </w:r>
            <w:r>
              <w:rPr>
                <w:color w:val="000000"/>
                <w:spacing w:val="46"/>
                <w:szCs w:val="28"/>
              </w:rPr>
              <w:t xml:space="preserve"> </w:t>
            </w:r>
            <w:r>
              <w:rPr>
                <w:color w:val="000000"/>
                <w:spacing w:val="-25"/>
                <w:w w:val="99"/>
                <w:szCs w:val="28"/>
              </w:rPr>
              <w:t>У</w:t>
            </w:r>
            <w:r>
              <w:rPr>
                <w:color w:val="000000"/>
                <w:w w:val="99"/>
                <w:szCs w:val="28"/>
              </w:rPr>
              <w:t>к</w:t>
            </w:r>
            <w:r>
              <w:rPr>
                <w:color w:val="000000"/>
                <w:szCs w:val="28"/>
              </w:rPr>
              <w:t>ра</w:t>
            </w:r>
            <w:r>
              <w:rPr>
                <w:color w:val="000000"/>
                <w:w w:val="99"/>
                <w:szCs w:val="28"/>
              </w:rPr>
              <w:t>їни</w:t>
            </w:r>
            <w:r>
              <w:rPr>
                <w:color w:val="000000"/>
                <w:szCs w:val="28"/>
              </w:rPr>
              <w:t xml:space="preserve"> 16 </w:t>
            </w:r>
            <w:r>
              <w:rPr>
                <w:color w:val="000000"/>
                <w:spacing w:val="2"/>
                <w:w w:val="99"/>
                <w:szCs w:val="28"/>
              </w:rPr>
              <w:t>т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ня</w:t>
            </w:r>
            <w:r>
              <w:rPr>
                <w:color w:val="000000"/>
                <w:spacing w:val="36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2017</w:t>
            </w:r>
            <w:r>
              <w:rPr>
                <w:color w:val="000000"/>
                <w:spacing w:val="35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ро</w:t>
            </w:r>
            <w:r>
              <w:rPr>
                <w:color w:val="000000"/>
                <w:spacing w:val="-3"/>
                <w:w w:val="99"/>
                <w:szCs w:val="28"/>
              </w:rPr>
              <w:t>к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pacing w:val="35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за</w:t>
            </w:r>
            <w:r>
              <w:rPr>
                <w:color w:val="000000"/>
                <w:spacing w:val="35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№</w:t>
            </w:r>
            <w:r>
              <w:rPr>
                <w:color w:val="000000"/>
                <w:spacing w:val="36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62</w:t>
            </w:r>
            <w:r>
              <w:rPr>
                <w:color w:val="000000"/>
                <w:w w:val="99"/>
                <w:szCs w:val="28"/>
              </w:rPr>
              <w:t>6/</w:t>
            </w:r>
            <w:r>
              <w:rPr>
                <w:color w:val="000000"/>
                <w:szCs w:val="28"/>
              </w:rPr>
              <w:t>30494;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pacing w:val="36"/>
                <w:szCs w:val="28"/>
              </w:rPr>
              <w:t xml:space="preserve">-   </w:t>
            </w:r>
            <w:r>
              <w:rPr>
                <w:color w:val="000000"/>
                <w:spacing w:val="-7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ип</w:t>
            </w:r>
            <w:r>
              <w:rPr>
                <w:color w:val="000000"/>
                <w:szCs w:val="28"/>
              </w:rPr>
              <w:t>ов</w:t>
            </w:r>
            <w:r>
              <w:rPr>
                <w:color w:val="000000"/>
                <w:w w:val="99"/>
                <w:szCs w:val="28"/>
              </w:rPr>
              <w:t>им</w:t>
            </w:r>
            <w:r>
              <w:rPr>
                <w:color w:val="000000"/>
                <w:spacing w:val="35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п</w:t>
            </w:r>
            <w:r>
              <w:rPr>
                <w:color w:val="000000"/>
                <w:spacing w:val="-3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л</w:t>
            </w:r>
            <w:r>
              <w:rPr>
                <w:color w:val="000000"/>
                <w:spacing w:val="-6"/>
                <w:szCs w:val="28"/>
              </w:rPr>
              <w:t>о</w:t>
            </w:r>
            <w:r>
              <w:rPr>
                <w:color w:val="000000"/>
                <w:spacing w:val="-5"/>
                <w:szCs w:val="28"/>
              </w:rPr>
              <w:t>ж</w:t>
            </w:r>
            <w:r>
              <w:rPr>
                <w:color w:val="000000"/>
                <w:w w:val="99"/>
                <w:szCs w:val="28"/>
              </w:rPr>
              <w:t>енням</w:t>
            </w:r>
            <w:r>
              <w:rPr>
                <w:color w:val="000000"/>
                <w:spacing w:val="36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п</w:t>
            </w:r>
            <w:r>
              <w:rPr>
                <w:color w:val="000000"/>
                <w:szCs w:val="28"/>
              </w:rPr>
              <w:t>ро</w:t>
            </w:r>
            <w:r>
              <w:rPr>
                <w:color w:val="000000"/>
                <w:spacing w:val="36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сл</w:t>
            </w:r>
            <w:r>
              <w:rPr>
                <w:color w:val="000000"/>
                <w:spacing w:val="-3"/>
                <w:szCs w:val="28"/>
              </w:rPr>
              <w:t>у</w:t>
            </w:r>
            <w:r>
              <w:rPr>
                <w:color w:val="000000"/>
                <w:spacing w:val="-5"/>
                <w:szCs w:val="28"/>
              </w:rPr>
              <w:t>ж</w:t>
            </w:r>
            <w:r>
              <w:rPr>
                <w:color w:val="000000"/>
                <w:spacing w:val="-10"/>
                <w:w w:val="99"/>
                <w:szCs w:val="28"/>
              </w:rPr>
              <w:t>б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pacing w:val="35"/>
                <w:szCs w:val="28"/>
              </w:rPr>
              <w:t xml:space="preserve"> </w:t>
            </w:r>
            <w:r>
              <w:rPr>
                <w:color w:val="000000"/>
                <w:spacing w:val="-6"/>
                <w:szCs w:val="28"/>
              </w:rPr>
              <w:t>о</w:t>
            </w:r>
            <w:r>
              <w:rPr>
                <w:color w:val="000000"/>
                <w:spacing w:val="-11"/>
                <w:szCs w:val="28"/>
              </w:rPr>
              <w:t>х</w:t>
            </w:r>
            <w:r>
              <w:rPr>
                <w:color w:val="000000"/>
                <w:szCs w:val="28"/>
              </w:rPr>
              <w:t>оро</w:t>
            </w:r>
            <w:r>
              <w:rPr>
                <w:color w:val="000000"/>
                <w:w w:val="99"/>
                <w:szCs w:val="28"/>
              </w:rPr>
              <w:t>ни</w:t>
            </w: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п</w:t>
            </w:r>
            <w:r>
              <w:rPr>
                <w:color w:val="000000"/>
                <w:szCs w:val="28"/>
              </w:rPr>
              <w:t>ра</w:t>
            </w:r>
            <w:r>
              <w:rPr>
                <w:color w:val="000000"/>
                <w:w w:val="99"/>
                <w:szCs w:val="28"/>
              </w:rPr>
              <w:t>ці</w:t>
            </w:r>
            <w:r>
              <w:rPr>
                <w:color w:val="000000"/>
                <w:szCs w:val="28"/>
              </w:rPr>
              <w:t>,</w:t>
            </w:r>
            <w:r>
              <w:rPr>
                <w:color w:val="000000"/>
                <w:spacing w:val="7"/>
                <w:szCs w:val="28"/>
              </w:rPr>
              <w:t xml:space="preserve"> </w:t>
            </w:r>
            <w:r>
              <w:rPr>
                <w:color w:val="000000"/>
                <w:spacing w:val="1"/>
                <w:w w:val="99"/>
                <w:szCs w:val="28"/>
              </w:rPr>
              <w:t>з</w:t>
            </w:r>
            <w:r>
              <w:rPr>
                <w:color w:val="000000"/>
                <w:spacing w:val="-7"/>
                <w:w w:val="99"/>
                <w:szCs w:val="28"/>
              </w:rPr>
              <w:t>а</w:t>
            </w:r>
            <w:r>
              <w:rPr>
                <w:color w:val="000000"/>
                <w:szCs w:val="28"/>
              </w:rPr>
              <w:t>т</w:t>
            </w:r>
            <w:r>
              <w:rPr>
                <w:color w:val="000000"/>
                <w:spacing w:val="-2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е</w:t>
            </w:r>
            <w:r>
              <w:rPr>
                <w:color w:val="000000"/>
                <w:spacing w:val="-4"/>
                <w:szCs w:val="28"/>
              </w:rPr>
              <w:t>р</w:t>
            </w:r>
            <w:r>
              <w:rPr>
                <w:color w:val="000000"/>
                <w:w w:val="99"/>
                <w:szCs w:val="28"/>
              </w:rPr>
              <w:t>д</w:t>
            </w:r>
            <w:r>
              <w:rPr>
                <w:color w:val="000000"/>
                <w:spacing w:val="-4"/>
                <w:szCs w:val="28"/>
              </w:rPr>
              <w:t>ж</w:t>
            </w:r>
            <w:r>
              <w:rPr>
                <w:color w:val="000000"/>
                <w:spacing w:val="-1"/>
                <w:w w:val="99"/>
                <w:szCs w:val="28"/>
              </w:rPr>
              <w:t>е</w:t>
            </w:r>
            <w:r>
              <w:rPr>
                <w:color w:val="000000"/>
                <w:szCs w:val="28"/>
              </w:rPr>
              <w:t>ним</w:t>
            </w:r>
            <w:r>
              <w:rPr>
                <w:color w:val="000000"/>
                <w:spacing w:val="9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pacing w:val="-3"/>
                <w:w w:val="99"/>
                <w:szCs w:val="28"/>
              </w:rPr>
              <w:t>к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pacing w:val="-2"/>
                <w:w w:val="99"/>
                <w:szCs w:val="28"/>
              </w:rPr>
              <w:t>з</w:t>
            </w:r>
            <w:r>
              <w:rPr>
                <w:color w:val="000000"/>
                <w:spacing w:val="-5"/>
                <w:szCs w:val="28"/>
              </w:rPr>
              <w:t>о</w:t>
            </w:r>
            <w:r>
              <w:rPr>
                <w:color w:val="000000"/>
                <w:szCs w:val="28"/>
              </w:rPr>
              <w:t>м</w:t>
            </w:r>
            <w:r>
              <w:rPr>
                <w:color w:val="000000"/>
                <w:spacing w:val="7"/>
                <w:szCs w:val="28"/>
              </w:rPr>
              <w:t xml:space="preserve"> </w:t>
            </w:r>
            <w:r>
              <w:rPr>
                <w:color w:val="000000"/>
                <w:spacing w:val="3"/>
                <w:szCs w:val="28"/>
              </w:rPr>
              <w:t>Д</w:t>
            </w:r>
            <w:r>
              <w:rPr>
                <w:color w:val="000000"/>
                <w:w w:val="99"/>
                <w:szCs w:val="28"/>
              </w:rPr>
              <w:t>е</w:t>
            </w:r>
            <w:r>
              <w:rPr>
                <w:color w:val="000000"/>
                <w:szCs w:val="28"/>
              </w:rPr>
              <w:t>рж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н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pacing w:val="-7"/>
                <w:w w:val="99"/>
                <w:szCs w:val="28"/>
              </w:rPr>
              <w:t>г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pacing w:val="8"/>
                <w:szCs w:val="28"/>
              </w:rPr>
              <w:t xml:space="preserve"> </w:t>
            </w:r>
            <w:r>
              <w:rPr>
                <w:color w:val="000000"/>
                <w:spacing w:val="-13"/>
                <w:szCs w:val="28"/>
              </w:rPr>
              <w:t>к</w:t>
            </w:r>
            <w:r>
              <w:rPr>
                <w:color w:val="000000"/>
                <w:spacing w:val="-5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мі</w:t>
            </w:r>
            <w:r>
              <w:rPr>
                <w:color w:val="000000"/>
                <w:spacing w:val="-1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е</w:t>
            </w:r>
            <w:r>
              <w:rPr>
                <w:color w:val="000000"/>
                <w:spacing w:val="-4"/>
                <w:szCs w:val="28"/>
              </w:rPr>
              <w:t>т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pacing w:val="7"/>
                <w:szCs w:val="28"/>
              </w:rPr>
              <w:t xml:space="preserve"> </w:t>
            </w:r>
            <w:r>
              <w:rPr>
                <w:color w:val="000000"/>
                <w:spacing w:val="-25"/>
                <w:w w:val="99"/>
                <w:szCs w:val="28"/>
              </w:rPr>
              <w:t>У</w:t>
            </w:r>
            <w:r>
              <w:rPr>
                <w:color w:val="000000"/>
                <w:szCs w:val="28"/>
              </w:rPr>
              <w:t>кр</w:t>
            </w:r>
            <w:r>
              <w:rPr>
                <w:color w:val="000000"/>
                <w:w w:val="99"/>
                <w:szCs w:val="28"/>
              </w:rPr>
              <w:t>аїни</w:t>
            </w:r>
            <w:r>
              <w:rPr>
                <w:color w:val="000000"/>
                <w:spacing w:val="8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з</w:t>
            </w:r>
            <w:r>
              <w:rPr>
                <w:color w:val="000000"/>
                <w:spacing w:val="8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на</w:t>
            </w:r>
            <w:r>
              <w:rPr>
                <w:color w:val="000000"/>
                <w:spacing w:val="-13"/>
                <w:w w:val="99"/>
                <w:szCs w:val="28"/>
              </w:rPr>
              <w:t>г</w:t>
            </w:r>
            <w:r>
              <w:rPr>
                <w:color w:val="000000"/>
                <w:w w:val="99"/>
                <w:szCs w:val="28"/>
              </w:rPr>
              <w:t>ляд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pacing w:val="9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за</w:t>
            </w:r>
            <w:r>
              <w:rPr>
                <w:color w:val="000000"/>
                <w:spacing w:val="8"/>
                <w:szCs w:val="28"/>
              </w:rPr>
              <w:t xml:space="preserve"> </w:t>
            </w:r>
            <w:r>
              <w:rPr>
                <w:color w:val="000000"/>
                <w:spacing w:val="-6"/>
                <w:szCs w:val="28"/>
              </w:rPr>
              <w:t>о</w:t>
            </w:r>
            <w:r>
              <w:rPr>
                <w:color w:val="000000"/>
                <w:spacing w:val="-11"/>
                <w:szCs w:val="28"/>
              </w:rPr>
              <w:t>х</w:t>
            </w:r>
            <w:r>
              <w:rPr>
                <w:color w:val="000000"/>
                <w:szCs w:val="28"/>
              </w:rPr>
              <w:t>оро</w:t>
            </w:r>
            <w:r>
              <w:rPr>
                <w:color w:val="000000"/>
                <w:w w:val="99"/>
                <w:szCs w:val="28"/>
              </w:rPr>
              <w:t>н</w:t>
            </w:r>
            <w:r>
              <w:rPr>
                <w:color w:val="000000"/>
                <w:szCs w:val="28"/>
              </w:rPr>
              <w:t xml:space="preserve">ою </w:t>
            </w:r>
            <w:r>
              <w:rPr>
                <w:color w:val="000000"/>
                <w:w w:val="99"/>
                <w:szCs w:val="28"/>
              </w:rPr>
              <w:t>п</w:t>
            </w:r>
            <w:r>
              <w:rPr>
                <w:color w:val="000000"/>
                <w:szCs w:val="28"/>
              </w:rPr>
              <w:t>ра</w:t>
            </w:r>
            <w:r>
              <w:rPr>
                <w:color w:val="000000"/>
                <w:w w:val="99"/>
                <w:szCs w:val="28"/>
              </w:rPr>
              <w:t>ці</w:t>
            </w:r>
            <w:r>
              <w:rPr>
                <w:color w:val="000000"/>
                <w:spacing w:val="3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ід</w:t>
            </w:r>
            <w:r>
              <w:rPr>
                <w:color w:val="000000"/>
                <w:spacing w:val="31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15</w:t>
            </w:r>
            <w:r>
              <w:rPr>
                <w:color w:val="000000"/>
                <w:spacing w:val="30"/>
                <w:szCs w:val="28"/>
              </w:rPr>
              <w:t xml:space="preserve"> </w:t>
            </w:r>
            <w:r>
              <w:rPr>
                <w:color w:val="000000"/>
                <w:spacing w:val="1"/>
                <w:w w:val="99"/>
                <w:szCs w:val="28"/>
              </w:rPr>
              <w:t>л</w:t>
            </w:r>
            <w:r>
              <w:rPr>
                <w:color w:val="000000"/>
                <w:szCs w:val="28"/>
              </w:rPr>
              <w:t>и</w:t>
            </w:r>
            <w:r>
              <w:rPr>
                <w:color w:val="000000"/>
                <w:w w:val="99"/>
                <w:szCs w:val="28"/>
              </w:rPr>
              <w:t>с</w:t>
            </w:r>
            <w:r>
              <w:rPr>
                <w:color w:val="000000"/>
                <w:spacing w:val="-4"/>
                <w:w w:val="99"/>
                <w:szCs w:val="28"/>
              </w:rPr>
              <w:t>т</w:t>
            </w:r>
            <w:r>
              <w:rPr>
                <w:color w:val="000000"/>
                <w:szCs w:val="28"/>
              </w:rPr>
              <w:t>оп</w:t>
            </w:r>
            <w:r>
              <w:rPr>
                <w:color w:val="000000"/>
                <w:w w:val="99"/>
                <w:szCs w:val="28"/>
              </w:rPr>
              <w:t>ада</w:t>
            </w:r>
            <w:r>
              <w:rPr>
                <w:color w:val="000000"/>
                <w:spacing w:val="3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2004</w:t>
            </w:r>
            <w:r>
              <w:rPr>
                <w:color w:val="000000"/>
                <w:spacing w:val="3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ро</w:t>
            </w:r>
            <w:r>
              <w:rPr>
                <w:color w:val="000000"/>
                <w:spacing w:val="-3"/>
                <w:szCs w:val="28"/>
              </w:rPr>
              <w:t>к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pacing w:val="30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№</w:t>
            </w:r>
            <w:r>
              <w:rPr>
                <w:color w:val="000000"/>
                <w:spacing w:val="3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255,</w:t>
            </w:r>
            <w:r>
              <w:rPr>
                <w:color w:val="000000"/>
                <w:spacing w:val="30"/>
                <w:szCs w:val="28"/>
              </w:rPr>
              <w:t xml:space="preserve"> </w:t>
            </w:r>
            <w:r>
              <w:rPr>
                <w:color w:val="000000"/>
                <w:spacing w:val="1"/>
                <w:w w:val="99"/>
                <w:szCs w:val="28"/>
              </w:rPr>
              <w:t>з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w w:val="99"/>
                <w:szCs w:val="28"/>
              </w:rPr>
              <w:t>е</w:t>
            </w:r>
            <w:r>
              <w:rPr>
                <w:color w:val="000000"/>
                <w:szCs w:val="28"/>
              </w:rPr>
              <w:t>є</w:t>
            </w:r>
            <w:r>
              <w:rPr>
                <w:color w:val="000000"/>
                <w:w w:val="99"/>
                <w:szCs w:val="28"/>
              </w:rPr>
              <w:t>с</w:t>
            </w:r>
            <w:r>
              <w:rPr>
                <w:color w:val="000000"/>
                <w:spacing w:val="1"/>
                <w:szCs w:val="28"/>
              </w:rPr>
              <w:t>т</w:t>
            </w:r>
            <w:r>
              <w:rPr>
                <w:color w:val="000000"/>
                <w:szCs w:val="28"/>
              </w:rPr>
              <w:t>ро</w:t>
            </w:r>
            <w:r>
              <w:rPr>
                <w:color w:val="000000"/>
                <w:spacing w:val="-3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аним</w:t>
            </w:r>
            <w:r>
              <w:rPr>
                <w:color w:val="000000"/>
                <w:spacing w:val="3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spacing w:val="3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М</w:t>
            </w:r>
            <w:r>
              <w:rPr>
                <w:color w:val="000000"/>
                <w:spacing w:val="1"/>
                <w:w w:val="99"/>
                <w:szCs w:val="28"/>
              </w:rPr>
              <w:t>і</w:t>
            </w:r>
            <w:r>
              <w:rPr>
                <w:color w:val="000000"/>
                <w:w w:val="99"/>
                <w:szCs w:val="28"/>
              </w:rPr>
              <w:t>ніс</w:t>
            </w:r>
            <w:r>
              <w:rPr>
                <w:color w:val="000000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е</w:t>
            </w:r>
            <w:r>
              <w:rPr>
                <w:color w:val="000000"/>
                <w:szCs w:val="28"/>
              </w:rPr>
              <w:t>р</w:t>
            </w:r>
            <w:r>
              <w:rPr>
                <w:color w:val="000000"/>
                <w:w w:val="99"/>
                <w:szCs w:val="28"/>
              </w:rPr>
              <w:t>с</w:t>
            </w:r>
            <w:r>
              <w:rPr>
                <w:color w:val="000000"/>
                <w:spacing w:val="-1"/>
                <w:szCs w:val="28"/>
              </w:rPr>
              <w:t>т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і</w:t>
            </w:r>
            <w:r>
              <w:rPr>
                <w:color w:val="000000"/>
                <w:spacing w:val="32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юс</w:t>
            </w:r>
            <w:r>
              <w:rPr>
                <w:color w:val="000000"/>
                <w:w w:val="99"/>
                <w:szCs w:val="28"/>
              </w:rPr>
              <w:t>тиції</w:t>
            </w: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pacing w:val="-25"/>
                <w:szCs w:val="28"/>
              </w:rPr>
              <w:t>У</w:t>
            </w:r>
            <w:r>
              <w:rPr>
                <w:color w:val="000000"/>
                <w:szCs w:val="28"/>
              </w:rPr>
              <w:t>кр</w:t>
            </w:r>
            <w:r>
              <w:rPr>
                <w:color w:val="000000"/>
                <w:w w:val="99"/>
                <w:szCs w:val="28"/>
              </w:rPr>
              <w:t>аїни</w:t>
            </w:r>
            <w:r>
              <w:rPr>
                <w:color w:val="000000"/>
                <w:spacing w:val="55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01</w:t>
            </w:r>
            <w:r>
              <w:rPr>
                <w:color w:val="000000"/>
                <w:spacing w:val="56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г</w:t>
            </w:r>
            <w:r>
              <w:rPr>
                <w:color w:val="000000"/>
                <w:spacing w:val="-3"/>
                <w:szCs w:val="28"/>
              </w:rPr>
              <w:t>р</w:t>
            </w:r>
            <w:r>
              <w:rPr>
                <w:color w:val="000000"/>
                <w:spacing w:val="-18"/>
                <w:szCs w:val="28"/>
              </w:rPr>
              <w:t>у</w:t>
            </w:r>
            <w:r>
              <w:rPr>
                <w:color w:val="000000"/>
                <w:w w:val="99"/>
                <w:szCs w:val="28"/>
              </w:rPr>
              <w:t>д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w w:val="99"/>
                <w:szCs w:val="28"/>
              </w:rPr>
              <w:t>я</w:t>
            </w:r>
            <w:r>
              <w:rPr>
                <w:color w:val="000000"/>
                <w:spacing w:val="57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2004</w:t>
            </w:r>
            <w:r>
              <w:rPr>
                <w:color w:val="000000"/>
                <w:spacing w:val="56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ро</w:t>
            </w:r>
            <w:r>
              <w:rPr>
                <w:color w:val="000000"/>
                <w:spacing w:val="-3"/>
                <w:w w:val="99"/>
                <w:szCs w:val="28"/>
              </w:rPr>
              <w:t>к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pacing w:val="55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за</w:t>
            </w:r>
            <w:r>
              <w:rPr>
                <w:color w:val="000000"/>
                <w:spacing w:val="56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№</w:t>
            </w:r>
            <w:r>
              <w:rPr>
                <w:color w:val="000000"/>
                <w:spacing w:val="56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1526</w:t>
            </w:r>
            <w:r>
              <w:rPr>
                <w:color w:val="000000"/>
                <w:spacing w:val="1"/>
                <w:w w:val="99"/>
                <w:szCs w:val="28"/>
              </w:rPr>
              <w:t>/</w:t>
            </w:r>
            <w:r>
              <w:rPr>
                <w:color w:val="000000"/>
                <w:szCs w:val="28"/>
              </w:rPr>
              <w:t>10125,</w:t>
            </w:r>
            <w:r>
              <w:rPr>
                <w:color w:val="000000"/>
                <w:spacing w:val="56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ін</w:t>
            </w:r>
            <w:r>
              <w:rPr>
                <w:color w:val="000000"/>
                <w:spacing w:val="1"/>
                <w:w w:val="99"/>
                <w:szCs w:val="28"/>
              </w:rPr>
              <w:t>ш</w:t>
            </w:r>
            <w:r>
              <w:rPr>
                <w:color w:val="000000"/>
                <w:w w:val="99"/>
                <w:szCs w:val="28"/>
              </w:rPr>
              <w:t>ими</w:t>
            </w:r>
            <w:r>
              <w:rPr>
                <w:color w:val="000000"/>
                <w:spacing w:val="56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н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pacing w:val="-3"/>
                <w:szCs w:val="28"/>
              </w:rPr>
              <w:t>р</w:t>
            </w:r>
            <w:r>
              <w:rPr>
                <w:color w:val="000000"/>
                <w:spacing w:val="-2"/>
                <w:w w:val="99"/>
                <w:szCs w:val="28"/>
              </w:rPr>
              <w:t>м</w:t>
            </w:r>
            <w:r>
              <w:rPr>
                <w:color w:val="000000"/>
                <w:spacing w:val="-7"/>
                <w:w w:val="99"/>
                <w:szCs w:val="28"/>
              </w:rPr>
              <w:t>а</w:t>
            </w:r>
            <w:r>
              <w:rPr>
                <w:color w:val="000000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и</w:t>
            </w:r>
            <w:r>
              <w:rPr>
                <w:color w:val="000000"/>
                <w:szCs w:val="28"/>
              </w:rPr>
              <w:t>в</w:t>
            </w:r>
            <w:r>
              <w:rPr>
                <w:color w:val="000000"/>
                <w:w w:val="99"/>
                <w:szCs w:val="28"/>
              </w:rPr>
              <w:t>н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-пр</w:t>
            </w:r>
            <w:r>
              <w:rPr>
                <w:color w:val="000000"/>
                <w:szCs w:val="28"/>
              </w:rPr>
              <w:t>а</w:t>
            </w:r>
            <w:r>
              <w:rPr>
                <w:color w:val="000000"/>
                <w:spacing w:val="-2"/>
                <w:w w:val="99"/>
                <w:szCs w:val="28"/>
              </w:rPr>
              <w:t>в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ви</w:t>
            </w:r>
            <w:r>
              <w:rPr>
                <w:color w:val="000000"/>
                <w:szCs w:val="28"/>
              </w:rPr>
              <w:t>м</w:t>
            </w:r>
            <w:r>
              <w:rPr>
                <w:color w:val="000000"/>
                <w:w w:val="99"/>
                <w:szCs w:val="28"/>
              </w:rPr>
              <w:t>и</w:t>
            </w: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pacing w:val="-4"/>
                <w:szCs w:val="28"/>
              </w:rPr>
              <w:t>к</w:t>
            </w:r>
            <w:r>
              <w:rPr>
                <w:color w:val="000000"/>
                <w:spacing w:val="2"/>
                <w:w w:val="99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ами</w:t>
            </w: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pacing w:val="3"/>
                <w:w w:val="99"/>
                <w:szCs w:val="28"/>
              </w:rPr>
              <w:t>т</w:t>
            </w:r>
            <w:r>
              <w:rPr>
                <w:color w:val="000000"/>
                <w:w w:val="99"/>
                <w:szCs w:val="28"/>
              </w:rPr>
              <w:t>а</w:t>
            </w:r>
            <w:r>
              <w:rPr>
                <w:color w:val="000000"/>
                <w:szCs w:val="28"/>
              </w:rPr>
              <w:t xml:space="preserve"> цим </w:t>
            </w:r>
            <w:r>
              <w:rPr>
                <w:color w:val="000000"/>
                <w:w w:val="99"/>
                <w:szCs w:val="28"/>
              </w:rPr>
              <w:t>П</w:t>
            </w:r>
            <w:r>
              <w:rPr>
                <w:color w:val="000000"/>
                <w:spacing w:val="-3"/>
                <w:szCs w:val="28"/>
              </w:rPr>
              <w:t>о</w:t>
            </w:r>
            <w:r>
              <w:rPr>
                <w:color w:val="000000"/>
                <w:w w:val="99"/>
                <w:szCs w:val="28"/>
              </w:rPr>
              <w:t>л</w:t>
            </w:r>
            <w:r>
              <w:rPr>
                <w:color w:val="000000"/>
                <w:spacing w:val="-7"/>
                <w:szCs w:val="28"/>
              </w:rPr>
              <w:t>о</w:t>
            </w:r>
            <w:r>
              <w:rPr>
                <w:color w:val="000000"/>
                <w:spacing w:val="-4"/>
                <w:szCs w:val="28"/>
              </w:rPr>
              <w:t>ж</w:t>
            </w:r>
            <w:r>
              <w:rPr>
                <w:color w:val="000000"/>
                <w:w w:val="99"/>
                <w:szCs w:val="28"/>
              </w:rPr>
              <w:t>енням</w:t>
            </w:r>
            <w:r>
              <w:rPr>
                <w:color w:val="000000"/>
                <w:szCs w:val="28"/>
              </w:rPr>
              <w:t>.</w:t>
            </w:r>
          </w:p>
        </w:tc>
      </w:tr>
    </w:tbl>
    <w:p>
      <w:pPr>
        <w:pStyle w:val="Style17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635" distL="0" distR="635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127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fillcolor="white" stroked="t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53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fillcolor="white" stroked="t" o:allowincell="f" style="position:absolute;margin-left:220.2pt;margin-top:0.05pt;width:41.45pt;height:13.75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(%1-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1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Balloon Text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d2c743de" w:customStyle="1">
    <w:name w:val="csd2c743de"/>
    <w:basedOn w:val="DefaultParagraphFont"/>
    <w:qFormat/>
    <w:rsid w:val="00e25c90"/>
    <w:rPr/>
  </w:style>
  <w:style w:type="character" w:styleId="cs23fb0664" w:customStyle="1">
    <w:name w:val="cs23fb0664"/>
    <w:basedOn w:val="DefaultParagraphFont"/>
    <w:qFormat/>
    <w:rsid w:val="00e25c90"/>
    <w:rPr/>
  </w:style>
  <w:style w:type="character" w:styleId="Style13" w:customStyle="1">
    <w:name w:val="Основний текст з відступом Знак"/>
    <w:basedOn w:val="DefaultParagraphFont"/>
    <w:qFormat/>
    <w:rsid w:val="009b1c3b"/>
    <w:rPr>
      <w:sz w:val="28"/>
      <w:lang w:eastAsia="ru-RU"/>
    </w:rPr>
  </w:style>
  <w:style w:type="character" w:styleId="rvts0" w:customStyle="1">
    <w:name w:val="rvts0"/>
    <w:qFormat/>
    <w:rsid w:val="009b1c3b"/>
    <w:rPr>
      <w:rFonts w:cs="Times New Roman"/>
    </w:rPr>
  </w:style>
  <w:style w:type="character" w:styleId="31" w:customStyle="1">
    <w:name w:val="Заголовок 3 Знак"/>
    <w:basedOn w:val="DefaultParagraphFont"/>
    <w:qFormat/>
    <w:rsid w:val="00e5609f"/>
    <w:rPr>
      <w:b/>
      <w:i/>
      <w:sz w:val="28"/>
      <w:lang w:eastAsia="ru-RU"/>
    </w:rPr>
  </w:style>
  <w:style w:type="paragraph" w:styleId="Style14" w:customStyle="1">
    <w:name w:val="Заголовок"/>
    <w:basedOn w:val="Normal"/>
    <w:next w:val="BodyText"/>
    <w:qFormat/>
    <w:rsid w:val="00967d4a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967d4a"/>
    <w:pPr/>
    <w:rPr>
      <w:rFonts w:cs="Lucida Sans"/>
    </w:rPr>
  </w:style>
  <w:style w:type="paragraph" w:styleId="Caption">
    <w:name w:val="caption"/>
    <w:basedOn w:val="Normal"/>
    <w:qFormat/>
    <w:rsid w:val="00967d4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 w:customStyle="1">
    <w:name w:val="Покажчик"/>
    <w:basedOn w:val="Normal"/>
    <w:qFormat/>
    <w:rsid w:val="00967d4a"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Lucida Sans"/>
    </w:rPr>
  </w:style>
  <w:style w:type="paragraph" w:styleId="Style16" w:customStyle="1">
    <w:name w:val="Верхній і нижній колонтитули"/>
    <w:basedOn w:val="Normal"/>
    <w:qFormat/>
    <w:rsid w:val="00967d4a"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7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8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9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0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1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2" w:customStyle="1">
    <w:name w:val="Вид документа"/>
    <w:basedOn w:val="Style21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3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4" w:customStyle="1">
    <w:name w:val="Назва документа"/>
    <w:basedOn w:val="Normal"/>
    <w:next w:val="Style17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7c5251be" w:customStyle="1">
    <w:name w:val="cs7c5251be"/>
    <w:basedOn w:val="Normal"/>
    <w:qFormat/>
    <w:rsid w:val="00e25c90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6e64e55" w:customStyle="1">
    <w:name w:val="cs66e64e55"/>
    <w:basedOn w:val="Normal"/>
    <w:qFormat/>
    <w:rsid w:val="00e25c90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5c90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cc273954" w:customStyle="1">
    <w:name w:val="cscc273954"/>
    <w:basedOn w:val="Normal"/>
    <w:qFormat/>
    <w:rsid w:val="00e25c90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d270a203" w:customStyle="1">
    <w:name w:val="csd270a203"/>
    <w:basedOn w:val="Normal"/>
    <w:qFormat/>
    <w:rsid w:val="00d512c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BodyTextIndent">
    <w:name w:val="Body Text Indent"/>
    <w:basedOn w:val="Normal"/>
    <w:link w:val="Style13"/>
    <w:unhideWhenUsed/>
    <w:rsid w:val="009b1c3b"/>
    <w:pPr>
      <w:spacing w:before="0" w:after="120"/>
      <w:ind w:left="283"/>
    </w:pPr>
    <w:rPr/>
  </w:style>
  <w:style w:type="paragraph" w:styleId="csfb0aa375" w:customStyle="1">
    <w:name w:val="csfb0aa375"/>
    <w:basedOn w:val="Normal"/>
    <w:qFormat/>
    <w:rsid w:val="00f8527e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cse2a94784" w:customStyle="1">
    <w:name w:val="cse2a94784"/>
    <w:basedOn w:val="Normal"/>
    <w:qFormat/>
    <w:rsid w:val="00b009a3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Style25" w:customStyle="1">
    <w:name w:val="Вміст рамки"/>
    <w:basedOn w:val="Normal"/>
    <w:qFormat/>
    <w:rsid w:val="00967d4a"/>
    <w:pPr/>
    <w:rPr/>
  </w:style>
  <w:style w:type="paragraph" w:styleId="user3">
    <w:name w:val="Вміст рамки (user)"/>
    <w:basedOn w:val="Normal"/>
    <w:qFormat/>
    <w:pPr/>
    <w:rPr/>
  </w:style>
  <w:style w:type="numbering" w:styleId="user4" w:default="1">
    <w:name w:val="Без маркерів (user)"/>
    <w:uiPriority w:val="99"/>
    <w:semiHidden/>
    <w:unhideWhenUsed/>
    <w:qFormat/>
  </w:style>
  <w:style w:type="numbering" w:styleId="Style26" w:customStyle="1">
    <w:name w:val="Без маркерів"/>
    <w:uiPriority w:val="99"/>
    <w:semiHidden/>
    <w:unhideWhenUsed/>
    <w:qFormat/>
    <w:rsid w:val="00967d4a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93F48-B52A-4F7D-BB8E-C31F6A992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Application>LibreOffice/25.2.4.3$Windows_X86_64 LibreOffice_project/33e196637044ead23f5c3226cde09b47731f7e27</Application>
  <AppVersion>15.0000</AppVersion>
  <Pages>4</Pages>
  <Words>802</Words>
  <Characters>5212</Characters>
  <CharactersWithSpaces>6026</CharactersWithSpaces>
  <Paragraphs>85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2025-09-18T12:06:45Z</dcterms:modified>
  <cp:revision>99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