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>відділу  перерахунків пенсій № 1 управління пенсійного забезпечення, надання страхових виплат, соціальних послуг, житлових субсидій та пільг – 3посади</w:t>
      </w:r>
    </w:p>
    <w:p>
      <w:pPr>
        <w:pStyle w:val="Normal"/>
        <w:ind w:hanging="0"/>
        <w:jc w:val="center"/>
        <w:rPr/>
      </w:pPr>
      <w:r>
        <w:rPr/>
        <w:t xml:space="preserve"> </w:t>
      </w:r>
      <w:r>
        <w:rPr>
          <w:szCs w:val="28"/>
        </w:rPr>
        <w:t>(</w:t>
      </w:r>
      <w:r>
        <w:rPr>
          <w:color w:val="000000"/>
          <w:szCs w:val="28"/>
        </w:rPr>
        <w:t>м. Київ, вул. Керченська 5 А</w:t>
      </w:r>
      <w:r>
        <w:rPr/>
        <w:t>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Style w:val="afd"/>
        <w:tblW w:w="9497" w:type="dxa"/>
        <w:jc w:val="left"/>
        <w:tblInd w:w="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2971"/>
        <w:gridCol w:w="33"/>
        <w:gridCol w:w="5953"/>
      </w:tblGrid>
      <w:tr>
        <w:trPr/>
        <w:tc>
          <w:tcPr>
            <w:tcW w:w="9497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1.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 Здійснення опрацювання документів про працевлаштування (звільнення);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4.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5.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Здійснення щомісячного моніторингу працюючих пенсіонерів;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6. Здійснення відпрацювання судових рішень щодо пенсійного забезпечення;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7. Здійснення відпрацювання кандидатів на індивідуально-масовий перерахунок;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9. Здійснення перевірки співставлення діючих складових пенсійної виплати з документами та атрибутами оцифрованої пенсійної справи в архіві (четвертий етап ретроконверсії);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>
        <w:trPr/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59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915" w:hRule="atLeast"/>
        </w:trPr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977" w:leader="none"/>
              </w:tabs>
              <w:suppressAutoHyphens w:val="true"/>
              <w:spacing w:lineRule="auto" w:line="240" w:before="0" w:after="0"/>
              <w:ind w:hanging="0" w:right="10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993" w:leader="none"/>
              </w:tabs>
              <w:suppressAutoHyphens w:val="true"/>
              <w:spacing w:lineRule="auto" w:line="240" w:before="5" w:after="0"/>
              <w:ind w:hanging="0" w:right="103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977" w:leader="none"/>
              </w:tabs>
              <w:suppressAutoHyphens w:val="true"/>
              <w:spacing w:lineRule="auto" w:line="240" w:before="0" w:after="0"/>
              <w:ind w:hanging="0" w:right="11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прийняття на роботу</w:t>
            </w:r>
            <w:r>
              <w:rPr>
                <w:rFonts w:eastAsia="Times New Roman" w:cs="Times New Roman"/>
                <w:spacing w:val="-4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центрах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комплектування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та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соціальної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підтримки.</w:t>
            </w:r>
          </w:p>
          <w:p>
            <w:pPr>
              <w:pStyle w:val="Style20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65" w:hRule="atLeast"/>
        </w:trPr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Перелік інформації,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необхідної для участі в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Style20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20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</w:r>
          </w:p>
          <w:p>
            <w:pPr>
              <w:pStyle w:val="BodyText"/>
              <w:widowControl/>
              <w:suppressAutoHyphens w:val="true"/>
              <w:spacing w:before="88" w:after="0"/>
              <w:jc w:val="left"/>
              <w:rPr>
                <w:spacing w:val="-1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звертатися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</w:tc>
      </w:tr>
      <w:tr>
        <w:trPr/>
        <w:tc>
          <w:tcPr>
            <w:tcW w:w="9497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Освіта</w:t>
            </w:r>
          </w:p>
        </w:tc>
        <w:tc>
          <w:tcPr>
            <w:tcW w:w="59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Досвід роботи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28"/>
              <w:rPr>
                <w:bCs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shd w:fill="FFFFFF" w:val="clear"/>
                <w:lang w:val="uk-UA" w:bidi="ar-SA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3.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239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8957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-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hanging="142" w:left="20" w:right="-8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234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32" w:right="10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Відповідальність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0" w:left="2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4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170"/>
                <w:tab w:val="left" w:pos="0" w:leader="none"/>
              </w:tabs>
              <w:suppressAutoHyphens w:val="true"/>
              <w:spacing w:lineRule="auto" w:line="240" w:before="0" w:after="0"/>
              <w:ind w:hanging="36" w:left="3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198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Уміння працювати в команді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6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3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3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відкритість в обміні інформацією</w:t>
            </w:r>
          </w:p>
        </w:tc>
      </w:tr>
      <w:tr>
        <w:trPr>
          <w:trHeight w:val="378" w:hRule="atLeast"/>
        </w:trPr>
        <w:tc>
          <w:tcPr>
            <w:tcW w:w="9497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Вимога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Компоненти вимоги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Конституції України;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запобігання корупції»;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"/>
              <w:rPr>
                <w:szCs w:val="28"/>
                <w:lang w:val="ru-RU"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eastAsia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“Про доступ до публічної інформації”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ru-RU" w:eastAsia="uk-UA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“Про захист персональних даних”.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 України «Про загальнообов’язкове державне пенсійне страхування»;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-  Закон України «Про забезпечення прав і свобод внутрішньо переміщених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- Закон України «Про гарантії держави щодо виконання судових рішень»</w:t>
            </w:r>
          </w:p>
        </w:tc>
      </w:tr>
    </w:tbl>
    <w:p>
      <w:pPr>
        <w:pStyle w:val="Style20"/>
        <w:rPr>
          <w:bCs/>
          <w:szCs w:val="28"/>
        </w:rPr>
      </w:pPr>
      <w:r>
        <w:rPr>
          <w:bCs/>
          <w:szCs w:val="28"/>
        </w:rPr>
      </w:r>
    </w:p>
    <w:p>
      <w:pPr>
        <w:pStyle w:val="Style20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Style20"/>
        <w:jc w:val="center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footerReference w:type="even" r:id="rId5"/>
      <w:footerReference w:type="default" r:id="rId6"/>
      <w:type w:val="nextPage"/>
      <w:pgSz w:w="11906" w:h="16838"/>
      <w:pgMar w:left="1701" w:right="567" w:gutter="0" w:header="0" w:top="567" w:footer="567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4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170"/>
  <w:autoHyphenation w:val="true"/>
  <w:hyphenationZone w:val="425"/>
  <w:evenAndOddHeaders/>
  <w:compat>
    <w:doNotBreakWrappedTables/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3b0a41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uiPriority w:val="99"/>
    <w:unhideWhenUsed/>
    <w:qFormat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" w:cstheme="minorBidi" w:eastAsiaTheme="minorHAnsi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4"/>
    <w:uiPriority w:val="99"/>
    <w:qFormat/>
    <w:rsid w:val="00125745"/>
    <w:rPr>
      <w:sz w:val="28"/>
      <w:lang w:eastAsia="ru-RU"/>
    </w:rPr>
  </w:style>
  <w:style w:type="character" w:styleId="Style16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FontStyle11" w:customStyle="1">
    <w:name w:val="Font Style11"/>
    <w:basedOn w:val="DefaultParagraphFont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Hyperlink">
    <w:name w:val="Hyperlink"/>
    <w:rsid w:val="0055191f"/>
    <w:rPr>
      <w:color w:val="000080"/>
      <w:u w:val="single"/>
    </w:rPr>
  </w:style>
  <w:style w:type="character" w:styleId="31" w:customStyle="1">
    <w:name w:val="Заголовок 3 Знак"/>
    <w:basedOn w:val="DefaultParagraphFont"/>
    <w:link w:val="312"/>
    <w:qFormat/>
    <w:rsid w:val="009539c4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3b0a41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  <w:sz w:val="28"/>
      <w:lang w:eastAsia="ru-RU"/>
    </w:rPr>
  </w:style>
  <w:style w:type="paragraph" w:styleId="Style17" w:customStyle="1">
    <w:name w:val="Заголовок"/>
    <w:basedOn w:val="Normal"/>
    <w:next w:val="BodyText"/>
    <w:qFormat/>
    <w:rsid w:val="00ea54a1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55191f"/>
    <w:pPr/>
    <w:rPr>
      <w:rFonts w:cs="Lucida Sans"/>
    </w:rPr>
  </w:style>
  <w:style w:type="paragraph" w:styleId="Caption">
    <w:name w:val="caption"/>
    <w:basedOn w:val="Normal"/>
    <w:qFormat/>
    <w:rsid w:val="001051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 w:customStyle="1">
    <w:name w:val="Покажчик"/>
    <w:basedOn w:val="Normal"/>
    <w:qFormat/>
    <w:rsid w:val="00ea54a1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55191f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55191f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2" w:customStyle="1">
    <w:name w:val="Назва об'єкта1"/>
    <w:basedOn w:val="Normal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" w:customStyle="1">
    <w:name w:val="caption1"/>
    <w:basedOn w:val="Normal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user2" w:customStyle="1">
    <w:name w:val="Верхній і нижній колонтитули (user)"/>
    <w:basedOn w:val="Normal"/>
    <w:qFormat/>
    <w:rsid w:val="0055191f"/>
    <w:pPr/>
    <w:rPr/>
  </w:style>
  <w:style w:type="paragraph" w:styleId="Style19" w:customStyle="1">
    <w:name w:val="Верхній і нижній колонтитули"/>
    <w:basedOn w:val="Normal"/>
    <w:qFormat/>
    <w:rsid w:val="00ea54a1"/>
    <w:pPr/>
    <w:rPr/>
  </w:style>
  <w:style w:type="paragraph" w:styleId="13" w:customStyle="1">
    <w:name w:val="Нижній колонтитул1"/>
    <w:basedOn w:val="Normal"/>
    <w:qFormat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Style20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1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4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15" w:customStyle="1">
    <w:name w:val="Підпис1"/>
    <w:basedOn w:val="Normal"/>
    <w:qFormat/>
    <w:rsid w:val="00a0742f"/>
    <w:pPr>
      <w:keepLines/>
      <w:tabs>
        <w:tab w:val="clear" w:pos="17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2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3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4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5" w:customStyle="1">
    <w:name w:val="Вид документа"/>
    <w:basedOn w:val="Style24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6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7" w:customStyle="1">
    <w:name w:val="Назва документа"/>
    <w:basedOn w:val="Normal"/>
    <w:next w:val="Style20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 w:cs="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6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16" w:customStyle="1">
    <w:name w:val="Звичайний1"/>
    <w:qFormat/>
    <w:rsid w:val="00551e65"/>
    <w:pPr>
      <w:widowControl w:val="false"/>
      <w:suppressAutoHyphens w:val="true"/>
      <w:bidi w:val="0"/>
      <w:spacing w:lineRule="auto" w:line="259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user3" w:customStyle="1">
    <w:name w:val="Вміст рамки (user)"/>
    <w:basedOn w:val="Normal"/>
    <w:qFormat/>
    <w:rsid w:val="0055191f"/>
    <w:pPr/>
    <w:rPr/>
  </w:style>
  <w:style w:type="paragraph" w:styleId="Header">
    <w:name w:val="header"/>
    <w:basedOn w:val="user2"/>
    <w:rsid w:val="001051bc"/>
    <w:pPr/>
    <w:rPr/>
  </w:style>
  <w:style w:type="paragraph" w:styleId="Footer">
    <w:name w:val="footer"/>
    <w:basedOn w:val="user2"/>
    <w:rsid w:val="001051bc"/>
    <w:pPr/>
    <w:rPr/>
  </w:style>
  <w:style w:type="numbering" w:styleId="user4" w:customStyle="1">
    <w:name w:val="Без маркерів (user)"/>
    <w:uiPriority w:val="99"/>
    <w:semiHidden/>
    <w:unhideWhenUsed/>
    <w:qFormat/>
    <w:rsid w:val="0055191f"/>
  </w:style>
  <w:style w:type="numbering" w:styleId="Style28" w:customStyle="1">
    <w:name w:val="Без маркерів"/>
    <w:uiPriority w:val="99"/>
    <w:semiHidden/>
    <w:unhideWhenUsed/>
    <w:qFormat/>
    <w:rsid w:val="00ea54a1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59477-8BF7-4E80-8370-1CBB0423E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Application>LibreOffice/25.2.4.3$Windows_X86_64 LibreOffice_project/33e196637044ead23f5c3226cde09b47731f7e27</Application>
  <AppVersion>15.0000</AppVersion>
  <Pages>4</Pages>
  <Words>620</Words>
  <Characters>4115</Characters>
  <CharactersWithSpaces>4744</CharactersWithSpaces>
  <Paragraphs>81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2020-07-31T05:35:00Z</dcterms:created>
  <dc:creator>1-1</dc:creator>
  <dc:description/>
  <dc:language>uk-UA</dc:language>
  <cp:lastModifiedBy/>
  <cp:lastPrinted>2021-03-22T13:07:00Z</cp:lastPrinted>
  <dcterms:modified xsi:type="dcterms:W3CDTF">2025-09-18T12:07:48Z</dcterms:modified>
  <cp:revision>160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