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lang w:val="ru-RU"/>
        </w:rPr>
      </w:pPr>
      <w:r>
        <w:rPr>
          <w:bCs/>
          <w:szCs w:val="28"/>
        </w:rPr>
        <w:t>на зайняття посади державної служби категорії «В» -</w:t>
      </w:r>
      <w:r>
        <w:rPr>
          <w:rFonts w:eastAsia="Arial Unicode MS"/>
          <w:lang w:val="ru-RU"/>
        </w:rPr>
        <w:t xml:space="preserve"> </w:t>
      </w:r>
      <w:r>
        <w:rPr>
          <w:szCs w:val="28"/>
        </w:rPr>
        <w:t>головного спеціаліста  відділу</w:t>
      </w:r>
      <w:r>
        <w:rPr>
          <w:rFonts w:eastAsia="Arial Unicode MS"/>
        </w:rPr>
        <w:t xml:space="preserve"> матеріально-технічного забезпечення</w:t>
      </w:r>
      <w:r>
        <w:rPr>
          <w:szCs w:val="28"/>
        </w:rPr>
        <w:t xml:space="preserve"> управління </w:t>
      </w:r>
      <w:r>
        <w:rPr>
          <w:rFonts w:eastAsia="Arial Unicode MS"/>
        </w:rPr>
        <w:t xml:space="preserve">господарського обслуговування та матеріально-технічного забезпечення </w:t>
      </w:r>
      <w:r>
        <w:rPr/>
        <w:t xml:space="preserve">2 – посади, </w:t>
      </w:r>
    </w:p>
    <w:p>
      <w:pPr>
        <w:pStyle w:val="Normal"/>
        <w:ind w:hanging="0"/>
        <w:jc w:val="center"/>
        <w:rPr/>
      </w:pPr>
      <w:r>
        <w:rPr/>
        <w:t>(вул. Бульварно - Кудрявська , 16)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e"/>
        <w:tblW w:w="9469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"/>
        <w:gridCol w:w="2976"/>
        <w:gridCol w:w="32"/>
        <w:gridCol w:w="5925"/>
      </w:tblGrid>
      <w:tr>
        <w:trPr/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2) Розроблення проєктів тендерної документації при закупівлі товарів, робіт і послуг для забезпечення потреб структурних підрозділів Головного управління.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3)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uk-UA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Підготовка інформації по проведенню процедур закупівель та копій відповідних документів за завданням безпосереднього керівника.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5) Підготовка за дорученням безпосереднього керівника в межах своїх повноважень проєктів відповідей за результатами розгляду звернень, заяв та скарг, що надходять в ході здійснюваних Головним управління процедур публічних закупівель.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6) Прийняття участі у підготовці, укладенні та контролі за виконанням договірних зобов’язань, забезпеченні захисту майнових прав і законних інтересів Головного управління.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7) Зберігання документів по проведеним процедурам закупівель протягом встановленого терміну.</w:t>
            </w:r>
          </w:p>
          <w:p>
            <w:pPr>
              <w:pStyle w:val="Normal"/>
              <w:widowControl/>
              <w:shd w:val="clear" w:color="auto" w:fill="FFFFFF"/>
              <w:suppressAutoHyphens w:val="false"/>
              <w:spacing w:lineRule="auto" w:line="240" w:before="0" w:after="12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8) 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12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</w:tc>
      </w:tr>
      <w:tr>
        <w:trPr/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5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посадовий оклад – 15996 грн.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при призначенні на посаду встановлюється випробування строком від 1 до 6 місяців;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>
        <w:trPr>
          <w:trHeight w:val="165" w:hRule="atLeast"/>
        </w:trPr>
        <w:tc>
          <w:tcPr>
            <w:tcW w:w="3512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Резюме кандидатів приймаються у визначений термін</w:t>
            </w:r>
            <w:bookmarkStart w:id="3" w:name="_GoBack"/>
            <w:bookmarkEnd w:id="3"/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 до 15.00 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69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3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Освіта</w:t>
            </w:r>
          </w:p>
        </w:tc>
        <w:tc>
          <w:tcPr>
            <w:tcW w:w="5925" w:type="dxa"/>
            <w:tcBorders/>
            <w:vAlign w:val="center"/>
          </w:tcPr>
          <w:p>
            <w:pPr>
              <w:pStyle w:val="csd270a203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val="uk-UA" w:bidi="ar-SA"/>
              </w:rPr>
              <w:t>ступінь вищої освіти – не нижче магістра, спеціаліста</w:t>
            </w:r>
          </w:p>
        </w:tc>
      </w:tr>
      <w:tr>
        <w:trPr/>
        <w:tc>
          <w:tcPr>
            <w:tcW w:w="53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Досвід роботи</w:t>
            </w:r>
          </w:p>
        </w:tc>
        <w:tc>
          <w:tcPr>
            <w:tcW w:w="5925" w:type="dxa"/>
            <w:tcBorders/>
          </w:tcPr>
          <w:p>
            <w:pPr>
              <w:pStyle w:val="csd270a1e4"/>
              <w:widowControl/>
              <w:suppressAutoHyphens w:val="true"/>
              <w:spacing w:before="0" w:after="0"/>
              <w:ind w:hanging="0" w:left="2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3.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</w:tc>
        <w:tc>
          <w:tcPr>
            <w:tcW w:w="8933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1.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57"/>
                <w:tab w:val="left" w:pos="384" w:leader="none"/>
                <w:tab w:val="left" w:pos="5690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57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комплексний підхід до виконання завдань, виявлення ризиків;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57"/>
                <w:tab w:val="left" w:pos="0" w:leader="none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2.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Аналітичні здібності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360" w:left="720" w:right="40"/>
              <w:contextualSpacing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hanging="360" w:left="720" w:right="280"/>
              <w:contextualSpacing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вміння встановлювати причинно-наслідкові зв’язки;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false"/>
              <w:spacing w:lineRule="auto" w:line="240" w:before="0" w:after="0"/>
              <w:contextualSpacing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198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3.</w:t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  <w:tcBorders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здатність приймати вчасні та виважені рішення;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аналіз альтернатив;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спроможність іти на виважений ризик;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 автономність та ініціативність щодо пропозицій і рішень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0"/>
              <w:contextualSpacing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378" w:hRule="atLeast"/>
        </w:trPr>
        <w:tc>
          <w:tcPr>
            <w:tcW w:w="9469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lang w:val="uk-UA" w:eastAsia="ru-RU" w:bidi="ar-SA"/>
              </w:rPr>
              <w:t>Вимога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3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1.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firstLine="140" w:left="-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1) Конституції України.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firstLine="140" w:left="-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2) Закону України “Про державну службу”.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firstLine="140" w:left="-14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3) Закону України “Про запобігання корупції”.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4) Кодекс законів про працю України.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5) Закон України “Про оренду державного та комунального майна”.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6) Закону України “Про збір та облік єдиного внеску на загальнообов’язкове державне соціальне страхування".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/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</w:r>
          </w:p>
        </w:tc>
      </w:tr>
      <w:tr>
        <w:trPr>
          <w:trHeight w:val="210" w:hRule="atLeast"/>
        </w:trPr>
        <w:tc>
          <w:tcPr>
            <w:tcW w:w="536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2.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25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Знання: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Закон України “Про публічні закупівлі”.</w:t>
            </w:r>
          </w:p>
          <w:p>
            <w:pPr>
              <w:pStyle w:val="Normal"/>
              <w:widowControl/>
              <w:suppressAutoHyphens w:val="false"/>
              <w:spacing w:lineRule="auto" w:line="240" w:before="0" w:after="0"/>
              <w:ind w:hanging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господарства України 10.12.2008 №620/378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65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1134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57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5a46ff"/>
    <w:rPr>
      <w:rFonts w:cs="Times New Roman"/>
    </w:rPr>
  </w:style>
  <w:style w:type="character" w:styleId="csd2c743de" w:customStyle="1">
    <w:name w:val="csd2c743de"/>
    <w:basedOn w:val="DefaultParagraphFont"/>
    <w:qFormat/>
    <w:rsid w:val="002330a4"/>
    <w:rPr/>
  </w:style>
  <w:style w:type="character" w:styleId="cse6c83c5f" w:customStyle="1">
    <w:name w:val="cse6c83c5f"/>
    <w:basedOn w:val="DefaultParagraphFont"/>
    <w:qFormat/>
    <w:rsid w:val="004f2298"/>
    <w:rPr/>
  </w:style>
  <w:style w:type="character" w:styleId="cs23fb0664" w:customStyle="1">
    <w:name w:val="cs23fb0664"/>
    <w:basedOn w:val="DefaultParagraphFont"/>
    <w:qFormat/>
    <w:rsid w:val="009815d1"/>
    <w:rPr/>
  </w:style>
  <w:style w:type="character" w:styleId="csfdf54dc3" w:customStyle="1">
    <w:name w:val="csfdf54dc3"/>
    <w:basedOn w:val="DefaultParagraphFont"/>
    <w:qFormat/>
    <w:rsid w:val="009815d1"/>
    <w:rPr/>
  </w:style>
  <w:style w:type="character" w:styleId="Hyperlink">
    <w:name w:val="Hyperlink"/>
    <w:uiPriority w:val="99"/>
    <w:rsid w:val="00ae4761"/>
    <w:rPr>
      <w:color w:val="000080"/>
      <w:u w:val="single"/>
    </w:rPr>
  </w:style>
  <w:style w:type="character" w:styleId="FontStyle11" w:customStyle="1">
    <w:name w:val="Font Style11"/>
    <w:basedOn w:val="DefaultParagraphFont"/>
    <w:qFormat/>
    <w:rsid w:val="008f6f29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5937bd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d200f7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ae4761"/>
    <w:pPr/>
    <w:rPr>
      <w:rFonts w:cs="Lucida Sans"/>
    </w:rPr>
  </w:style>
  <w:style w:type="paragraph" w:styleId="Caption">
    <w:name w:val="caption"/>
    <w:basedOn w:val="Normal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d200f7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ae476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ae4761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ae4761"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57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57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c42ed0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fb0aa375" w:customStyle="1">
    <w:name w:val="csfb0aa37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2330a4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d270a203" w:customStyle="1">
    <w:name w:val="csd270a203"/>
    <w:basedOn w:val="Normal"/>
    <w:qFormat/>
    <w:rsid w:val="00fe799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e4" w:customStyle="1">
    <w:name w:val="csd270a1e4"/>
    <w:basedOn w:val="Normal"/>
    <w:qFormat/>
    <w:rsid w:val="004f229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ae4761"/>
    <w:pPr/>
    <w:rPr/>
  </w:style>
  <w:style w:type="paragraph" w:styleId="cs8d989f2a" w:customStyle="1">
    <w:name w:val="cs8d989f2a"/>
    <w:basedOn w:val="Normal"/>
    <w:qFormat/>
    <w:rsid w:val="0075056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2eed4b8" w:customStyle="1">
    <w:name w:val="csa2eed4b8"/>
    <w:basedOn w:val="Normal"/>
    <w:qFormat/>
    <w:rsid w:val="00750562"/>
    <w:pPr>
      <w:suppressAutoHyphens w:val="false"/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5" w:customStyle="1">
    <w:name w:val="Вміст рамки"/>
    <w:basedOn w:val="Normal"/>
    <w:qFormat/>
    <w:rsid w:val="00d200f7"/>
    <w:pPr/>
    <w:rPr/>
  </w:style>
  <w:style w:type="numbering" w:styleId="user4" w:customStyle="1">
    <w:name w:val="Без маркерів (user)"/>
    <w:uiPriority w:val="99"/>
    <w:semiHidden/>
    <w:unhideWhenUsed/>
    <w:qFormat/>
    <w:rsid w:val="00ae4761"/>
  </w:style>
  <w:style w:type="numbering" w:styleId="Style26" w:customStyle="1">
    <w:name w:val="Без маркерів"/>
    <w:uiPriority w:val="99"/>
    <w:semiHidden/>
    <w:unhideWhenUsed/>
    <w:qFormat/>
    <w:rsid w:val="00d200f7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198D3-DC16-433E-A9B8-52F4E2C98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LibreOffice/25.2.4.3$Windows_X86_64 LibreOffice_project/33e196637044ead23f5c3226cde09b47731f7e27</Application>
  <AppVersion>15.0000</AppVersion>
  <Pages>4</Pages>
  <Words>600</Words>
  <Characters>4086</Characters>
  <CharactersWithSpaces>4617</CharactersWithSpaces>
  <Paragraphs>78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2024-11-01T07:11:00Z</dcterms:created>
  <dc:creator>1-1</dc:creator>
  <dc:description/>
  <dc:language>uk-UA</dc:language>
  <cp:lastModifiedBy/>
  <cp:lastPrinted>2022-10-26T09:52:00Z</cp:lastPrinted>
  <dcterms:modified xsi:type="dcterms:W3CDTF">2025-09-18T12:13:31Z</dcterms:modified>
  <cp:revision>37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