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335" w:rsidRDefault="00890335" w:rsidP="00890335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890335" w:rsidRDefault="00890335" w:rsidP="00890335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890335" w:rsidRDefault="00890335" w:rsidP="00890335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від 06</w:t>
      </w:r>
      <w:r>
        <w:rPr>
          <w:szCs w:val="24"/>
          <w:lang w:val="en-US"/>
        </w:rPr>
        <w:t>.</w:t>
      </w:r>
      <w:r>
        <w:rPr>
          <w:szCs w:val="24"/>
        </w:rPr>
        <w:t>10</w:t>
      </w:r>
      <w:r>
        <w:rPr>
          <w:szCs w:val="24"/>
          <w:lang w:val="en-US"/>
        </w:rPr>
        <w:t>.2025</w:t>
      </w:r>
      <w:r>
        <w:rPr>
          <w:szCs w:val="24"/>
        </w:rPr>
        <w:t xml:space="preserve"> № 1377-О</w:t>
      </w:r>
    </w:p>
    <w:p w:rsidR="00566F98" w:rsidRPr="001E2A5F" w:rsidRDefault="00566F98" w:rsidP="001E2A5F">
      <w:pPr>
        <w:pStyle w:val="3"/>
        <w:spacing w:before="0" w:line="240" w:lineRule="auto"/>
        <w:ind w:left="0" w:firstLine="0"/>
        <w:jc w:val="left"/>
        <w:rPr>
          <w:b w:val="0"/>
          <w:i w:val="0"/>
          <w:szCs w:val="28"/>
          <w:lang w:val="ru-RU"/>
        </w:rPr>
      </w:pPr>
    </w:p>
    <w:p w:rsidR="00566F98" w:rsidRDefault="00821F2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566F98" w:rsidRDefault="00821F2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566F98" w:rsidRDefault="00821F29">
      <w:pPr>
        <w:ind w:firstLine="0"/>
        <w:jc w:val="center"/>
        <w:rPr>
          <w:color w:val="000000"/>
          <w:sz w:val="29"/>
          <w:szCs w:val="29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</w:t>
      </w:r>
      <w:r>
        <w:rPr>
          <w:color w:val="000000"/>
          <w:szCs w:val="28"/>
        </w:rPr>
        <w:t xml:space="preserve">- головного спеціаліста </w:t>
      </w:r>
      <w:r>
        <w:rPr>
          <w:szCs w:val="28"/>
        </w:rPr>
        <w:t>відділу методології та звітності управління з питань виплат - 5</w:t>
      </w:r>
      <w:r>
        <w:rPr>
          <w:color w:val="000000"/>
          <w:sz w:val="29"/>
          <w:szCs w:val="29"/>
        </w:rPr>
        <w:t xml:space="preserve"> посад,</w:t>
      </w:r>
    </w:p>
    <w:p w:rsidR="00566F98" w:rsidRDefault="00821F29">
      <w:pPr>
        <w:ind w:firstLine="0"/>
        <w:jc w:val="center"/>
        <w:rPr>
          <w:bCs/>
          <w:szCs w:val="28"/>
        </w:rPr>
      </w:pPr>
      <w:r>
        <w:rPr>
          <w:color w:val="000000"/>
          <w:sz w:val="29"/>
          <w:szCs w:val="29"/>
        </w:rPr>
        <w:t xml:space="preserve"> </w:t>
      </w:r>
      <w:r>
        <w:rPr>
          <w:color w:val="000000"/>
          <w:szCs w:val="28"/>
        </w:rPr>
        <w:t xml:space="preserve">(пр. </w:t>
      </w:r>
      <w:proofErr w:type="spellStart"/>
      <w:r>
        <w:rPr>
          <w:color w:val="000000"/>
          <w:szCs w:val="28"/>
        </w:rPr>
        <w:t>Берестейський</w:t>
      </w:r>
      <w:proofErr w:type="spellEnd"/>
      <w:r>
        <w:rPr>
          <w:color w:val="000000"/>
          <w:szCs w:val="28"/>
        </w:rPr>
        <w:t>, 92/2)</w:t>
      </w:r>
    </w:p>
    <w:p w:rsidR="00566F98" w:rsidRDefault="00566F98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21" w:type="dxa"/>
        <w:tblLayout w:type="fixed"/>
        <w:tblLook w:val="04A0"/>
      </w:tblPr>
      <w:tblGrid>
        <w:gridCol w:w="538"/>
        <w:gridCol w:w="49"/>
        <w:gridCol w:w="2920"/>
        <w:gridCol w:w="22"/>
        <w:gridCol w:w="15"/>
        <w:gridCol w:w="6238"/>
      </w:tblGrid>
      <w:tr w:rsidR="00566F9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66F98"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 w:val="28"/>
                <w:szCs w:val="28"/>
              </w:rPr>
              <w:t>1. Здійснення комплектування відомостей на виплату пенсій, житлових субсидій та пільг, їх перевірка, підписання та передача виплатним об’єктам національного оператора поштового зв'язку або установам банків, через які здійснюється виплата.</w:t>
            </w:r>
          </w:p>
          <w:p w:rsidR="00566F98" w:rsidRDefault="00821F29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2. Опрацювання відомостей  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отримувачів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пенсій, з рахунків яких більше року не знімаються кошти або знімаються за дорученням.</w:t>
            </w:r>
          </w:p>
          <w:p w:rsidR="00566F98" w:rsidRDefault="00821F29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3.Підготовка проектів листів банкам,   громадянам, АТ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“Укрпошта”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та іншим установам і організаціям.</w:t>
            </w:r>
          </w:p>
          <w:p w:rsidR="00566F98" w:rsidRDefault="00821F29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4. Проведення аналізу  нарахування пенсійних та бюджетних коштів, розробка методологічних рекомендації щодо питань виплати пенсій та субсидій, надання рекомендацій щодо правильності опрацювання документів.</w:t>
            </w:r>
          </w:p>
          <w:p w:rsidR="00566F98" w:rsidRDefault="00821F29">
            <w:pPr>
              <w:pStyle w:val="af8"/>
              <w:ind w:firstLine="65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5. Підготовка  звітності щодо виплати пенсій, житлових субсидій та пільг.</w:t>
            </w:r>
          </w:p>
          <w:p w:rsidR="00566F98" w:rsidRDefault="00566F98">
            <w:pPr>
              <w:pStyle w:val="312"/>
              <w:shd w:val="clear" w:color="auto" w:fill="auto"/>
              <w:spacing w:after="0" w:line="240" w:lineRule="auto"/>
              <w:ind w:left="54" w:firstLine="65"/>
              <w:jc w:val="both"/>
              <w:rPr>
                <w:sz w:val="28"/>
                <w:szCs w:val="28"/>
              </w:rPr>
            </w:pPr>
          </w:p>
        </w:tc>
      </w:tr>
      <w:tr w:rsidR="00566F98"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F98" w:rsidRDefault="00821F2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</w:t>
            </w:r>
            <w:proofErr w:type="spellStart"/>
            <w:r>
              <w:rPr>
                <w:bCs/>
                <w:szCs w:val="28"/>
              </w:rPr>
              <w:t>оклад-</w:t>
            </w:r>
            <w:proofErr w:type="spellEnd"/>
            <w:r>
              <w:rPr>
                <w:bCs/>
                <w:szCs w:val="28"/>
              </w:rPr>
              <w:t xml:space="preserve">  15996 грн. згідно зі штатним розписом;</w:t>
            </w:r>
          </w:p>
          <w:p w:rsidR="00566F98" w:rsidRDefault="00821F2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66F98" w:rsidRDefault="00821F2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566F98" w:rsidRDefault="00821F29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566F98" w:rsidRDefault="00566F9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66F98">
        <w:trPr>
          <w:trHeight w:val="240"/>
        </w:trPr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566F98" w:rsidRDefault="00821F2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566F98" w:rsidRDefault="00821F2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66F98" w:rsidRDefault="00821F29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66F98" w:rsidRDefault="00821F29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66F98" w:rsidRDefault="00566F98">
            <w:pPr>
              <w:pStyle w:val="ae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66F98">
        <w:trPr>
          <w:trHeight w:val="154"/>
        </w:trPr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pStyle w:val="ae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566F98" w:rsidRDefault="00566F98">
            <w:pPr>
              <w:pStyle w:val="ae"/>
              <w:spacing w:before="0" w:line="240" w:lineRule="auto"/>
              <w:ind w:firstLine="0"/>
              <w:jc w:val="left"/>
            </w:pPr>
          </w:p>
          <w:p w:rsidR="00566F98" w:rsidRDefault="00821F29">
            <w:pPr>
              <w:pStyle w:val="ae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566F9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66F98" w:rsidRDefault="00821F29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566F98" w:rsidRDefault="00566F9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66F98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F98" w:rsidRDefault="00821F2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566F98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66F98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566F98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566F98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66F98">
        <w:trPr>
          <w:trHeight w:val="311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66F98" w:rsidRDefault="00821F29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66F98" w:rsidRDefault="00821F29">
            <w:pPr>
              <w:pStyle w:val="af7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66F98">
        <w:trPr>
          <w:trHeight w:val="540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566F98" w:rsidRDefault="00821F29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566F98" w:rsidRDefault="00821F29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здатність брати на себе зобов’язання, чітко їх дотримуватись і виконувати</w:t>
            </w:r>
          </w:p>
        </w:tc>
      </w:tr>
      <w:tr w:rsidR="00566F98">
        <w:trPr>
          <w:trHeight w:val="2203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 w:rsidR="00566F98" w:rsidRDefault="00821F29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566F98" w:rsidRDefault="00821F29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66F98" w:rsidRDefault="00821F29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66F98">
        <w:trPr>
          <w:trHeight w:val="2203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Організованість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самостійно організовувати свою діяльність та час, визначати пріоритетність виконання завдань, встановлювати черговість їх виконання;</w:t>
            </w:r>
          </w:p>
          <w:p w:rsidR="00566F98" w:rsidRDefault="00821F29">
            <w:pPr>
              <w:widowControl w:val="0"/>
              <w:numPr>
                <w:ilvl w:val="0"/>
                <w:numId w:val="1"/>
              </w:numPr>
              <w:tabs>
                <w:tab w:val="left" w:pos="271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здатність до </w:t>
            </w:r>
            <w:proofErr w:type="spellStart"/>
            <w:r>
              <w:rPr>
                <w:color w:val="000000"/>
                <w:szCs w:val="28"/>
              </w:rPr>
              <w:t>самомотивації</w:t>
            </w:r>
            <w:proofErr w:type="spellEnd"/>
            <w:r>
              <w:rPr>
                <w:color w:val="000000"/>
                <w:szCs w:val="28"/>
              </w:rPr>
              <w:t xml:space="preserve"> (самоуправління);</w:t>
            </w:r>
          </w:p>
          <w:p w:rsidR="00566F98" w:rsidRDefault="00821F29">
            <w:pPr>
              <w:widowControl w:val="0"/>
              <w:tabs>
                <w:tab w:val="left" w:pos="36"/>
              </w:tabs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566F98">
        <w:trPr>
          <w:trHeight w:val="2203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навчання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widowControl w:val="0"/>
              <w:numPr>
                <w:ilvl w:val="0"/>
                <w:numId w:val="1"/>
              </w:numPr>
              <w:tabs>
                <w:tab w:val="left" w:pos="41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самовдосконалення в процесі виконання професійної діяльності;</w:t>
            </w:r>
          </w:p>
          <w:p w:rsidR="00566F98" w:rsidRDefault="00821F29">
            <w:pPr>
              <w:widowControl w:val="0"/>
              <w:numPr>
                <w:ilvl w:val="0"/>
                <w:numId w:val="1"/>
              </w:numPr>
              <w:tabs>
                <w:tab w:val="left" w:pos="254"/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виявляти і працювати зі своїми сильними і слабкими сторонами, визначати потреби в професійному розвитку;</w:t>
            </w:r>
          </w:p>
          <w:p w:rsidR="00566F98" w:rsidRDefault="00821F29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ініціативність щодо підвищення професійних </w:t>
            </w:r>
            <w:proofErr w:type="spellStart"/>
            <w:r>
              <w:rPr>
                <w:color w:val="000000"/>
                <w:szCs w:val="28"/>
              </w:rPr>
              <w:t>компетентностей</w:t>
            </w:r>
            <w:proofErr w:type="spellEnd"/>
            <w:r>
              <w:rPr>
                <w:color w:val="000000"/>
                <w:szCs w:val="28"/>
              </w:rPr>
              <w:t>, самовдосконалення, самоосвіти</w:t>
            </w:r>
          </w:p>
        </w:tc>
      </w:tr>
      <w:tr w:rsidR="00566F98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566F98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66F98" w:rsidRDefault="00821F2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566F98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66F98">
        <w:trPr>
          <w:trHeight w:val="18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66F98" w:rsidRDefault="00821F2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566F98" w:rsidRDefault="00821F2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566F98" w:rsidRDefault="00821F2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566F98" w:rsidRDefault="00821F29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>
              <w:rPr>
                <w:color w:val="000000"/>
                <w:szCs w:val="28"/>
                <w:lang w:val="ru-RU" w:eastAsia="uk-UA"/>
              </w:rPr>
              <w:t xml:space="preserve">- Закон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України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“Про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загальнообов'язкове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державне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пенсійне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страхування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>”;</w:t>
            </w:r>
          </w:p>
        </w:tc>
      </w:tr>
      <w:tr w:rsidR="00566F98">
        <w:trPr>
          <w:trHeight w:val="66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F98" w:rsidRDefault="00821F2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66F98" w:rsidRDefault="00821F2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доступ до публічної </w:t>
            </w:r>
            <w:proofErr w:type="spellStart"/>
            <w:r>
              <w:rPr>
                <w:szCs w:val="28"/>
              </w:rPr>
              <w:t>інформації”</w:t>
            </w:r>
            <w:proofErr w:type="spellEnd"/>
            <w:r>
              <w:rPr>
                <w:szCs w:val="28"/>
              </w:rPr>
              <w:t>;</w:t>
            </w:r>
          </w:p>
          <w:p w:rsidR="00566F98" w:rsidRDefault="00821F2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інформацію”</w:t>
            </w:r>
            <w:proofErr w:type="spellEnd"/>
            <w:r>
              <w:rPr>
                <w:szCs w:val="28"/>
              </w:rPr>
              <w:t>;</w:t>
            </w:r>
          </w:p>
          <w:p w:rsidR="00566F98" w:rsidRDefault="00821F2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звернення </w:t>
            </w:r>
            <w:proofErr w:type="spellStart"/>
            <w:r>
              <w:rPr>
                <w:szCs w:val="28"/>
              </w:rPr>
              <w:t>громадян”</w:t>
            </w:r>
            <w:proofErr w:type="spellEnd"/>
            <w:r>
              <w:rPr>
                <w:szCs w:val="28"/>
              </w:rPr>
              <w:t>;</w:t>
            </w:r>
          </w:p>
          <w:p w:rsidR="00566F98" w:rsidRDefault="00821F2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забезпечення прав і свобод внутрішньо переміщених осіб»;</w:t>
            </w:r>
          </w:p>
          <w:p w:rsidR="00566F98" w:rsidRDefault="00821F2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Законом України «Про гарантії держави щодо виконання судових рішень»</w:t>
            </w:r>
          </w:p>
        </w:tc>
      </w:tr>
    </w:tbl>
    <w:p w:rsidR="00566F98" w:rsidRDefault="00566F98">
      <w:pPr>
        <w:pStyle w:val="ae"/>
        <w:ind w:firstLine="0"/>
        <w:rPr>
          <w:bCs/>
          <w:szCs w:val="28"/>
        </w:rPr>
      </w:pPr>
    </w:p>
    <w:sectPr w:rsidR="00566F98" w:rsidSect="00566F98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6F98" w:rsidRDefault="00566F98" w:rsidP="00566F98">
      <w:pPr>
        <w:spacing w:line="240" w:lineRule="auto"/>
      </w:pPr>
      <w:r>
        <w:separator/>
      </w:r>
    </w:p>
  </w:endnote>
  <w:endnote w:type="continuationSeparator" w:id="0">
    <w:p w:rsidR="00566F98" w:rsidRDefault="00566F98" w:rsidP="00566F9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6F98" w:rsidRDefault="00566F98" w:rsidP="00566F98">
      <w:pPr>
        <w:spacing w:line="240" w:lineRule="auto"/>
      </w:pPr>
      <w:r>
        <w:separator/>
      </w:r>
    </w:p>
  </w:footnote>
  <w:footnote w:type="continuationSeparator" w:id="0">
    <w:p w:rsidR="00566F98" w:rsidRDefault="00566F98" w:rsidP="00566F9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F98" w:rsidRDefault="00C00C91">
    <w:r>
      <w:pict>
        <v:shape id="shape_0" o:spid="_x0000_s1026" style="position:absolute;left:0;text-align:left;margin-left:0;margin-top:-140.25pt;width:140.15pt;height:140.15pt;z-index:251657216;mso-wrap-style:none;mso-position-horizontal:center;mso-position-horizontal-relative:margin;v-text-anchor:middle" coordsize="4948,4946" o:allowincell="f" path="m4947,4945l,4945,,,4947,r,4945e">
          <v:fill opacity="0" color2="black"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F98" w:rsidRDefault="00C00C91">
    <w:pPr>
      <w:rPr>
        <w:sz w:val="20"/>
      </w:rPr>
    </w:pPr>
    <w:r>
      <w:rPr>
        <w:sz w:val="20"/>
      </w:rPr>
      <w:pict>
        <v:shape id="_x0000_s1025" style="position:absolute;left:0;text-align:left;margin-left:0;margin-top:-1857.55pt;width:309.85pt;height:111.6pt;z-index:251658240;mso-position-horizontal:center;mso-position-horizontal-relative:margin" coordsize="10933,3941" o:allowincell="f" path="m10932,r,3940l,3940,,e" filled="f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F98" w:rsidRDefault="00566F98">
    <w:pPr>
      <w:pStyle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95B15"/>
    <w:multiLevelType w:val="multilevel"/>
    <w:tmpl w:val="FA36A07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A180974"/>
    <w:multiLevelType w:val="multilevel"/>
    <w:tmpl w:val="5BFC4A5C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566F98"/>
    <w:rsid w:val="001E2A5F"/>
    <w:rsid w:val="00566F98"/>
    <w:rsid w:val="00821F29"/>
    <w:rsid w:val="00890335"/>
    <w:rsid w:val="009831E1"/>
    <w:rsid w:val="00C00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unhideWhenUsed/>
    <w:qFormat/>
    <w:rsid w:val="00ED1E20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1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BB3252"/>
  </w:style>
  <w:style w:type="character" w:customStyle="1" w:styleId="32">
    <w:name w:val="Заголовок 3 Знак"/>
    <w:basedOn w:val="a0"/>
    <w:link w:val="310"/>
    <w:qFormat/>
    <w:rsid w:val="00276E25"/>
    <w:rPr>
      <w:b/>
      <w:i/>
      <w:sz w:val="28"/>
      <w:lang w:eastAsia="ru-RU"/>
    </w:rPr>
  </w:style>
  <w:style w:type="character" w:customStyle="1" w:styleId="311">
    <w:name w:val="Заголовок 3 Знак1"/>
    <w:basedOn w:val="a0"/>
    <w:qFormat/>
    <w:rsid w:val="00ED1E20"/>
    <w:rPr>
      <w:rFonts w:asciiTheme="majorHAnsi" w:eastAsiaTheme="majorEastAsia" w:hAnsiTheme="majorHAnsi" w:cstheme="majorBidi"/>
      <w:b/>
      <w:bCs/>
      <w:color w:val="4F81BD" w:themeColor="accent1"/>
      <w:sz w:val="28"/>
      <w:lang w:eastAsia="ru-RU"/>
    </w:rPr>
  </w:style>
  <w:style w:type="paragraph" w:customStyle="1" w:styleId="a9">
    <w:name w:val="Заголовок"/>
    <w:basedOn w:val="a"/>
    <w:next w:val="a7"/>
    <w:qFormat/>
    <w:rsid w:val="00020AE9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020AE9"/>
    <w:rPr>
      <w:rFonts w:cs="Lucida Sans"/>
    </w:rPr>
  </w:style>
  <w:style w:type="paragraph" w:styleId="ab">
    <w:name w:val="caption"/>
    <w:basedOn w:val="a"/>
    <w:qFormat/>
    <w:rsid w:val="005A605B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c">
    <w:name w:val="Покажчик"/>
    <w:basedOn w:val="a"/>
    <w:qFormat/>
    <w:rsid w:val="00020AE9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ED306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ED3060"/>
    <w:pPr>
      <w:suppressLineNumbers/>
    </w:pPr>
    <w:rPr>
      <w:rFonts w:cs="Lucida Sans"/>
    </w:rPr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0">
    <w:name w:val="Заголовок 31"/>
    <w:basedOn w:val="a"/>
    <w:next w:val="a"/>
    <w:link w:val="32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paragraph" w:customStyle="1" w:styleId="10">
    <w:name w:val="Назва об'єкта1"/>
    <w:basedOn w:val="a"/>
    <w:qFormat/>
    <w:rsid w:val="00020AE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Верхній і нижній колонтитули"/>
    <w:basedOn w:val="a"/>
    <w:qFormat/>
    <w:rsid w:val="00020AE9"/>
  </w:style>
  <w:style w:type="paragraph" w:customStyle="1" w:styleId="user1">
    <w:name w:val="Верхній і нижній колонтитули (user)"/>
    <w:basedOn w:val="a"/>
    <w:qFormat/>
    <w:rsid w:val="00ED3060"/>
  </w:style>
  <w:style w:type="paragraph" w:customStyle="1" w:styleId="12">
    <w:name w:val="Нижній колонтитул1"/>
    <w:basedOn w:val="a"/>
    <w:qFormat/>
    <w:rsid w:val="00A0742F"/>
    <w:pPr>
      <w:tabs>
        <w:tab w:val="center" w:pos="4153"/>
        <w:tab w:val="right" w:pos="8306"/>
      </w:tabs>
    </w:pPr>
  </w:style>
  <w:style w:type="paragraph" w:customStyle="1" w:styleId="ae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1">
    <w:name w:val="Верхній колонтитул1"/>
    <w:basedOn w:val="a"/>
    <w:link w:val="a8"/>
    <w:uiPriority w:val="99"/>
    <w:qFormat/>
    <w:rsid w:val="00A0742F"/>
    <w:pPr>
      <w:tabs>
        <w:tab w:val="center" w:pos="4153"/>
        <w:tab w:val="right" w:pos="8306"/>
      </w:tabs>
    </w:pPr>
  </w:style>
  <w:style w:type="paragraph" w:customStyle="1" w:styleId="13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0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1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2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3">
    <w:name w:val="Вид документа"/>
    <w:basedOn w:val="af2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4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5">
    <w:name w:val="Назва документа"/>
    <w:basedOn w:val="a"/>
    <w:next w:val="ae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6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7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2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8">
    <w:name w:val="No Spacing"/>
    <w:uiPriority w:val="1"/>
    <w:qFormat/>
    <w:rsid w:val="00D35B48"/>
    <w:pPr>
      <w:ind w:firstLine="709"/>
      <w:jc w:val="both"/>
    </w:pPr>
    <w:rPr>
      <w:sz w:val="28"/>
      <w:lang w:eastAsia="ru-RU"/>
    </w:rPr>
  </w:style>
  <w:style w:type="paragraph" w:customStyle="1" w:styleId="af9">
    <w:name w:val="Вміст рамки"/>
    <w:basedOn w:val="a"/>
    <w:qFormat/>
    <w:rsid w:val="00020AE9"/>
  </w:style>
  <w:style w:type="paragraph" w:customStyle="1" w:styleId="user2">
    <w:name w:val="Вміст рамки (user)"/>
    <w:basedOn w:val="a"/>
    <w:qFormat/>
    <w:rsid w:val="00ED3060"/>
  </w:style>
  <w:style w:type="paragraph" w:styleId="afa">
    <w:name w:val="header"/>
    <w:basedOn w:val="ad"/>
    <w:rsid w:val="005A605B"/>
  </w:style>
  <w:style w:type="numbering" w:customStyle="1" w:styleId="afb">
    <w:name w:val="Без маркерів"/>
    <w:uiPriority w:val="99"/>
    <w:semiHidden/>
    <w:unhideWhenUsed/>
    <w:qFormat/>
    <w:rsid w:val="005A605B"/>
  </w:style>
  <w:style w:type="numbering" w:customStyle="1" w:styleId="user3">
    <w:name w:val="Без маркерів (user)"/>
    <w:uiPriority w:val="99"/>
    <w:semiHidden/>
    <w:unhideWhenUsed/>
    <w:qFormat/>
    <w:rsid w:val="00ED3060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00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78F08-99C1-4C08-A6EA-B6DA31899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4</Pages>
  <Words>3235</Words>
  <Characters>1844</Characters>
  <Application>Microsoft Office Word</Application>
  <DocSecurity>0</DocSecurity>
  <Lines>15</Lines>
  <Paragraphs>10</Paragraphs>
  <ScaleCrop>false</ScaleCrop>
  <Company>KMU</Company>
  <LinksUpToDate>false</LinksUpToDate>
  <CharactersWithSpaces>5069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90</cp:revision>
  <cp:lastPrinted>2020-07-03T07:18:00Z</cp:lastPrinted>
  <dcterms:created xsi:type="dcterms:W3CDTF">2021-04-07T07:31:00Z</dcterms:created>
  <dcterms:modified xsi:type="dcterms:W3CDTF">2025-10-06T11:30:00Z</dcterms:modified>
  <dc:language>uk-UA</dc:language>
</cp:coreProperties>
</file>