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2BA" w:rsidRDefault="004A42BA" w:rsidP="004A42B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4A42BA" w:rsidRDefault="004A42BA" w:rsidP="004A42B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4A42BA" w:rsidRDefault="004A42BA" w:rsidP="004A42BA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від 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4A42BA" w:rsidRDefault="004A42BA" w:rsidP="009C6B4D">
      <w:pPr>
        <w:ind w:firstLine="0"/>
        <w:jc w:val="center"/>
        <w:rPr>
          <w:bCs/>
          <w:szCs w:val="28"/>
        </w:rPr>
      </w:pPr>
    </w:p>
    <w:p w:rsidR="009C6B4D" w:rsidRDefault="009C6B4D" w:rsidP="009C6B4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8C3382" w:rsidRDefault="009C6B4D" w:rsidP="009C6B4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8C3382" w:rsidRDefault="0013104D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«Б» - </w:t>
      </w:r>
      <w:r w:rsidRPr="008145F9">
        <w:rPr>
          <w:bCs/>
          <w:szCs w:val="28"/>
        </w:rPr>
        <w:t>заступник начальника управління інформаційних систем та електронних реєстрів</w:t>
      </w:r>
      <w:r w:rsidR="008145F9" w:rsidRPr="0013104D">
        <w:rPr>
          <w:bCs/>
          <w:szCs w:val="28"/>
          <w:lang w:val="ru-RU"/>
        </w:rPr>
        <w:t xml:space="preserve"> -</w:t>
      </w:r>
      <w:r w:rsidR="008145F9" w:rsidRPr="0013104D">
        <w:rPr>
          <w:lang w:val="ru-RU"/>
        </w:rPr>
        <w:t xml:space="preserve"> </w:t>
      </w:r>
      <w:r w:rsidR="008145F9" w:rsidRPr="008145F9">
        <w:t>начальник відділу адміністрування інформаційних систем</w:t>
      </w:r>
      <w:r w:rsidR="008145F9" w:rsidRPr="00427608">
        <w:rPr>
          <w:u w:val="single"/>
        </w:rPr>
        <w:t xml:space="preserve">  </w:t>
      </w:r>
      <w:r>
        <w:rPr>
          <w:bCs/>
          <w:szCs w:val="28"/>
        </w:rPr>
        <w:t xml:space="preserve"> </w:t>
      </w:r>
    </w:p>
    <w:p w:rsidR="008C3382" w:rsidRDefault="0013104D">
      <w:pPr>
        <w:ind w:firstLine="0"/>
        <w:jc w:val="center"/>
        <w:rPr>
          <w:bCs/>
          <w:szCs w:val="28"/>
        </w:rPr>
      </w:pPr>
      <w:r>
        <w:rPr>
          <w:rFonts w:eastAsiaTheme="minorHAnsi"/>
          <w:szCs w:val="28"/>
          <w:lang w:eastAsia="uk-UA"/>
        </w:rPr>
        <w:t xml:space="preserve"> </w:t>
      </w:r>
      <w:r>
        <w:t>(</w:t>
      </w:r>
      <w:r w:rsidR="009C6B4D">
        <w:rPr>
          <w:color w:val="000000"/>
          <w:szCs w:val="28"/>
        </w:rPr>
        <w:t xml:space="preserve">провулок </w:t>
      </w:r>
      <w:proofErr w:type="spellStart"/>
      <w:r w:rsidR="009C6B4D">
        <w:rPr>
          <w:color w:val="000000"/>
          <w:szCs w:val="28"/>
        </w:rPr>
        <w:t>Артелерійський</w:t>
      </w:r>
      <w:proofErr w:type="spellEnd"/>
      <w:r w:rsidR="009C6B4D">
        <w:rPr>
          <w:color w:val="000000"/>
          <w:szCs w:val="28"/>
        </w:rPr>
        <w:t>, 7/9</w:t>
      </w:r>
      <w:r w:rsidR="00F34B38" w:rsidRPr="00F34B38">
        <w:rPr>
          <w:color w:val="000000"/>
          <w:szCs w:val="28"/>
        </w:rPr>
        <w:t>)</w:t>
      </w:r>
    </w:p>
    <w:p w:rsidR="008C3382" w:rsidRDefault="008C3382">
      <w:pPr>
        <w:ind w:firstLine="0"/>
        <w:jc w:val="center"/>
        <w:rPr>
          <w:szCs w:val="28"/>
        </w:rPr>
      </w:pPr>
    </w:p>
    <w:tbl>
      <w:tblPr>
        <w:tblStyle w:val="aff"/>
        <w:tblW w:w="9469" w:type="dxa"/>
        <w:tblInd w:w="250" w:type="dxa"/>
        <w:tblLayout w:type="fixed"/>
        <w:tblLook w:val="04A0"/>
      </w:tblPr>
      <w:tblGrid>
        <w:gridCol w:w="534"/>
        <w:gridCol w:w="2978"/>
        <w:gridCol w:w="32"/>
        <w:gridCol w:w="5925"/>
      </w:tblGrid>
      <w:tr w:rsidR="008C3382">
        <w:tc>
          <w:tcPr>
            <w:tcW w:w="9469" w:type="dxa"/>
            <w:gridSpan w:val="4"/>
          </w:tcPr>
          <w:p w:rsidR="008C3382" w:rsidRDefault="0013104D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8C3382">
        <w:tc>
          <w:tcPr>
            <w:tcW w:w="3512" w:type="dxa"/>
            <w:gridSpan w:val="2"/>
          </w:tcPr>
          <w:p w:rsidR="008C3382" w:rsidRDefault="0013104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8145F9" w:rsidRPr="008145F9" w:rsidRDefault="008145F9" w:rsidP="008145F9">
            <w:pPr>
              <w:pStyle w:val="afa"/>
              <w:numPr>
                <w:ilvl w:val="0"/>
                <w:numId w:val="4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/>
              <w:rPr>
                <w:sz w:val="28"/>
                <w:szCs w:val="28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8145F9">
              <w:rPr>
                <w:sz w:val="28"/>
                <w:szCs w:val="28"/>
                <w:lang w:val="uk-UA"/>
              </w:rPr>
              <w:t>Забезпечення та здійснення контролю вик</w:t>
            </w:r>
            <w:r w:rsidRPr="008145F9">
              <w:rPr>
                <w:sz w:val="28"/>
                <w:szCs w:val="28"/>
                <w:lang w:val="uk-UA"/>
              </w:rPr>
              <w:t>о</w:t>
            </w:r>
            <w:r w:rsidRPr="008145F9">
              <w:rPr>
                <w:sz w:val="28"/>
                <w:szCs w:val="28"/>
                <w:lang w:val="uk-UA"/>
              </w:rPr>
              <w:t xml:space="preserve">нання функцій та заходів що забезпечують безперебійну роботу вузла інформаційно-комунікаційної системи Пенсійного фонду України в Головному управлінні Пенсійного фонду України в м. Києві. </w:t>
            </w:r>
          </w:p>
          <w:p w:rsidR="008145F9" w:rsidRPr="008145F9" w:rsidRDefault="008145F9" w:rsidP="008145F9">
            <w:pPr>
              <w:pStyle w:val="afa"/>
              <w:numPr>
                <w:ilvl w:val="0"/>
                <w:numId w:val="4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/>
              <w:rPr>
                <w:sz w:val="28"/>
                <w:szCs w:val="28"/>
                <w:lang w:val="uk-UA"/>
              </w:rPr>
            </w:pPr>
            <w:r w:rsidRPr="008145F9">
              <w:rPr>
                <w:sz w:val="28"/>
                <w:szCs w:val="28"/>
                <w:lang w:val="uk-UA"/>
              </w:rPr>
              <w:t>Спрямування, координування та здійснення контролю роботи відділу адміністрування інформаційних систем Головного управлі</w:t>
            </w:r>
            <w:r w:rsidRPr="008145F9">
              <w:rPr>
                <w:sz w:val="28"/>
                <w:szCs w:val="28"/>
                <w:lang w:val="uk-UA"/>
              </w:rPr>
              <w:t>н</w:t>
            </w:r>
            <w:r w:rsidRPr="008145F9">
              <w:rPr>
                <w:sz w:val="28"/>
                <w:szCs w:val="28"/>
                <w:lang w:val="uk-UA"/>
              </w:rPr>
              <w:t>ня Пенсійного фонду України в м. Києві.</w:t>
            </w:r>
          </w:p>
          <w:p w:rsidR="008145F9" w:rsidRPr="008145F9" w:rsidRDefault="008145F9" w:rsidP="008145F9">
            <w:pPr>
              <w:pStyle w:val="afa"/>
              <w:numPr>
                <w:ilvl w:val="0"/>
                <w:numId w:val="4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/>
              <w:rPr>
                <w:sz w:val="28"/>
                <w:szCs w:val="28"/>
                <w:lang w:val="uk-UA"/>
              </w:rPr>
            </w:pPr>
            <w:r w:rsidRPr="008145F9">
              <w:rPr>
                <w:sz w:val="28"/>
                <w:szCs w:val="28"/>
                <w:lang w:val="uk-UA"/>
              </w:rPr>
              <w:t>Забезпечення та контроль виконання адмін</w:t>
            </w:r>
            <w:r w:rsidRPr="008145F9">
              <w:rPr>
                <w:sz w:val="28"/>
                <w:szCs w:val="28"/>
                <w:lang w:val="uk-UA"/>
              </w:rPr>
              <w:t>і</w:t>
            </w:r>
            <w:r w:rsidRPr="008145F9">
              <w:rPr>
                <w:sz w:val="28"/>
                <w:szCs w:val="28"/>
                <w:lang w:val="uk-UA"/>
              </w:rPr>
              <w:t>стрування, організаційно-методичної під</w:t>
            </w:r>
            <w:r w:rsidRPr="008145F9">
              <w:rPr>
                <w:sz w:val="28"/>
                <w:szCs w:val="28"/>
                <w:lang w:val="uk-UA"/>
              </w:rPr>
              <w:t>т</w:t>
            </w:r>
            <w:r w:rsidRPr="008145F9">
              <w:rPr>
                <w:sz w:val="28"/>
                <w:szCs w:val="28"/>
                <w:lang w:val="uk-UA"/>
              </w:rPr>
              <w:t>римки, супроводу та поточної експлуатації програмного забезпечення, підсистем Інте</w:t>
            </w:r>
            <w:r w:rsidRPr="008145F9">
              <w:rPr>
                <w:sz w:val="28"/>
                <w:szCs w:val="28"/>
                <w:lang w:val="uk-UA"/>
              </w:rPr>
              <w:t>г</w:t>
            </w:r>
            <w:r w:rsidRPr="008145F9">
              <w:rPr>
                <w:sz w:val="28"/>
                <w:szCs w:val="28"/>
                <w:lang w:val="uk-UA"/>
              </w:rPr>
              <w:t>рованої комплексної інформаційної системи Пенсійного фонду України,  корпоративної електронної пошти Головного управління Пенсійного фонду України в м. Києві.</w:t>
            </w:r>
          </w:p>
          <w:p w:rsidR="008145F9" w:rsidRPr="008145F9" w:rsidRDefault="008145F9" w:rsidP="008145F9">
            <w:pPr>
              <w:pStyle w:val="afa"/>
              <w:numPr>
                <w:ilvl w:val="0"/>
                <w:numId w:val="4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/>
              <w:rPr>
                <w:sz w:val="28"/>
                <w:szCs w:val="28"/>
                <w:lang w:val="uk-UA"/>
              </w:rPr>
            </w:pPr>
            <w:r w:rsidRPr="008145F9">
              <w:rPr>
                <w:sz w:val="28"/>
                <w:szCs w:val="28"/>
                <w:lang w:val="uk-UA"/>
              </w:rPr>
              <w:t>Здійснення організації та контролю щодо впровадження загальносистемного, спеці</w:t>
            </w:r>
            <w:r w:rsidRPr="008145F9">
              <w:rPr>
                <w:sz w:val="28"/>
                <w:szCs w:val="28"/>
                <w:lang w:val="uk-UA"/>
              </w:rPr>
              <w:t>а</w:t>
            </w:r>
            <w:r w:rsidRPr="008145F9">
              <w:rPr>
                <w:sz w:val="28"/>
                <w:szCs w:val="28"/>
                <w:lang w:val="uk-UA"/>
              </w:rPr>
              <w:t>лізованого та прикладного програмного з</w:t>
            </w:r>
            <w:r w:rsidRPr="008145F9">
              <w:rPr>
                <w:sz w:val="28"/>
                <w:szCs w:val="28"/>
                <w:lang w:val="uk-UA"/>
              </w:rPr>
              <w:t>а</w:t>
            </w:r>
            <w:r w:rsidRPr="008145F9">
              <w:rPr>
                <w:sz w:val="28"/>
                <w:szCs w:val="28"/>
                <w:lang w:val="uk-UA"/>
              </w:rPr>
              <w:t>безпечення, координування та контроль з</w:t>
            </w:r>
            <w:r w:rsidRPr="008145F9">
              <w:rPr>
                <w:sz w:val="28"/>
                <w:szCs w:val="28"/>
                <w:lang w:val="uk-UA"/>
              </w:rPr>
              <w:t>а</w:t>
            </w:r>
            <w:r w:rsidRPr="008145F9">
              <w:rPr>
                <w:sz w:val="28"/>
                <w:szCs w:val="28"/>
                <w:lang w:val="uk-UA"/>
              </w:rPr>
              <w:t>ходів з питань легалізації програмного з</w:t>
            </w:r>
            <w:r w:rsidRPr="008145F9">
              <w:rPr>
                <w:sz w:val="28"/>
                <w:szCs w:val="28"/>
                <w:lang w:val="uk-UA"/>
              </w:rPr>
              <w:t>а</w:t>
            </w:r>
            <w:r w:rsidRPr="008145F9">
              <w:rPr>
                <w:sz w:val="28"/>
                <w:szCs w:val="28"/>
                <w:lang w:val="uk-UA"/>
              </w:rPr>
              <w:t>безпечення, що експлуатується в Головному управлінні Пенсійного фонду України в м. Києві.</w:t>
            </w:r>
          </w:p>
          <w:p w:rsidR="008145F9" w:rsidRPr="008145F9" w:rsidRDefault="008145F9" w:rsidP="008145F9">
            <w:pPr>
              <w:pStyle w:val="afa"/>
              <w:numPr>
                <w:ilvl w:val="0"/>
                <w:numId w:val="4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/>
              <w:rPr>
                <w:sz w:val="28"/>
                <w:szCs w:val="28"/>
                <w:lang w:val="uk-UA"/>
              </w:rPr>
            </w:pPr>
            <w:r w:rsidRPr="008145F9">
              <w:rPr>
                <w:sz w:val="28"/>
                <w:szCs w:val="28"/>
                <w:lang w:val="uk-UA"/>
              </w:rPr>
              <w:t>Забезпечення та контроль сервісного обсл</w:t>
            </w:r>
            <w:r w:rsidRPr="008145F9">
              <w:rPr>
                <w:sz w:val="28"/>
                <w:szCs w:val="28"/>
                <w:lang w:val="uk-UA"/>
              </w:rPr>
              <w:t>у</w:t>
            </w:r>
            <w:r w:rsidRPr="008145F9">
              <w:rPr>
                <w:sz w:val="28"/>
                <w:szCs w:val="28"/>
                <w:lang w:val="uk-UA"/>
              </w:rPr>
              <w:t>говування, організації проведення поточн</w:t>
            </w:r>
            <w:r w:rsidRPr="008145F9">
              <w:rPr>
                <w:sz w:val="28"/>
                <w:szCs w:val="28"/>
                <w:lang w:val="uk-UA"/>
              </w:rPr>
              <w:t>о</w:t>
            </w:r>
            <w:r w:rsidRPr="008145F9">
              <w:rPr>
                <w:sz w:val="28"/>
                <w:szCs w:val="28"/>
                <w:lang w:val="uk-UA"/>
              </w:rPr>
              <w:lastRenderedPageBreak/>
              <w:t>го ремонту комп’ютерної техніки, заміни витратних матеріалів, списання засобів комп’ютерної техніки їх використанням та розподіл в Головному управлінні Пенсійн</w:t>
            </w:r>
            <w:r w:rsidRPr="008145F9">
              <w:rPr>
                <w:sz w:val="28"/>
                <w:szCs w:val="28"/>
                <w:lang w:val="uk-UA"/>
              </w:rPr>
              <w:t>о</w:t>
            </w:r>
            <w:r w:rsidRPr="008145F9">
              <w:rPr>
                <w:sz w:val="28"/>
                <w:szCs w:val="28"/>
                <w:lang w:val="uk-UA"/>
              </w:rPr>
              <w:t>го фонду України в м. Києві.</w:t>
            </w:r>
          </w:p>
          <w:p w:rsidR="008145F9" w:rsidRPr="008145F9" w:rsidRDefault="008145F9" w:rsidP="008145F9">
            <w:pPr>
              <w:pStyle w:val="afa"/>
              <w:numPr>
                <w:ilvl w:val="0"/>
                <w:numId w:val="4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/>
              <w:rPr>
                <w:sz w:val="28"/>
                <w:szCs w:val="28"/>
                <w:lang w:val="uk-UA"/>
              </w:rPr>
            </w:pPr>
            <w:r w:rsidRPr="008145F9">
              <w:rPr>
                <w:sz w:val="28"/>
                <w:szCs w:val="28"/>
                <w:lang w:val="uk-UA"/>
              </w:rPr>
              <w:t>Прийняття участі у підготовці договорів та угод зі сторонніми організаціями, установ</w:t>
            </w:r>
            <w:r w:rsidRPr="008145F9">
              <w:rPr>
                <w:sz w:val="28"/>
                <w:szCs w:val="28"/>
                <w:lang w:val="uk-UA"/>
              </w:rPr>
              <w:t>а</w:t>
            </w:r>
            <w:r w:rsidRPr="008145F9">
              <w:rPr>
                <w:sz w:val="28"/>
                <w:szCs w:val="28"/>
                <w:lang w:val="uk-UA"/>
              </w:rPr>
              <w:t>ми, підприємствами на виконання робіт, здійснення контролю виконання робіт та д</w:t>
            </w:r>
            <w:r w:rsidRPr="008145F9">
              <w:rPr>
                <w:sz w:val="28"/>
                <w:szCs w:val="28"/>
                <w:lang w:val="uk-UA"/>
              </w:rPr>
              <w:t>о</w:t>
            </w:r>
            <w:r w:rsidRPr="008145F9">
              <w:rPr>
                <w:sz w:val="28"/>
                <w:szCs w:val="28"/>
                <w:lang w:val="uk-UA"/>
              </w:rPr>
              <w:t>говорів, що стосуються компетенції упра</w:t>
            </w:r>
            <w:r w:rsidRPr="008145F9">
              <w:rPr>
                <w:sz w:val="28"/>
                <w:szCs w:val="28"/>
                <w:lang w:val="uk-UA"/>
              </w:rPr>
              <w:t>в</w:t>
            </w:r>
            <w:r w:rsidRPr="008145F9">
              <w:rPr>
                <w:sz w:val="28"/>
                <w:szCs w:val="28"/>
                <w:lang w:val="uk-UA"/>
              </w:rPr>
              <w:t>ління інформаційних систем та електронних реєстрів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:rsidR="008145F9" w:rsidRPr="008145F9" w:rsidRDefault="008145F9" w:rsidP="008145F9">
            <w:pPr>
              <w:pStyle w:val="afa"/>
              <w:numPr>
                <w:ilvl w:val="0"/>
                <w:numId w:val="4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/>
              <w:rPr>
                <w:sz w:val="28"/>
                <w:szCs w:val="28"/>
                <w:lang w:val="uk-UA"/>
              </w:rPr>
            </w:pPr>
            <w:r w:rsidRPr="008145F9">
              <w:rPr>
                <w:sz w:val="28"/>
                <w:szCs w:val="28"/>
                <w:lang w:val="uk-UA"/>
              </w:rPr>
              <w:t>Здійснення узагальнення, аналізу та підг</w:t>
            </w:r>
            <w:r w:rsidRPr="008145F9">
              <w:rPr>
                <w:sz w:val="28"/>
                <w:szCs w:val="28"/>
                <w:lang w:val="uk-UA"/>
              </w:rPr>
              <w:t>о</w:t>
            </w:r>
            <w:r w:rsidRPr="008145F9">
              <w:rPr>
                <w:sz w:val="28"/>
                <w:szCs w:val="28"/>
                <w:lang w:val="uk-UA"/>
              </w:rPr>
              <w:t>товки інформаційних та аналітичних матер</w:t>
            </w:r>
            <w:r w:rsidRPr="008145F9">
              <w:rPr>
                <w:sz w:val="28"/>
                <w:szCs w:val="28"/>
                <w:lang w:val="uk-UA"/>
              </w:rPr>
              <w:t>і</w:t>
            </w:r>
            <w:r w:rsidRPr="008145F9">
              <w:rPr>
                <w:sz w:val="28"/>
                <w:szCs w:val="28"/>
                <w:lang w:val="uk-UA"/>
              </w:rPr>
              <w:t>алів з питань адміністрування інформаці</w:t>
            </w:r>
            <w:r w:rsidRPr="008145F9">
              <w:rPr>
                <w:sz w:val="28"/>
                <w:szCs w:val="28"/>
                <w:lang w:val="uk-UA"/>
              </w:rPr>
              <w:t>й</w:t>
            </w:r>
            <w:r w:rsidRPr="008145F9">
              <w:rPr>
                <w:sz w:val="28"/>
                <w:szCs w:val="28"/>
                <w:lang w:val="uk-UA"/>
              </w:rPr>
              <w:t>них систем  Головного управління Пенсі</w:t>
            </w:r>
            <w:r w:rsidRPr="008145F9">
              <w:rPr>
                <w:sz w:val="28"/>
                <w:szCs w:val="28"/>
                <w:lang w:val="uk-UA"/>
              </w:rPr>
              <w:t>й</w:t>
            </w:r>
            <w:r w:rsidRPr="008145F9">
              <w:rPr>
                <w:sz w:val="28"/>
                <w:szCs w:val="28"/>
                <w:lang w:val="uk-UA"/>
              </w:rPr>
              <w:t>ного фонду України в м. Києві, внесення пропозицій щодо удосконалення цієї роб</w:t>
            </w:r>
            <w:r w:rsidRPr="008145F9">
              <w:rPr>
                <w:sz w:val="28"/>
                <w:szCs w:val="28"/>
                <w:lang w:val="uk-UA"/>
              </w:rPr>
              <w:t>о</w:t>
            </w:r>
            <w:r w:rsidRPr="008145F9">
              <w:rPr>
                <w:sz w:val="28"/>
                <w:szCs w:val="28"/>
                <w:lang w:val="uk-UA"/>
              </w:rPr>
              <w:t>ти.</w:t>
            </w:r>
          </w:p>
          <w:p w:rsidR="008145F9" w:rsidRPr="008145F9" w:rsidRDefault="008145F9" w:rsidP="008145F9">
            <w:pPr>
              <w:pStyle w:val="afa"/>
              <w:numPr>
                <w:ilvl w:val="0"/>
                <w:numId w:val="4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/>
              <w:rPr>
                <w:sz w:val="28"/>
                <w:szCs w:val="28"/>
                <w:lang w:val="uk-UA"/>
              </w:rPr>
            </w:pPr>
            <w:r w:rsidRPr="008145F9">
              <w:rPr>
                <w:sz w:val="28"/>
                <w:szCs w:val="28"/>
                <w:lang w:val="uk-UA"/>
              </w:rPr>
              <w:t>Здійснення контролю та забезпечення в м</w:t>
            </w:r>
            <w:r w:rsidRPr="008145F9">
              <w:rPr>
                <w:sz w:val="28"/>
                <w:szCs w:val="28"/>
                <w:lang w:val="uk-UA"/>
              </w:rPr>
              <w:t>е</w:t>
            </w:r>
            <w:r w:rsidRPr="008145F9">
              <w:rPr>
                <w:sz w:val="28"/>
                <w:szCs w:val="28"/>
                <w:lang w:val="uk-UA"/>
              </w:rPr>
              <w:t>жах своєї компетенції дотримання в голо</w:t>
            </w:r>
            <w:r w:rsidRPr="008145F9">
              <w:rPr>
                <w:sz w:val="28"/>
                <w:szCs w:val="28"/>
                <w:lang w:val="uk-UA"/>
              </w:rPr>
              <w:t>в</w:t>
            </w:r>
            <w:r w:rsidRPr="008145F9">
              <w:rPr>
                <w:sz w:val="28"/>
                <w:szCs w:val="28"/>
                <w:lang w:val="uk-UA"/>
              </w:rPr>
              <w:t>ному управлінні законодавства про інфо</w:t>
            </w:r>
            <w:r w:rsidRPr="008145F9">
              <w:rPr>
                <w:sz w:val="28"/>
                <w:szCs w:val="28"/>
                <w:lang w:val="uk-UA"/>
              </w:rPr>
              <w:t>р</w:t>
            </w:r>
            <w:r w:rsidRPr="008145F9">
              <w:rPr>
                <w:sz w:val="28"/>
                <w:szCs w:val="28"/>
                <w:lang w:val="uk-UA"/>
              </w:rPr>
              <w:t>мацію, доступу до публічної інформації, з</w:t>
            </w:r>
            <w:r w:rsidRPr="008145F9">
              <w:rPr>
                <w:sz w:val="28"/>
                <w:szCs w:val="28"/>
                <w:lang w:val="uk-UA"/>
              </w:rPr>
              <w:t>а</w:t>
            </w:r>
            <w:r w:rsidRPr="008145F9">
              <w:rPr>
                <w:sz w:val="28"/>
                <w:szCs w:val="28"/>
                <w:lang w:val="uk-UA"/>
              </w:rPr>
              <w:t>хисту персональних даних, забезпечення р</w:t>
            </w:r>
            <w:r w:rsidRPr="008145F9">
              <w:rPr>
                <w:sz w:val="28"/>
                <w:szCs w:val="28"/>
                <w:lang w:val="uk-UA"/>
              </w:rPr>
              <w:t>е</w:t>
            </w:r>
            <w:r w:rsidRPr="008145F9">
              <w:rPr>
                <w:sz w:val="28"/>
                <w:szCs w:val="28"/>
                <w:lang w:val="uk-UA"/>
              </w:rPr>
              <w:t>алізації державної політики щодо державної таємниці, контролю за її збереженням, зах</w:t>
            </w:r>
            <w:r w:rsidRPr="008145F9">
              <w:rPr>
                <w:sz w:val="28"/>
                <w:szCs w:val="28"/>
                <w:lang w:val="uk-UA"/>
              </w:rPr>
              <w:t>и</w:t>
            </w:r>
            <w:r w:rsidRPr="008145F9">
              <w:rPr>
                <w:sz w:val="28"/>
                <w:szCs w:val="28"/>
                <w:lang w:val="uk-UA"/>
              </w:rPr>
              <w:t>сту інформації з обмеженим доступом в Г</w:t>
            </w:r>
            <w:r w:rsidRPr="008145F9">
              <w:rPr>
                <w:sz w:val="28"/>
                <w:szCs w:val="28"/>
                <w:lang w:val="uk-UA"/>
              </w:rPr>
              <w:t>о</w:t>
            </w:r>
            <w:r w:rsidRPr="008145F9">
              <w:rPr>
                <w:sz w:val="28"/>
                <w:szCs w:val="28"/>
                <w:lang w:val="uk-UA"/>
              </w:rPr>
              <w:t>ловному управлінні Пенсійного фонду України в м. Києві.</w:t>
            </w:r>
          </w:p>
          <w:p w:rsidR="008C3382" w:rsidRDefault="008145F9" w:rsidP="008145F9">
            <w:pPr>
              <w:pStyle w:val="afb"/>
              <w:numPr>
                <w:ilvl w:val="0"/>
                <w:numId w:val="4"/>
              </w:numPr>
              <w:shd w:val="clear" w:color="auto" w:fill="FFFFFF"/>
              <w:spacing w:after="120" w:line="240" w:lineRule="auto"/>
              <w:rPr>
                <w:color w:val="000000"/>
                <w:szCs w:val="28"/>
              </w:rPr>
            </w:pPr>
            <w:r w:rsidRPr="008145F9">
              <w:rPr>
                <w:szCs w:val="28"/>
              </w:rPr>
              <w:t>Виконання обов’язків заступника начальника управління інформаційних систем та електронних реєстрів у разі його відсутності.</w:t>
            </w:r>
          </w:p>
        </w:tc>
      </w:tr>
      <w:tr w:rsidR="008C3382">
        <w:tc>
          <w:tcPr>
            <w:tcW w:w="3512" w:type="dxa"/>
            <w:gridSpan w:val="2"/>
          </w:tcPr>
          <w:p w:rsidR="008C3382" w:rsidRDefault="0013104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8C3382" w:rsidRDefault="0013104D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посадовий оклад – </w:t>
            </w:r>
            <w:r>
              <w:rPr>
                <w:bCs/>
                <w:szCs w:val="24"/>
                <w:lang w:val="ru-RU"/>
              </w:rPr>
              <w:t>2</w:t>
            </w:r>
            <w:r>
              <w:rPr>
                <w:bCs/>
                <w:szCs w:val="24"/>
              </w:rPr>
              <w:t>7108 грн.</w:t>
            </w:r>
          </w:p>
          <w:p w:rsidR="008C3382" w:rsidRDefault="0013104D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згідно із класифікацією посад;</w:t>
            </w:r>
          </w:p>
          <w:p w:rsidR="008C3382" w:rsidRDefault="0013104D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C3382" w:rsidRDefault="0013104D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2025 рік;</w:t>
            </w:r>
          </w:p>
          <w:p w:rsidR="008C3382" w:rsidRDefault="0013104D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rStyle w:val="csd2c743de"/>
                <w:color w:val="000000"/>
                <w:szCs w:val="28"/>
              </w:rPr>
              <w:t xml:space="preserve">надбавка до посадового окладу за ранг державного службовця відповідно до </w:t>
            </w:r>
            <w:r>
              <w:rPr>
                <w:rStyle w:val="csd2c743de"/>
                <w:color w:val="000000"/>
                <w:szCs w:val="28"/>
              </w:rPr>
              <w:lastRenderedPageBreak/>
              <w:t>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8C3382" w:rsidTr="00FB4803">
        <w:trPr>
          <w:trHeight w:val="2754"/>
        </w:trPr>
        <w:tc>
          <w:tcPr>
            <w:tcW w:w="3512" w:type="dxa"/>
            <w:gridSpan w:val="2"/>
          </w:tcPr>
          <w:p w:rsidR="008C3382" w:rsidRDefault="0013104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Інформація про строковість</w:t>
            </w:r>
          </w:p>
          <w:p w:rsidR="008C3382" w:rsidRDefault="0013104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8C3382" w:rsidRDefault="0013104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  <w:p w:rsidR="00FB4803" w:rsidRDefault="00FB4803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FB4803" w:rsidRDefault="00FB4803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FB4803" w:rsidRDefault="00FB4803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FB4803" w:rsidRDefault="00FB4803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FB4803" w:rsidRDefault="00FB4803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</w:tc>
        <w:tc>
          <w:tcPr>
            <w:tcW w:w="5957" w:type="dxa"/>
            <w:gridSpan w:val="2"/>
          </w:tcPr>
          <w:p w:rsidR="008C3382" w:rsidRDefault="0013104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C3382" w:rsidRDefault="0013104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B4803" w:rsidRPr="00FB4803" w:rsidRDefault="0013104D" w:rsidP="00FB480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  <w:rPr>
                <w:szCs w:val="27"/>
              </w:rPr>
            </w:pPr>
            <w:r>
              <w:rPr>
                <w:szCs w:val="27"/>
              </w:rPr>
              <w:t xml:space="preserve">прийняття на роботу призовників, військовозобов’язаних та резервістів здійснюється тільки після взяття їх на </w:t>
            </w:r>
            <w:r w:rsidR="00FB4803">
              <w:rPr>
                <w:szCs w:val="27"/>
              </w:rPr>
              <w:t>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FB4803">
        <w:trPr>
          <w:trHeight w:val="1424"/>
        </w:trPr>
        <w:tc>
          <w:tcPr>
            <w:tcW w:w="3512" w:type="dxa"/>
            <w:gridSpan w:val="2"/>
          </w:tcPr>
          <w:p w:rsidR="00FB4803" w:rsidRDefault="00FB4803" w:rsidP="00FB4803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FB4803" w:rsidRDefault="00FB4803" w:rsidP="00FB4803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необхідної для участі в</w:t>
            </w:r>
          </w:p>
          <w:p w:rsidR="00FB4803" w:rsidRDefault="00FB4803" w:rsidP="00FB4803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FB4803" w:rsidRDefault="00FB4803" w:rsidP="00FB4803">
            <w:pPr>
              <w:pStyle w:val="af2"/>
              <w:spacing w:before="0" w:line="240" w:lineRule="auto"/>
              <w:ind w:firstLine="0"/>
            </w:pPr>
            <w:r>
              <w:t xml:space="preserve">Резюме кандидатів приймаються у визначений термін до 15:00 на електронну адресу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FB4803" w:rsidRDefault="00FB4803" w:rsidP="00FB4803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FB4803" w:rsidRPr="00FB4803" w:rsidRDefault="00FB4803" w:rsidP="00FB4803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C3382">
        <w:tc>
          <w:tcPr>
            <w:tcW w:w="9469" w:type="dxa"/>
            <w:gridSpan w:val="4"/>
          </w:tcPr>
          <w:p w:rsidR="008C3382" w:rsidRDefault="0013104D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  <w:p w:rsidR="008C3382" w:rsidRDefault="0013104D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 xml:space="preserve">Обов’язковою вимогою до осіб, які претендують на посаду, є наявність громадянства України та відсутність громадянства інших </w:t>
            </w:r>
            <w:r>
              <w:rPr>
                <w:b/>
                <w:bCs/>
                <w:color w:val="auto"/>
                <w:spacing w:val="-2"/>
                <w:sz w:val="28"/>
                <w:lang w:eastAsia="ru-RU"/>
              </w:rPr>
              <w:t>держав.</w:t>
            </w:r>
          </w:p>
        </w:tc>
      </w:tr>
      <w:tr w:rsidR="008C3382">
        <w:tc>
          <w:tcPr>
            <w:tcW w:w="534" w:type="dxa"/>
          </w:tcPr>
          <w:p w:rsidR="008C3382" w:rsidRDefault="0013104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10" w:type="dxa"/>
            <w:gridSpan w:val="2"/>
          </w:tcPr>
          <w:p w:rsidR="008C3382" w:rsidRDefault="0013104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8C3382" w:rsidRDefault="0013104D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вища освіта за освітнім ступенем не нижче магістра у галузі знань: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“Природничі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науки, математика та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статистика”</w:t>
            </w:r>
            <w:proofErr w:type="spellEnd"/>
            <w:r w:rsidR="00234A80"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8C3382">
        <w:tc>
          <w:tcPr>
            <w:tcW w:w="534" w:type="dxa"/>
          </w:tcPr>
          <w:p w:rsidR="008C3382" w:rsidRDefault="0013104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10" w:type="dxa"/>
            <w:gridSpan w:val="2"/>
          </w:tcPr>
          <w:p w:rsidR="008C3382" w:rsidRDefault="0013104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8C3382" w:rsidRDefault="0013104D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8C3382">
        <w:trPr>
          <w:trHeight w:val="495"/>
        </w:trPr>
        <w:tc>
          <w:tcPr>
            <w:tcW w:w="534" w:type="dxa"/>
          </w:tcPr>
          <w:p w:rsidR="008C3382" w:rsidRDefault="0013104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10" w:type="dxa"/>
            <w:gridSpan w:val="2"/>
          </w:tcPr>
          <w:p w:rsidR="008C3382" w:rsidRDefault="0013104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8C3382" w:rsidRDefault="0013104D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8C3382">
        <w:trPr>
          <w:trHeight w:val="239"/>
        </w:trPr>
        <w:tc>
          <w:tcPr>
            <w:tcW w:w="534" w:type="dxa"/>
          </w:tcPr>
          <w:p w:rsidR="008C3382" w:rsidRDefault="008C3382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5" w:type="dxa"/>
            <w:gridSpan w:val="3"/>
          </w:tcPr>
          <w:p w:rsidR="008C3382" w:rsidRDefault="0013104D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8C3382">
        <w:trPr>
          <w:trHeight w:val="360"/>
        </w:trPr>
        <w:tc>
          <w:tcPr>
            <w:tcW w:w="534" w:type="dxa"/>
          </w:tcPr>
          <w:p w:rsidR="008C3382" w:rsidRDefault="0013104D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8" w:type="dxa"/>
          </w:tcPr>
          <w:p w:rsidR="008C3382" w:rsidRDefault="0013104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8C3382" w:rsidRDefault="0013104D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C3382" w:rsidRDefault="0013104D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8C3382" w:rsidRDefault="0013104D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C3382">
        <w:trPr>
          <w:trHeight w:val="234"/>
        </w:trPr>
        <w:tc>
          <w:tcPr>
            <w:tcW w:w="534" w:type="dxa"/>
          </w:tcPr>
          <w:p w:rsidR="008C3382" w:rsidRDefault="0013104D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2.</w:t>
            </w:r>
          </w:p>
        </w:tc>
        <w:tc>
          <w:tcPr>
            <w:tcW w:w="2978" w:type="dxa"/>
          </w:tcPr>
          <w:p w:rsidR="008C3382" w:rsidRDefault="0013104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8C3382" w:rsidRDefault="00845A2B" w:rsidP="00845A2B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8C3382" w:rsidRDefault="0013104D" w:rsidP="00845A2B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8C3382" w:rsidRPr="00845A2B" w:rsidRDefault="0013104D" w:rsidP="00845A2B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8C3382">
        <w:trPr>
          <w:trHeight w:val="198"/>
        </w:trPr>
        <w:tc>
          <w:tcPr>
            <w:tcW w:w="534" w:type="dxa"/>
          </w:tcPr>
          <w:p w:rsidR="008C3382" w:rsidRDefault="0013104D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8" w:type="dxa"/>
          </w:tcPr>
          <w:p w:rsidR="008C3382" w:rsidRDefault="0013104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8C3382" w:rsidRDefault="0013104D" w:rsidP="00845A2B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 органу);</w:t>
            </w:r>
          </w:p>
          <w:p w:rsidR="008C3382" w:rsidRDefault="0013104D" w:rsidP="00845A2B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орієнтація на командний результат;</w:t>
            </w:r>
          </w:p>
          <w:p w:rsidR="008C3382" w:rsidRDefault="0013104D" w:rsidP="00845A2B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8C3382" w:rsidRDefault="0013104D" w:rsidP="00845A2B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8C3382">
        <w:trPr>
          <w:trHeight w:val="378"/>
        </w:trPr>
        <w:tc>
          <w:tcPr>
            <w:tcW w:w="9469" w:type="dxa"/>
            <w:gridSpan w:val="4"/>
          </w:tcPr>
          <w:p w:rsidR="008C3382" w:rsidRDefault="0013104D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8C3382">
        <w:trPr>
          <w:trHeight w:val="255"/>
        </w:trPr>
        <w:tc>
          <w:tcPr>
            <w:tcW w:w="3544" w:type="dxa"/>
            <w:gridSpan w:val="3"/>
          </w:tcPr>
          <w:p w:rsidR="008C3382" w:rsidRDefault="0013104D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C3382" w:rsidRDefault="0013104D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8C3382">
        <w:trPr>
          <w:trHeight w:val="210"/>
        </w:trPr>
        <w:tc>
          <w:tcPr>
            <w:tcW w:w="534" w:type="dxa"/>
          </w:tcPr>
          <w:p w:rsidR="008C3382" w:rsidRDefault="0013104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10" w:type="dxa"/>
            <w:gridSpan w:val="2"/>
          </w:tcPr>
          <w:p w:rsidR="008C3382" w:rsidRDefault="0013104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8C3382" w:rsidRPr="00845A2B" w:rsidRDefault="0013104D" w:rsidP="00845A2B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845A2B">
              <w:t>Знання:</w:t>
            </w:r>
          </w:p>
          <w:p w:rsidR="008C3382" w:rsidRPr="00845A2B" w:rsidRDefault="0013104D" w:rsidP="00845A2B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845A2B">
              <w:t>Конституції України;</w:t>
            </w:r>
          </w:p>
          <w:p w:rsidR="008C3382" w:rsidRPr="00845A2B" w:rsidRDefault="0013104D" w:rsidP="00845A2B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845A2B">
              <w:t>Закону України «Про запобігання корупції»;</w:t>
            </w:r>
          </w:p>
          <w:p w:rsidR="008C3382" w:rsidRPr="00845A2B" w:rsidRDefault="0013104D" w:rsidP="00845A2B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845A2B">
              <w:t>Закону України «Про державну службу»;</w:t>
            </w:r>
          </w:p>
          <w:p w:rsidR="008C3382" w:rsidRPr="00845A2B" w:rsidRDefault="0013104D" w:rsidP="00845A2B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845A2B">
              <w:t>Закон України «Про доступ до публічної інформації»;</w:t>
            </w:r>
          </w:p>
          <w:p w:rsidR="008C3382" w:rsidRPr="00845A2B" w:rsidRDefault="0013104D" w:rsidP="00845A2B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845A2B">
              <w:t>Закон України «Про захист персональних даних».</w:t>
            </w:r>
          </w:p>
        </w:tc>
      </w:tr>
      <w:tr w:rsidR="008C3382">
        <w:trPr>
          <w:trHeight w:val="210"/>
        </w:trPr>
        <w:tc>
          <w:tcPr>
            <w:tcW w:w="534" w:type="dxa"/>
          </w:tcPr>
          <w:p w:rsidR="008C3382" w:rsidRDefault="0013104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10" w:type="dxa"/>
            <w:gridSpan w:val="2"/>
          </w:tcPr>
          <w:p w:rsidR="008C3382" w:rsidRDefault="0013104D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8C3382" w:rsidRPr="001C774C" w:rsidRDefault="0013104D" w:rsidP="001C774C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C774C">
              <w:t xml:space="preserve">Закон України </w:t>
            </w:r>
            <w:proofErr w:type="spellStart"/>
            <w:r w:rsidRPr="001C774C">
              <w:t>“Про</w:t>
            </w:r>
            <w:proofErr w:type="spellEnd"/>
            <w:r w:rsidRPr="001C774C">
              <w:t xml:space="preserve"> захист інформації в інформаційно-телекомунікаційних Знання:</w:t>
            </w:r>
          </w:p>
          <w:p w:rsidR="008C3382" w:rsidRDefault="0013104D" w:rsidP="001C774C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C774C">
              <w:t xml:space="preserve">Закон України </w:t>
            </w:r>
            <w:proofErr w:type="spellStart"/>
            <w:r w:rsidRPr="001C774C">
              <w:t>“Про</w:t>
            </w:r>
            <w:proofErr w:type="spellEnd"/>
            <w:r w:rsidRPr="001C774C">
              <w:t xml:space="preserve"> </w:t>
            </w:r>
            <w:proofErr w:type="spellStart"/>
            <w:r w:rsidRPr="001C774C">
              <w:t>інформацію”</w:t>
            </w:r>
            <w:proofErr w:type="spellEnd"/>
            <w:r w:rsidRPr="001C774C">
              <w:t>;</w:t>
            </w:r>
          </w:p>
          <w:p w:rsidR="008C3382" w:rsidRDefault="0013104D" w:rsidP="001C774C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C774C">
              <w:t xml:space="preserve">Закон України </w:t>
            </w:r>
            <w:proofErr w:type="spellStart"/>
            <w:r w:rsidRPr="001C774C">
              <w:t>“Про</w:t>
            </w:r>
            <w:proofErr w:type="spellEnd"/>
            <w:r w:rsidRPr="001C774C">
              <w:t xml:space="preserve"> захист інформації в інформаційно-телекомунікаційних </w:t>
            </w:r>
            <w:proofErr w:type="spellStart"/>
            <w:r w:rsidRPr="001C774C">
              <w:t>системах”</w:t>
            </w:r>
            <w:proofErr w:type="spellEnd"/>
            <w:r w:rsidRPr="001C774C">
              <w:t>;</w:t>
            </w:r>
          </w:p>
          <w:p w:rsidR="008C3382" w:rsidRDefault="0013104D" w:rsidP="001C774C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C774C">
              <w:t>Закон України </w:t>
            </w:r>
            <w:hyperlink r:id="rId9">
              <w:r w:rsidRPr="001C774C">
                <w:t>«Про захист інформації в автоматизованих системах</w:t>
              </w:r>
            </w:hyperlink>
            <w:r w:rsidRPr="001C774C">
              <w:t>»;</w:t>
            </w:r>
          </w:p>
          <w:p w:rsidR="008C3382" w:rsidRDefault="0013104D" w:rsidP="001C774C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C774C">
              <w:rPr>
                <w:color w:val="000000"/>
              </w:rPr>
              <w:t>Закон України "Про загальнообов’язкове державне пенсійне страхування";</w:t>
            </w:r>
          </w:p>
          <w:p w:rsidR="008C3382" w:rsidRPr="00845A2B" w:rsidRDefault="0013104D" w:rsidP="001C774C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C774C">
              <w:t xml:space="preserve">інші нормативні-правові акти України, що стосуються Державного реєстру </w:t>
            </w:r>
            <w:r w:rsidRPr="001C774C">
              <w:lastRenderedPageBreak/>
              <w:t>загальнообов’язкового державного соціального</w:t>
            </w:r>
            <w:r w:rsidR="00845A2B" w:rsidRPr="001C774C">
              <w:t xml:space="preserve"> страхування, </w:t>
            </w:r>
            <w:r w:rsidR="00845A2B" w:rsidRPr="001C774C">
              <w:rPr>
                <w:color w:val="000000"/>
                <w:szCs w:val="28"/>
              </w:rPr>
              <w:t xml:space="preserve">адміністрування </w:t>
            </w:r>
            <w:r w:rsidR="00845A2B" w:rsidRPr="001C774C">
              <w:t>інформаційно-телекомунікаційних систем</w:t>
            </w:r>
            <w:r w:rsidR="00845A2B" w:rsidRPr="001C774C">
              <w:rPr>
                <w:color w:val="000000"/>
                <w:szCs w:val="28"/>
              </w:rPr>
              <w:t xml:space="preserve"> та захисту інформації.</w:t>
            </w:r>
          </w:p>
        </w:tc>
      </w:tr>
    </w:tbl>
    <w:p w:rsidR="008C3382" w:rsidRDefault="008C3382" w:rsidP="00FB4803">
      <w:pPr>
        <w:pStyle w:val="af2"/>
        <w:rPr>
          <w:bCs/>
          <w:szCs w:val="28"/>
        </w:rPr>
      </w:pPr>
    </w:p>
    <w:sectPr w:rsidR="008C3382" w:rsidSect="001151D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20" w:right="567" w:bottom="1362" w:left="1701" w:header="567" w:footer="709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0E01" w:rsidRDefault="00550E01">
      <w:pPr>
        <w:spacing w:line="240" w:lineRule="auto"/>
      </w:pPr>
      <w:r>
        <w:separator/>
      </w:r>
    </w:p>
  </w:endnote>
  <w:endnote w:type="continuationSeparator" w:id="0">
    <w:p w:rsidR="00550E01" w:rsidRDefault="00550E0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Calibri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82" w:rsidRDefault="008C3382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82" w:rsidRDefault="008C3382">
    <w:pPr>
      <w:pStyle w:val="af1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82" w:rsidRDefault="008C3382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0E01" w:rsidRDefault="00550E01">
      <w:pPr>
        <w:spacing w:line="240" w:lineRule="auto"/>
      </w:pPr>
      <w:r>
        <w:separator/>
      </w:r>
    </w:p>
  </w:footnote>
  <w:footnote w:type="continuationSeparator" w:id="0">
    <w:p w:rsidR="00550E01" w:rsidRDefault="00550E0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82" w:rsidRDefault="00162CC2">
    <w:r>
      <w:rPr>
        <w:noProof/>
      </w:rPr>
      <w:pict>
        <v:rect id="Рамка1" o:spid="_x0000_s2049" style="position:absolute;left:0;text-align:left;margin-left:0;margin-top:.05pt;width:1.15pt;height:1.15pt;z-index:-25165875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" o:allowincell="f" filled="f" strokeweight="0">
          <v:textbox inset="0,0,0,0">
            <w:txbxContent>
              <w:p w:rsidR="008C3382" w:rsidRDefault="00162CC2">
                <w:pPr>
                  <w:pStyle w:val="user2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 w:rsidR="0013104D"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13104D"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okmarkStart w:id="3" w:name="PageNumWizard_FOOTER_Типовий_стиль_сторі"/>
  <w:p w:rsidR="008C3382" w:rsidRDefault="00162CC2">
    <w:pPr>
      <w:pStyle w:val="af1"/>
      <w:jc w:val="center"/>
    </w:pPr>
    <w:r>
      <w:fldChar w:fldCharType="begin"/>
    </w:r>
    <w:r w:rsidR="0013104D">
      <w:instrText xml:space="preserve"> PAGE </w:instrText>
    </w:r>
    <w:r>
      <w:fldChar w:fldCharType="separate"/>
    </w:r>
    <w:r w:rsidR="004A42BA">
      <w:rPr>
        <w:noProof/>
      </w:rPr>
      <w:t>5</w:t>
    </w:r>
    <w:r>
      <w:fldChar w:fldCharType="end"/>
    </w:r>
    <w:bookmarkEnd w:id="3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82" w:rsidRDefault="008C3382">
    <w:pPr>
      <w:pStyle w:val="af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78D6"/>
    <w:multiLevelType w:val="multilevel"/>
    <w:tmpl w:val="D85CE44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1E5C6045"/>
    <w:multiLevelType w:val="multilevel"/>
    <w:tmpl w:val="0B02BB2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>
    <w:nsid w:val="6B422467"/>
    <w:multiLevelType w:val="multilevel"/>
    <w:tmpl w:val="8BFA5FF2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CD4622"/>
    <w:multiLevelType w:val="multilevel"/>
    <w:tmpl w:val="76169D14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>
    <w:nsid w:val="726900F6"/>
    <w:multiLevelType w:val="multilevel"/>
    <w:tmpl w:val="2E165B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7F6F14B0"/>
    <w:multiLevelType w:val="multilevel"/>
    <w:tmpl w:val="987C621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C3382"/>
    <w:rsid w:val="001151D6"/>
    <w:rsid w:val="0013104D"/>
    <w:rsid w:val="00162CC2"/>
    <w:rsid w:val="001C774C"/>
    <w:rsid w:val="00234A80"/>
    <w:rsid w:val="00343DEF"/>
    <w:rsid w:val="004A42BA"/>
    <w:rsid w:val="00550E01"/>
    <w:rsid w:val="00590007"/>
    <w:rsid w:val="008145F9"/>
    <w:rsid w:val="00845A2B"/>
    <w:rsid w:val="00877322"/>
    <w:rsid w:val="008C3382"/>
    <w:rsid w:val="009C6B4D"/>
    <w:rsid w:val="00F34B38"/>
    <w:rsid w:val="00FB4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закрита згадка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1151D6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1151D6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AE4761"/>
  </w:style>
  <w:style w:type="paragraph" w:customStyle="1" w:styleId="af0">
    <w:name w:val="Верхній і нижній колонтитули"/>
    <w:basedOn w:val="a"/>
    <w:qFormat/>
    <w:rsid w:val="001151D6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c">
    <w:name w:val="Вміст рамки"/>
    <w:basedOn w:val="a"/>
    <w:qFormat/>
    <w:rsid w:val="00AE4761"/>
  </w:style>
  <w:style w:type="paragraph" w:customStyle="1" w:styleId="user2">
    <w:name w:val="Вміст рамки (user)"/>
    <w:basedOn w:val="a"/>
    <w:qFormat/>
    <w:rsid w:val="001151D6"/>
  </w:style>
  <w:style w:type="paragraph" w:customStyle="1" w:styleId="afd">
    <w:name w:val="Верхній колонтитул ліворуч"/>
    <w:basedOn w:val="a8"/>
    <w:qFormat/>
    <w:rsid w:val="001151D6"/>
    <w:pPr>
      <w:suppressLineNumbers/>
      <w:tabs>
        <w:tab w:val="clear" w:pos="4153"/>
        <w:tab w:val="clear" w:pos="8306"/>
        <w:tab w:val="center" w:pos="4819"/>
        <w:tab w:val="right" w:pos="9638"/>
      </w:tabs>
    </w:pPr>
  </w:style>
  <w:style w:type="numbering" w:customStyle="1" w:styleId="user3">
    <w:name w:val="Без маркерів (user)"/>
    <w:uiPriority w:val="99"/>
    <w:semiHidden/>
    <w:unhideWhenUsed/>
    <w:qFormat/>
    <w:rsid w:val="001151D6"/>
  </w:style>
  <w:style w:type="numbering" w:customStyle="1" w:styleId="afe">
    <w:name w:val="Без маркерів"/>
    <w:uiPriority w:val="99"/>
    <w:semiHidden/>
    <w:unhideWhenUsed/>
    <w:qFormat/>
    <w:rsid w:val="00AE4761"/>
  </w:style>
  <w:style w:type="table" w:styleId="af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4A42BA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5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259DF-FFC8-4102-9C61-19D459A5E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4232</Words>
  <Characters>2413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6632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5</cp:revision>
  <cp:lastPrinted>2022-10-26T09:52:00Z</cp:lastPrinted>
  <dcterms:created xsi:type="dcterms:W3CDTF">2025-10-03T08:19:00Z</dcterms:created>
  <dcterms:modified xsi:type="dcterms:W3CDTF">2025-10-06T11:24:00Z</dcterms:modified>
  <dc:language>uk-UA</dc:language>
</cp:coreProperties>
</file>