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4E" w:rsidRDefault="00D2615F" w:rsidP="00743875">
      <w:pPr>
        <w:pStyle w:val="3"/>
        <w:spacing w:before="0" w:line="240" w:lineRule="auto"/>
        <w:ind w:firstLine="5529"/>
        <w:jc w:val="left"/>
        <w:rPr>
          <w:b w:val="0"/>
          <w:i w:val="0"/>
          <w:szCs w:val="28"/>
          <w:lang w:val="ru-RU"/>
        </w:rPr>
      </w:pPr>
      <w:r>
        <w:rPr>
          <w:b w:val="0"/>
          <w:i w:val="0"/>
          <w:szCs w:val="28"/>
        </w:rPr>
        <w:t>ЗАТВЕРДЖЕНО</w:t>
      </w:r>
    </w:p>
    <w:p w:rsidR="0055105A" w:rsidRPr="007E3C4E" w:rsidRDefault="00D2615F" w:rsidP="00743875">
      <w:pPr>
        <w:pStyle w:val="3"/>
        <w:spacing w:before="0" w:line="240" w:lineRule="auto"/>
        <w:ind w:left="6096" w:firstLine="0"/>
        <w:jc w:val="left"/>
        <w:rPr>
          <w:b w:val="0"/>
          <w:i w:val="0"/>
          <w:szCs w:val="28"/>
        </w:rPr>
      </w:pPr>
      <w:r>
        <w:rPr>
          <w:b w:val="0"/>
          <w:i w:val="0"/>
          <w:szCs w:val="28"/>
        </w:rPr>
        <w:t xml:space="preserve">Наказом Головного управління </w:t>
      </w:r>
      <w:r w:rsidR="0055105A" w:rsidRPr="007E3C4E">
        <w:rPr>
          <w:b w:val="0"/>
          <w:i w:val="0"/>
          <w:szCs w:val="28"/>
        </w:rPr>
        <w:t>Пенсійного фонду України</w:t>
      </w:r>
      <w:r>
        <w:rPr>
          <w:b w:val="0"/>
          <w:i w:val="0"/>
          <w:szCs w:val="28"/>
        </w:rPr>
        <w:t xml:space="preserve"> в м. Києві</w:t>
      </w:r>
    </w:p>
    <w:p w:rsidR="00BC5919" w:rsidRDefault="00BC5919" w:rsidP="00BC5919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 </w:t>
      </w:r>
      <w:r w:rsidR="00856F6E">
        <w:rPr>
          <w:szCs w:val="24"/>
        </w:rPr>
        <w:t>__________</w:t>
      </w:r>
      <w:r>
        <w:rPr>
          <w:szCs w:val="24"/>
        </w:rPr>
        <w:t xml:space="preserve">№ </w:t>
      </w:r>
      <w:r w:rsidR="00856F6E">
        <w:rPr>
          <w:szCs w:val="24"/>
        </w:rPr>
        <w:t>______</w:t>
      </w:r>
    </w:p>
    <w:p w:rsidR="0055105A" w:rsidRDefault="0055105A" w:rsidP="00743875">
      <w:pPr>
        <w:spacing w:line="240" w:lineRule="auto"/>
        <w:jc w:val="left"/>
        <w:rPr>
          <w:bCs/>
          <w:szCs w:val="28"/>
        </w:rPr>
      </w:pPr>
    </w:p>
    <w:p w:rsidR="00A174F4" w:rsidRDefault="0036136B" w:rsidP="00F107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36136B" w:rsidRDefault="0036136B" w:rsidP="00F107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проведення </w:t>
      </w:r>
      <w:r w:rsidR="00F75ADC">
        <w:rPr>
          <w:bCs/>
          <w:szCs w:val="28"/>
        </w:rPr>
        <w:t>добору</w:t>
      </w:r>
    </w:p>
    <w:p w:rsidR="00FF5C0F" w:rsidRDefault="0036136B" w:rsidP="00AC655F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</w:t>
      </w:r>
      <w:r w:rsidRPr="00414C9D">
        <w:rPr>
          <w:bCs/>
          <w:szCs w:val="28"/>
        </w:rPr>
        <w:t xml:space="preserve">- </w:t>
      </w:r>
      <w:r w:rsidR="00AC655F" w:rsidRPr="008D7B31">
        <w:rPr>
          <w:bCs/>
          <w:szCs w:val="28"/>
        </w:rPr>
        <w:t xml:space="preserve">головного спеціаліста </w:t>
      </w:r>
      <w:r w:rsidR="008C51E0" w:rsidRPr="008C51E0">
        <w:rPr>
          <w:bCs/>
          <w:szCs w:val="28"/>
        </w:rPr>
        <w:t>відділу інформаційно-аналітичного забезпечення</w:t>
      </w:r>
      <w:r w:rsidR="008C51E0">
        <w:rPr>
          <w:bCs/>
          <w:szCs w:val="28"/>
        </w:rPr>
        <w:t xml:space="preserve"> </w:t>
      </w:r>
      <w:r w:rsidR="00EC4676" w:rsidRPr="002F6163">
        <w:t>управління інформаційних систем та електронних реєстрів</w:t>
      </w:r>
      <w:r w:rsidR="0061531F">
        <w:t xml:space="preserve"> –</w:t>
      </w:r>
      <w:r w:rsidR="008C51E0">
        <w:t xml:space="preserve">1 </w:t>
      </w:r>
      <w:r w:rsidR="0061531F">
        <w:t>посад</w:t>
      </w:r>
      <w:r w:rsidR="008C51E0">
        <w:t>а</w:t>
      </w:r>
      <w:r w:rsidR="0061531F">
        <w:t xml:space="preserve">  </w:t>
      </w:r>
    </w:p>
    <w:p w:rsidR="005F4CD4" w:rsidRPr="00931D9B" w:rsidRDefault="008C51E0" w:rsidP="005F4CD4">
      <w:pPr>
        <w:ind w:firstLine="0"/>
        <w:jc w:val="center"/>
        <w:rPr>
          <w:bCs/>
          <w:szCs w:val="28"/>
        </w:rPr>
      </w:pPr>
      <w:r>
        <w:t>(провулок Артилерійський, 7/</w:t>
      </w:r>
      <w:r w:rsidR="005F4CD4">
        <w:t>9</w:t>
      </w:r>
      <w:r w:rsidR="005F4CD4" w:rsidRPr="00B6597D">
        <w:t>)</w:t>
      </w:r>
    </w:p>
    <w:p w:rsidR="00A174F4" w:rsidRPr="00280514" w:rsidRDefault="00A174F4" w:rsidP="00AC655F">
      <w:pPr>
        <w:ind w:firstLine="0"/>
        <w:rPr>
          <w:bCs/>
          <w:szCs w:val="28"/>
        </w:rPr>
      </w:pPr>
    </w:p>
    <w:tbl>
      <w:tblPr>
        <w:tblStyle w:val="af"/>
        <w:tblW w:w="9497" w:type="dxa"/>
        <w:tblInd w:w="137" w:type="dxa"/>
        <w:tblLayout w:type="fixed"/>
        <w:tblLook w:val="04A0"/>
      </w:tblPr>
      <w:tblGrid>
        <w:gridCol w:w="540"/>
        <w:gridCol w:w="2973"/>
        <w:gridCol w:w="31"/>
        <w:gridCol w:w="5953"/>
      </w:tblGrid>
      <w:tr w:rsidR="0055105A" w:rsidRPr="00280514" w:rsidTr="007E3C4E">
        <w:tc>
          <w:tcPr>
            <w:tcW w:w="9497" w:type="dxa"/>
            <w:gridSpan w:val="4"/>
          </w:tcPr>
          <w:p w:rsidR="0055105A" w:rsidRPr="00280514" w:rsidRDefault="0055105A" w:rsidP="0055105A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FE7C36" w:rsidRPr="004B663B" w:rsidTr="00197D14">
        <w:tc>
          <w:tcPr>
            <w:tcW w:w="3513" w:type="dxa"/>
            <w:gridSpan w:val="2"/>
          </w:tcPr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4480C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4" w:type="dxa"/>
            <w:gridSpan w:val="2"/>
          </w:tcPr>
          <w:p w:rsidR="006A032E" w:rsidRPr="0040623B" w:rsidRDefault="006A032E" w:rsidP="006A032E">
            <w:pPr>
              <w:pStyle w:val="af4"/>
              <w:numPr>
                <w:ilvl w:val="0"/>
                <w:numId w:val="10"/>
              </w:numPr>
              <w:tabs>
                <w:tab w:val="left" w:pos="64"/>
                <w:tab w:val="left" w:pos="178"/>
                <w:tab w:val="left" w:pos="601"/>
              </w:tabs>
              <w:ind w:left="178" w:firstLine="0"/>
              <w:rPr>
                <w:sz w:val="28"/>
                <w:szCs w:val="28"/>
                <w:lang w:val="uk-UA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 w:rsidRPr="0040623B">
              <w:rPr>
                <w:sz w:val="28"/>
                <w:szCs w:val="28"/>
                <w:lang w:val="uk-UA"/>
              </w:rPr>
              <w:t>Виконання інформаційно-аналітичних робіт щодо складання моніторингів та оперативної  звітності за даними реєстру застрахованих осіб та інших електронних реєстрів, супроводження підсистем ІКІС ПФУ, баз даних, програмних комплексів Пенсійного фонду України, що використовуються в Головному управлінні Пенсійного фонду України в м. Києві.</w:t>
            </w:r>
          </w:p>
          <w:p w:rsidR="006A032E" w:rsidRDefault="006A032E" w:rsidP="006A032E">
            <w:pPr>
              <w:pStyle w:val="af4"/>
              <w:numPr>
                <w:ilvl w:val="0"/>
                <w:numId w:val="10"/>
              </w:numPr>
              <w:tabs>
                <w:tab w:val="left" w:pos="64"/>
                <w:tab w:val="left" w:pos="178"/>
                <w:tab w:val="left" w:pos="601"/>
              </w:tabs>
              <w:spacing w:before="0" w:beforeAutospacing="0" w:after="0" w:afterAutospacing="0"/>
              <w:ind w:left="178" w:firstLine="0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t>Виконання:</w:t>
            </w:r>
          </w:p>
          <w:p w:rsidR="006A032E" w:rsidRPr="0040623B" w:rsidRDefault="006A032E" w:rsidP="006A032E">
            <w:pPr>
              <w:pStyle w:val="af4"/>
              <w:tabs>
                <w:tab w:val="left" w:pos="64"/>
                <w:tab w:val="left" w:pos="178"/>
                <w:tab w:val="left" w:pos="601"/>
              </w:tabs>
              <w:spacing w:before="0" w:beforeAutospacing="0" w:after="0" w:afterAutospacing="0"/>
              <w:ind w:left="178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t>-</w:t>
            </w:r>
            <w:r w:rsidRPr="0040623B">
              <w:rPr>
                <w:sz w:val="28"/>
                <w:szCs w:val="28"/>
                <w:lang w:val="uk-UA"/>
              </w:rPr>
              <w:tab/>
              <w:t>регламентних робіт щодо тестування роботи підсистем ІКІС ПФУ;</w:t>
            </w:r>
          </w:p>
          <w:p w:rsidR="006A032E" w:rsidRPr="0040623B" w:rsidRDefault="006A032E" w:rsidP="006A032E">
            <w:pPr>
              <w:pStyle w:val="af4"/>
              <w:tabs>
                <w:tab w:val="left" w:pos="64"/>
                <w:tab w:val="left" w:pos="178"/>
                <w:tab w:val="left" w:pos="601"/>
              </w:tabs>
              <w:spacing w:before="0" w:beforeAutospacing="0" w:after="0" w:afterAutospacing="0"/>
              <w:ind w:left="178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t>-</w:t>
            </w:r>
            <w:r w:rsidRPr="0040623B">
              <w:rPr>
                <w:sz w:val="28"/>
                <w:szCs w:val="28"/>
                <w:lang w:val="uk-UA"/>
              </w:rPr>
              <w:tab/>
              <w:t>супроводу автоматизованих масових операцій з базами в підсистемах ІКІС пов’язаних з призначенням та перерахунком пенсій в Головному управлінні Пенсійного фонду України в м. Києві;</w:t>
            </w:r>
          </w:p>
          <w:p w:rsidR="006A032E" w:rsidRPr="0040623B" w:rsidRDefault="006A032E" w:rsidP="006A032E">
            <w:pPr>
              <w:pStyle w:val="af4"/>
              <w:tabs>
                <w:tab w:val="left" w:pos="64"/>
                <w:tab w:val="left" w:pos="178"/>
                <w:tab w:val="left" w:pos="601"/>
              </w:tabs>
              <w:spacing w:before="0" w:beforeAutospacing="0" w:after="0" w:afterAutospacing="0"/>
              <w:ind w:left="178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t>-</w:t>
            </w:r>
            <w:r w:rsidRPr="0040623B">
              <w:rPr>
                <w:sz w:val="28"/>
                <w:szCs w:val="28"/>
                <w:lang w:val="uk-UA"/>
              </w:rPr>
              <w:tab/>
              <w:t>функціональних процесів міграції даних в інформаційно-телекомунікаційну систему Пенсійного фонду України;</w:t>
            </w:r>
          </w:p>
          <w:p w:rsidR="006A032E" w:rsidRPr="0040623B" w:rsidRDefault="006A032E" w:rsidP="006A032E">
            <w:pPr>
              <w:pStyle w:val="af4"/>
              <w:tabs>
                <w:tab w:val="left" w:pos="64"/>
                <w:tab w:val="left" w:pos="178"/>
                <w:tab w:val="left" w:pos="601"/>
              </w:tabs>
              <w:spacing w:before="0" w:beforeAutospacing="0" w:after="0" w:afterAutospacing="0"/>
              <w:ind w:left="178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t>-</w:t>
            </w:r>
            <w:r w:rsidRPr="0040623B">
              <w:rPr>
                <w:sz w:val="28"/>
                <w:szCs w:val="28"/>
                <w:lang w:val="uk-UA"/>
              </w:rPr>
              <w:tab/>
              <w:t>регламентних процедур архівування,  АСОПД/КОМТЕХ-W.</w:t>
            </w:r>
          </w:p>
          <w:p w:rsidR="006A032E" w:rsidRPr="0040623B" w:rsidRDefault="006A032E" w:rsidP="006A032E">
            <w:pPr>
              <w:pStyle w:val="af4"/>
              <w:numPr>
                <w:ilvl w:val="0"/>
                <w:numId w:val="10"/>
              </w:numPr>
              <w:tabs>
                <w:tab w:val="left" w:pos="64"/>
                <w:tab w:val="left" w:pos="178"/>
                <w:tab w:val="left" w:pos="601"/>
              </w:tabs>
              <w:spacing w:before="0" w:beforeAutospacing="0" w:after="0" w:afterAutospacing="0"/>
              <w:ind w:left="178" w:firstLine="0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t>Проведення інформаційно-роз’яснювальної та методологічної роботи, надання консультативної допомоги спеціалістам Головного управління Пенсійного фонду України в м. Києві з питань організаційно-методичної підтримки, супроводу та поточної експлуатації програмного забезпечення, супроводження яких покладено на відділ.</w:t>
            </w:r>
          </w:p>
          <w:p w:rsidR="006A032E" w:rsidRPr="0040623B" w:rsidRDefault="006A032E" w:rsidP="006A032E">
            <w:pPr>
              <w:pStyle w:val="af4"/>
              <w:numPr>
                <w:ilvl w:val="0"/>
                <w:numId w:val="10"/>
              </w:numPr>
              <w:tabs>
                <w:tab w:val="left" w:pos="64"/>
                <w:tab w:val="left" w:pos="178"/>
                <w:tab w:val="left" w:pos="601"/>
              </w:tabs>
              <w:ind w:left="178" w:firstLine="0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lastRenderedPageBreak/>
              <w:t>Формування моніторингу, співставлення, аналізу та складання статистичної звітності за даними реєстру застрахованих осіб та інших електронних реєстрів, контроль достовірності звітних даних в інформаційно-аналітичних системах.</w:t>
            </w:r>
          </w:p>
          <w:p w:rsidR="006A032E" w:rsidRPr="0040623B" w:rsidRDefault="006A032E" w:rsidP="006A032E">
            <w:pPr>
              <w:pStyle w:val="af4"/>
              <w:numPr>
                <w:ilvl w:val="0"/>
                <w:numId w:val="10"/>
              </w:numPr>
              <w:tabs>
                <w:tab w:val="left" w:pos="64"/>
                <w:tab w:val="left" w:pos="178"/>
                <w:tab w:val="left" w:pos="601"/>
              </w:tabs>
              <w:ind w:left="178" w:firstLine="0"/>
              <w:rPr>
                <w:sz w:val="28"/>
                <w:szCs w:val="28"/>
                <w:lang w:val="uk-UA"/>
              </w:rPr>
            </w:pPr>
            <w:r w:rsidRPr="0040623B">
              <w:rPr>
                <w:sz w:val="28"/>
                <w:szCs w:val="28"/>
                <w:lang w:val="uk-UA"/>
              </w:rPr>
              <w:t>Забезпечення розгляду у межах компетенції відділу звернень, заяв та скарг підприємств, установ і громадян.</w:t>
            </w:r>
          </w:p>
          <w:p w:rsidR="006A032E" w:rsidRPr="00FF5C0F" w:rsidRDefault="006A032E" w:rsidP="006A032E">
            <w:pPr>
              <w:pStyle w:val="af4"/>
              <w:numPr>
                <w:ilvl w:val="0"/>
                <w:numId w:val="10"/>
              </w:numPr>
              <w:tabs>
                <w:tab w:val="left" w:pos="64"/>
                <w:tab w:val="left" w:pos="178"/>
              </w:tabs>
              <w:spacing w:before="0" w:beforeAutospacing="0" w:after="0" w:afterAutospacing="0"/>
              <w:ind w:left="178" w:firstLine="0"/>
              <w:jc w:val="both"/>
              <w:rPr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40623B">
              <w:rPr>
                <w:sz w:val="28"/>
                <w:szCs w:val="28"/>
                <w:lang w:val="uk-UA"/>
              </w:rPr>
              <w:t>Дотримання законодавства про інформацію, доступ до публічної інформації, захист персональних даних.</w:t>
            </w:r>
          </w:p>
          <w:p w:rsidR="00EC4676" w:rsidRPr="00FF5C0F" w:rsidRDefault="00EC4676" w:rsidP="00EC4676">
            <w:pPr>
              <w:ind w:firstLine="0"/>
              <w:rPr>
                <w:szCs w:val="28"/>
              </w:rPr>
            </w:pPr>
          </w:p>
        </w:tc>
      </w:tr>
      <w:tr w:rsidR="00FE7C36" w:rsidRPr="004B663B" w:rsidTr="00197D14">
        <w:tc>
          <w:tcPr>
            <w:tcW w:w="3513" w:type="dxa"/>
            <w:gridSpan w:val="2"/>
          </w:tcPr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4" w:type="dxa"/>
            <w:gridSpan w:val="2"/>
            <w:vAlign w:val="center"/>
          </w:tcPr>
          <w:p w:rsidR="00FE7C36" w:rsidRPr="004B663B" w:rsidRDefault="0018141C" w:rsidP="00B0677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– 11855</w:t>
            </w:r>
            <w:r w:rsidR="00FE7C36" w:rsidRPr="004B663B">
              <w:rPr>
                <w:bCs/>
                <w:szCs w:val="28"/>
              </w:rPr>
              <w:t>грн.</w:t>
            </w:r>
          </w:p>
          <w:p w:rsidR="00926484" w:rsidRDefault="00926484" w:rsidP="00926484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згідно із класифікацією посад;</w:t>
            </w:r>
          </w:p>
          <w:p w:rsidR="00926484" w:rsidRDefault="00926484" w:rsidP="00926484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926484" w:rsidRDefault="00926484" w:rsidP="00926484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FE7C36" w:rsidRPr="004B663B" w:rsidRDefault="00926484" w:rsidP="0092648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</w:tc>
      </w:tr>
      <w:tr w:rsidR="00316322" w:rsidRPr="004B663B" w:rsidTr="00197D14">
        <w:trPr>
          <w:trHeight w:val="915"/>
        </w:trPr>
        <w:tc>
          <w:tcPr>
            <w:tcW w:w="3513" w:type="dxa"/>
            <w:gridSpan w:val="2"/>
          </w:tcPr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316322" w:rsidRPr="0074480C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4" w:type="dxa"/>
            <w:gridSpan w:val="2"/>
          </w:tcPr>
          <w:p w:rsidR="00316322" w:rsidRDefault="00316322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строково</w:t>
            </w:r>
            <w:proofErr w:type="spellEnd"/>
            <w:r>
              <w:rPr>
                <w:bCs/>
                <w:szCs w:val="28"/>
              </w:rPr>
              <w:t xml:space="preserve">, </w:t>
            </w:r>
            <w:r w:rsidR="00AC27CB">
              <w:rPr>
                <w:sz w:val="27"/>
                <w:szCs w:val="27"/>
              </w:rPr>
              <w:t>в</w:t>
            </w:r>
            <w:r>
              <w:rPr>
                <w:sz w:val="27"/>
                <w:szCs w:val="27"/>
              </w:rPr>
              <w:t>ідповідно до Закону України «Про внесення змін до деяких законів України щодо функціонування державної служби та 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</w:p>
        </w:tc>
      </w:tr>
      <w:tr w:rsidR="00316322" w:rsidRPr="004B663B" w:rsidTr="00197D14">
        <w:trPr>
          <w:trHeight w:val="165"/>
        </w:trPr>
        <w:tc>
          <w:tcPr>
            <w:tcW w:w="3513" w:type="dxa"/>
            <w:gridSpan w:val="2"/>
          </w:tcPr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необхідної для участі в 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конкурсі, та строк її подання</w:t>
            </w:r>
          </w:p>
        </w:tc>
        <w:tc>
          <w:tcPr>
            <w:tcW w:w="5984" w:type="dxa"/>
            <w:gridSpan w:val="2"/>
          </w:tcPr>
          <w:p w:rsidR="00316322" w:rsidRDefault="00316322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Особа, яка бажає взяти участь у доборі,</w:t>
            </w:r>
            <w:r>
              <w:rPr>
                <w:bCs/>
                <w:szCs w:val="28"/>
                <w:lang w:val="ru-RU"/>
              </w:rPr>
              <w:t xml:space="preserve"> </w:t>
            </w:r>
            <w:r>
              <w:rPr>
                <w:bCs/>
                <w:szCs w:val="28"/>
              </w:rPr>
              <w:t>подає  пакет документів:</w:t>
            </w:r>
          </w:p>
          <w:p w:rsidR="00316322" w:rsidRDefault="00316322">
            <w:pPr>
              <w:spacing w:line="240" w:lineRule="auto"/>
              <w:ind w:firstLine="0"/>
            </w:pPr>
            <w:r>
              <w:t>1.Особова картка державного службовця (від 19 травня 2020 року № 77-20, заповнена в електронному варіанті та роздрукована)</w:t>
            </w:r>
          </w:p>
          <w:p w:rsidR="00316322" w:rsidRDefault="00316322">
            <w:pPr>
              <w:spacing w:line="240" w:lineRule="auto"/>
              <w:ind w:firstLine="0"/>
            </w:pPr>
            <w:r>
              <w:t>2.Автобіографія ( заповнена власноруч)</w:t>
            </w:r>
          </w:p>
          <w:p w:rsidR="00316322" w:rsidRDefault="00316322">
            <w:pPr>
              <w:spacing w:line="240" w:lineRule="auto"/>
              <w:ind w:firstLine="0"/>
            </w:pPr>
            <w:r>
              <w:t>3.Копія дипломів про вищу освіту з додатками</w:t>
            </w:r>
          </w:p>
          <w:p w:rsidR="00316322" w:rsidRDefault="00316322">
            <w:pPr>
              <w:spacing w:line="240" w:lineRule="auto"/>
              <w:ind w:firstLine="0"/>
            </w:pPr>
            <w:r>
              <w:t>4.Копія паспорта та ідентифікаційного коду.</w:t>
            </w:r>
          </w:p>
          <w:p w:rsidR="00316322" w:rsidRDefault="00316322">
            <w:pPr>
              <w:spacing w:line="240" w:lineRule="auto"/>
              <w:ind w:firstLine="0"/>
            </w:pPr>
            <w:r>
              <w:t>5. Копія трудової книжки</w:t>
            </w:r>
          </w:p>
          <w:p w:rsidR="00316322" w:rsidRDefault="00316322">
            <w:pPr>
              <w:spacing w:line="240" w:lineRule="auto"/>
              <w:ind w:firstLine="0"/>
            </w:pPr>
            <w:r>
              <w:t>6. Фото 4х6</w:t>
            </w:r>
          </w:p>
          <w:p w:rsidR="00316322" w:rsidRDefault="00316322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  <w:r>
              <w:t>7.Військовий квиток (для чоловіків обов’язково, для жінок за наявності)</w:t>
            </w:r>
          </w:p>
          <w:p w:rsidR="00316322" w:rsidRDefault="00316322">
            <w:pPr>
              <w:spacing w:line="240" w:lineRule="auto"/>
              <w:ind w:firstLine="0"/>
            </w:pPr>
          </w:p>
          <w:p w:rsidR="00316322" w:rsidRDefault="00316322" w:rsidP="0018141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Інформація приймається </w:t>
            </w:r>
            <w:r>
              <w:rPr>
                <w:color w:val="000000"/>
                <w:spacing w:val="-6"/>
                <w:szCs w:val="28"/>
              </w:rPr>
              <w:t xml:space="preserve">по </w:t>
            </w:r>
            <w:r w:rsidR="0018141C">
              <w:rPr>
                <w:color w:val="000000"/>
                <w:spacing w:val="-6"/>
                <w:szCs w:val="28"/>
              </w:rPr>
              <w:t xml:space="preserve">31 січня 2024 </w:t>
            </w:r>
            <w:r>
              <w:rPr>
                <w:szCs w:val="28"/>
              </w:rPr>
              <w:t xml:space="preserve">року включно. </w:t>
            </w:r>
          </w:p>
        </w:tc>
      </w:tr>
      <w:tr w:rsidR="00316322" w:rsidRPr="004B663B" w:rsidTr="00197D14">
        <w:trPr>
          <w:trHeight w:val="112"/>
        </w:trPr>
        <w:tc>
          <w:tcPr>
            <w:tcW w:w="3513" w:type="dxa"/>
            <w:gridSpan w:val="2"/>
          </w:tcPr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Додаткові (необов’язкові)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документи</w:t>
            </w:r>
          </w:p>
        </w:tc>
        <w:tc>
          <w:tcPr>
            <w:tcW w:w="5984" w:type="dxa"/>
            <w:gridSpan w:val="2"/>
          </w:tcPr>
          <w:p w:rsidR="00316322" w:rsidRDefault="00316322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</w:p>
        </w:tc>
      </w:tr>
      <w:tr w:rsidR="00316322" w:rsidRPr="004B663B" w:rsidTr="00036192">
        <w:trPr>
          <w:trHeight w:val="2651"/>
        </w:trPr>
        <w:tc>
          <w:tcPr>
            <w:tcW w:w="3513" w:type="dxa"/>
            <w:gridSpan w:val="2"/>
          </w:tcPr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Дата  і час початку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Проведення тестування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кандидатів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Місце або спосіб проведення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тестування.</w:t>
            </w:r>
          </w:p>
          <w:p w:rsidR="00316322" w:rsidRDefault="00316322" w:rsidP="0090387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</w:p>
          <w:p w:rsidR="00316322" w:rsidRDefault="00316322" w:rsidP="0090387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Місце або спосіб проведення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співбесіди (із зазначенням електронної платформи для комунікації дистанційно)</w:t>
            </w:r>
          </w:p>
          <w:p w:rsidR="00316322" w:rsidRDefault="0031632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</w:p>
          <w:p w:rsidR="00316322" w:rsidRPr="00797A0D" w:rsidRDefault="00316322" w:rsidP="00750A1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97A0D">
              <w:rPr>
                <w:bCs/>
                <w:color w:val="auto"/>
                <w:sz w:val="28"/>
                <w:szCs w:val="28"/>
                <w:lang w:eastAsia="ru-RU"/>
              </w:rPr>
              <w:t>Місце або спосіб проведення</w:t>
            </w:r>
          </w:p>
          <w:p w:rsidR="00316322" w:rsidRDefault="00316322" w:rsidP="00750A1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97A0D">
              <w:rPr>
                <w:bCs/>
                <w:sz w:val="28"/>
                <w:szCs w:val="28"/>
              </w:rPr>
              <w:t>співбесіди з метою визначення суб’єктом призначення або керівником державної служби переможця (переможців)  конкурсу (із зазначенням електронної платформи для комунікації дистанційно)</w:t>
            </w:r>
          </w:p>
        </w:tc>
        <w:tc>
          <w:tcPr>
            <w:tcW w:w="5984" w:type="dxa"/>
            <w:gridSpan w:val="2"/>
          </w:tcPr>
          <w:p w:rsidR="00316322" w:rsidRDefault="00316322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</w:p>
          <w:p w:rsidR="00316322" w:rsidRDefault="00316322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</w:p>
          <w:p w:rsidR="00316322" w:rsidRDefault="00316322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4"/>
              </w:rPr>
            </w:pPr>
          </w:p>
        </w:tc>
      </w:tr>
      <w:tr w:rsidR="00316322" w:rsidRPr="004B663B" w:rsidTr="00197D14">
        <w:tc>
          <w:tcPr>
            <w:tcW w:w="3513" w:type="dxa"/>
            <w:gridSpan w:val="2"/>
          </w:tcPr>
          <w:p w:rsidR="00316322" w:rsidRPr="00280514" w:rsidRDefault="00316322" w:rsidP="0090387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 xml:space="preserve">Прізвище, ім’я та по батькові, номер телефону та адреса електронної пошти особи, яка надає додаткову інформацію 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з питань проведення конкурсу</w:t>
            </w:r>
          </w:p>
        </w:tc>
        <w:tc>
          <w:tcPr>
            <w:tcW w:w="5984" w:type="dxa"/>
            <w:gridSpan w:val="2"/>
          </w:tcPr>
          <w:p w:rsidR="0018141C" w:rsidRDefault="0018141C" w:rsidP="0018141C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Гарбуз Наталя Станіславівна</w:t>
            </w:r>
          </w:p>
          <w:p w:rsidR="00316322" w:rsidRDefault="00316322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044 486-29-28</w:t>
            </w:r>
          </w:p>
          <w:p w:rsidR="00316322" w:rsidRDefault="00316322">
            <w:pPr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  <w:lang w:val="en-US"/>
              </w:rPr>
              <w:t>konkurs</w:t>
            </w:r>
            <w:proofErr w:type="spellEnd"/>
            <w:r>
              <w:rPr>
                <w:szCs w:val="28"/>
              </w:rPr>
              <w:t>@</w:t>
            </w:r>
            <w:proofErr w:type="spellStart"/>
            <w:r>
              <w:rPr>
                <w:szCs w:val="28"/>
                <w:lang w:val="en-US"/>
              </w:rPr>
              <w:t>kv</w:t>
            </w:r>
            <w:proofErr w:type="spellEnd"/>
            <w:r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pfu</w:t>
            </w:r>
            <w:proofErr w:type="spellEnd"/>
            <w:r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gov</w:t>
            </w:r>
            <w:proofErr w:type="spellEnd"/>
            <w:r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ua</w:t>
            </w:r>
            <w:proofErr w:type="spellEnd"/>
          </w:p>
          <w:p w:rsidR="00316322" w:rsidRDefault="00316322">
            <w:pPr>
              <w:ind w:firstLine="0"/>
              <w:rPr>
                <w:bCs/>
                <w:szCs w:val="28"/>
              </w:rPr>
            </w:pPr>
          </w:p>
        </w:tc>
      </w:tr>
      <w:tr w:rsidR="00F75ADC" w:rsidRPr="004B663B" w:rsidTr="007E3C4E">
        <w:tc>
          <w:tcPr>
            <w:tcW w:w="9497" w:type="dxa"/>
            <w:gridSpan w:val="4"/>
          </w:tcPr>
          <w:p w:rsidR="00F75ADC" w:rsidRPr="004B663B" w:rsidRDefault="00F75ADC" w:rsidP="0055105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F75ADC" w:rsidRPr="004B663B" w:rsidTr="00197D14"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1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3" w:type="dxa"/>
            <w:vAlign w:val="center"/>
          </w:tcPr>
          <w:p w:rsidR="00F75ADC" w:rsidRPr="004B663B" w:rsidRDefault="00E63724" w:rsidP="005017DA">
            <w:pPr>
              <w:spacing w:line="240" w:lineRule="auto"/>
              <w:ind w:firstLine="0"/>
              <w:rPr>
                <w:bCs/>
                <w:szCs w:val="28"/>
              </w:rPr>
            </w:pPr>
            <w:r w:rsidRPr="00D638FB">
              <w:rPr>
                <w:szCs w:val="28"/>
              </w:rPr>
              <w:t>вища освіта за освітнім ступенем не нижче бакалавра, молодшого бакалавра у галузі знань «Інформаційні технології»</w:t>
            </w:r>
          </w:p>
        </w:tc>
      </w:tr>
      <w:tr w:rsidR="00F75ADC" w:rsidRPr="004B663B" w:rsidTr="00197D14"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2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spacing w:line="240" w:lineRule="auto"/>
              <w:ind w:left="28" w:firstLine="0"/>
              <w:rPr>
                <w:bCs/>
                <w:szCs w:val="28"/>
              </w:rPr>
            </w:pPr>
            <w:r w:rsidRPr="004B663B"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F75ADC" w:rsidRPr="004B663B" w:rsidTr="00197D14">
        <w:trPr>
          <w:trHeight w:val="495"/>
        </w:trPr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3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szCs w:val="28"/>
              </w:rPr>
              <w:t>вільне володіння державною мовою</w:t>
            </w:r>
          </w:p>
        </w:tc>
      </w:tr>
      <w:tr w:rsidR="00F75ADC" w:rsidRPr="004B663B" w:rsidTr="00592073">
        <w:trPr>
          <w:trHeight w:val="239"/>
        </w:trPr>
        <w:tc>
          <w:tcPr>
            <w:tcW w:w="540" w:type="dxa"/>
          </w:tcPr>
          <w:p w:rsidR="00F75ADC" w:rsidRPr="0073375C" w:rsidRDefault="00F75ADC" w:rsidP="00592073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57" w:type="dxa"/>
            <w:gridSpan w:val="3"/>
          </w:tcPr>
          <w:p w:rsidR="00F75ADC" w:rsidRPr="004B663B" w:rsidRDefault="00F75ADC" w:rsidP="00592073">
            <w:pPr>
              <w:ind w:left="169" w:firstLine="0"/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Вимоги до компетентності</w:t>
            </w:r>
          </w:p>
        </w:tc>
      </w:tr>
      <w:tr w:rsidR="00F75ADC" w:rsidRPr="004B663B" w:rsidTr="00C3231A">
        <w:trPr>
          <w:trHeight w:val="360"/>
        </w:trPr>
        <w:tc>
          <w:tcPr>
            <w:tcW w:w="540" w:type="dxa"/>
          </w:tcPr>
          <w:p w:rsidR="00F75ADC" w:rsidRPr="003F7D88" w:rsidRDefault="00F75ADC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lastRenderedPageBreak/>
              <w:t>1.</w:t>
            </w:r>
          </w:p>
        </w:tc>
        <w:tc>
          <w:tcPr>
            <w:tcW w:w="2973" w:type="dxa"/>
          </w:tcPr>
          <w:p w:rsidR="00F75ADC" w:rsidRPr="004F4427" w:rsidRDefault="00F75ADC" w:rsidP="00FE1639">
            <w:pPr>
              <w:ind w:firstLine="0"/>
              <w:jc w:val="left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84" w:type="dxa"/>
            <w:gridSpan w:val="2"/>
          </w:tcPr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F75ADC" w:rsidRPr="004B663B" w:rsidRDefault="00F75ADC" w:rsidP="00AB0FA8">
            <w:pPr>
              <w:pStyle w:val="af5"/>
              <w:spacing w:line="240" w:lineRule="auto"/>
              <w:ind w:left="20" w:right="-80" w:hanging="142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F75ADC" w:rsidRPr="004B663B" w:rsidTr="00C3231A">
        <w:trPr>
          <w:trHeight w:val="234"/>
        </w:trPr>
        <w:tc>
          <w:tcPr>
            <w:tcW w:w="540" w:type="dxa"/>
          </w:tcPr>
          <w:p w:rsidR="00F75ADC" w:rsidRPr="003F7D88" w:rsidRDefault="00F75ADC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2.</w:t>
            </w:r>
          </w:p>
        </w:tc>
        <w:tc>
          <w:tcPr>
            <w:tcW w:w="2973" w:type="dxa"/>
          </w:tcPr>
          <w:p w:rsidR="00F75ADC" w:rsidRPr="004F591D" w:rsidRDefault="00CB0C92" w:rsidP="004F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84" w:type="dxa"/>
            <w:gridSpan w:val="2"/>
          </w:tcPr>
          <w:p w:rsidR="00CB0C92" w:rsidRPr="00F71FB0" w:rsidRDefault="00CB0C92" w:rsidP="00CB0C9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B0C92" w:rsidRPr="00CB0C92" w:rsidRDefault="00CB0C92" w:rsidP="00CB0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</w:t>
            </w:r>
            <w:r w:rsidRPr="00CB0C92">
              <w:rPr>
                <w:color w:val="000000"/>
                <w:szCs w:val="28"/>
              </w:rPr>
              <w:t>усвідомлення</w:t>
            </w:r>
            <w:proofErr w:type="spellEnd"/>
            <w:r w:rsidRPr="00CB0C92"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F75ADC" w:rsidRPr="004F591D" w:rsidRDefault="00CB0C92" w:rsidP="00CB0C9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AC655F" w:rsidRPr="004B663B" w:rsidTr="00197D14">
        <w:trPr>
          <w:trHeight w:val="198"/>
        </w:trPr>
        <w:tc>
          <w:tcPr>
            <w:tcW w:w="540" w:type="dxa"/>
          </w:tcPr>
          <w:p w:rsidR="00AC655F" w:rsidRPr="003F7D88" w:rsidRDefault="00AC655F" w:rsidP="003F7D88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3.</w:t>
            </w:r>
          </w:p>
        </w:tc>
        <w:tc>
          <w:tcPr>
            <w:tcW w:w="2973" w:type="dxa"/>
          </w:tcPr>
          <w:p w:rsidR="00AC655F" w:rsidRPr="00DD45CF" w:rsidRDefault="00AC655F" w:rsidP="002C46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06" w:firstLine="0"/>
              <w:rPr>
                <w:bCs/>
                <w:szCs w:val="28"/>
              </w:rPr>
            </w:pPr>
            <w:r w:rsidRPr="00DD45CF">
              <w:rPr>
                <w:bCs/>
                <w:szCs w:val="28"/>
              </w:rPr>
              <w:t>Аналітичні здібності</w:t>
            </w:r>
          </w:p>
        </w:tc>
        <w:tc>
          <w:tcPr>
            <w:tcW w:w="5984" w:type="dxa"/>
            <w:gridSpan w:val="2"/>
          </w:tcPr>
          <w:p w:rsidR="00AC655F" w:rsidRPr="00DD45CF" w:rsidRDefault="00AC655F" w:rsidP="00AC655F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"/>
              </w:tabs>
              <w:spacing w:line="240" w:lineRule="auto"/>
              <w:ind w:left="0" w:right="272" w:firstLine="1"/>
              <w:rPr>
                <w:bCs/>
                <w:szCs w:val="28"/>
              </w:rPr>
            </w:pPr>
            <w:r w:rsidRPr="00DD45CF">
              <w:rPr>
                <w:bCs/>
                <w:szCs w:val="28"/>
              </w:rPr>
              <w:t xml:space="preserve"> 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AC655F" w:rsidRPr="00DD45CF" w:rsidRDefault="00AC655F" w:rsidP="00AC655F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"/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left="0" w:right="272" w:firstLine="1"/>
              <w:rPr>
                <w:bCs/>
                <w:szCs w:val="28"/>
              </w:rPr>
            </w:pPr>
            <w:r w:rsidRPr="00DD45CF">
              <w:rPr>
                <w:bCs/>
                <w:szCs w:val="28"/>
              </w:rPr>
              <w:t>вміння встановлювати причинно-наслідкові зв’язки;</w:t>
            </w:r>
          </w:p>
          <w:p w:rsidR="00AC655F" w:rsidRPr="00DD45CF" w:rsidRDefault="00AC655F" w:rsidP="00AC655F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"/>
                <w:tab w:val="left" w:pos="417"/>
                <w:tab w:val="left" w:pos="418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line="240" w:lineRule="auto"/>
              <w:ind w:left="0" w:right="272" w:firstLine="1"/>
              <w:rPr>
                <w:bCs/>
                <w:szCs w:val="28"/>
              </w:rPr>
            </w:pPr>
            <w:r w:rsidRPr="00DD45CF">
              <w:rPr>
                <w:bCs/>
                <w:szCs w:val="28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F75ADC" w:rsidRPr="004B663B" w:rsidTr="00562134">
        <w:trPr>
          <w:trHeight w:val="378"/>
        </w:trPr>
        <w:tc>
          <w:tcPr>
            <w:tcW w:w="9497" w:type="dxa"/>
            <w:gridSpan w:val="4"/>
          </w:tcPr>
          <w:p w:rsidR="00F75ADC" w:rsidRPr="004B663B" w:rsidRDefault="00F75ADC" w:rsidP="0073375C">
            <w:pPr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Професійні знання</w:t>
            </w:r>
          </w:p>
        </w:tc>
      </w:tr>
      <w:tr w:rsidR="00F75ADC" w:rsidRPr="004B663B" w:rsidTr="00197D14">
        <w:trPr>
          <w:trHeight w:val="255"/>
        </w:trPr>
        <w:tc>
          <w:tcPr>
            <w:tcW w:w="3544" w:type="dxa"/>
            <w:gridSpan w:val="3"/>
          </w:tcPr>
          <w:p w:rsidR="00F75ADC" w:rsidRPr="004B663B" w:rsidRDefault="00F75ADC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Компоненти вимоги</w:t>
            </w:r>
          </w:p>
        </w:tc>
      </w:tr>
      <w:tr w:rsidR="00FF5C0F" w:rsidRPr="004B663B" w:rsidTr="00C3231A">
        <w:trPr>
          <w:trHeight w:val="210"/>
        </w:trPr>
        <w:tc>
          <w:tcPr>
            <w:tcW w:w="540" w:type="dxa"/>
          </w:tcPr>
          <w:p w:rsidR="00FF5C0F" w:rsidRPr="00280514" w:rsidRDefault="00FF5C0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FF5C0F" w:rsidRPr="004B663B" w:rsidRDefault="00FF5C0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3" w:type="dxa"/>
          </w:tcPr>
          <w:p w:rsidR="00FF5C0F" w:rsidRPr="0062674F" w:rsidRDefault="00FF5C0F" w:rsidP="008A765D">
            <w:pPr>
              <w:ind w:firstLine="0"/>
              <w:rPr>
                <w:szCs w:val="28"/>
              </w:rPr>
            </w:pPr>
            <w:r w:rsidRPr="0062674F">
              <w:rPr>
                <w:szCs w:val="28"/>
              </w:rPr>
              <w:t>Знання:</w:t>
            </w:r>
          </w:p>
          <w:p w:rsidR="00FF5C0F" w:rsidRPr="009B5FE4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9B5FE4">
              <w:rPr>
                <w:color w:val="000000"/>
                <w:szCs w:val="28"/>
              </w:rPr>
              <w:t>Конституції України;</w:t>
            </w:r>
          </w:p>
          <w:p w:rsidR="00FF5C0F" w:rsidRPr="009B5FE4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9B5FE4">
              <w:rPr>
                <w:color w:val="000000"/>
                <w:szCs w:val="28"/>
              </w:rPr>
              <w:t>Закону України «Про запобігання корупції»;</w:t>
            </w:r>
          </w:p>
          <w:p w:rsidR="00FF5C0F" w:rsidRPr="009B5FE4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Pr="009B5FE4">
              <w:rPr>
                <w:color w:val="000000"/>
                <w:szCs w:val="28"/>
              </w:rPr>
              <w:t>Закону України «Про державну службу»;</w:t>
            </w:r>
          </w:p>
          <w:p w:rsidR="00FF5C0F" w:rsidRPr="009B5FE4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9B5FE4">
              <w:rPr>
                <w:color w:val="000000"/>
                <w:szCs w:val="28"/>
              </w:rPr>
              <w:t>Закон України «Про доступ до публічної інформації»;</w:t>
            </w:r>
          </w:p>
          <w:p w:rsidR="00FF5C0F" w:rsidRPr="0062674F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szCs w:val="28"/>
              </w:rPr>
            </w:pPr>
            <w:r w:rsidRPr="009B5FE4">
              <w:rPr>
                <w:color w:val="000000"/>
                <w:szCs w:val="28"/>
              </w:rPr>
              <w:t>Закон України «Про захист персональних даних».</w:t>
            </w:r>
          </w:p>
        </w:tc>
      </w:tr>
      <w:tr w:rsidR="00FF5C0F" w:rsidRPr="004B663B" w:rsidTr="00C3231A">
        <w:trPr>
          <w:trHeight w:val="210"/>
        </w:trPr>
        <w:tc>
          <w:tcPr>
            <w:tcW w:w="540" w:type="dxa"/>
          </w:tcPr>
          <w:p w:rsidR="00FF5C0F" w:rsidRDefault="00FF5C0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3004" w:type="dxa"/>
            <w:gridSpan w:val="2"/>
          </w:tcPr>
          <w:p w:rsidR="00FF5C0F" w:rsidRPr="004B663B" w:rsidRDefault="00FF5C0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3" w:type="dxa"/>
          </w:tcPr>
          <w:p w:rsidR="00FF5C0F" w:rsidRPr="0062674F" w:rsidRDefault="00FF5C0F" w:rsidP="00FF5C0F">
            <w:pPr>
              <w:ind w:firstLine="0"/>
              <w:rPr>
                <w:szCs w:val="28"/>
              </w:rPr>
            </w:pPr>
            <w:r w:rsidRPr="0062674F">
              <w:rPr>
                <w:szCs w:val="28"/>
              </w:rPr>
              <w:t>Знання:</w:t>
            </w:r>
            <w:r w:rsidRPr="0062674F">
              <w:t xml:space="preserve"> </w:t>
            </w:r>
            <w:r w:rsidRPr="0062674F">
              <w:rPr>
                <w:szCs w:val="28"/>
              </w:rPr>
              <w:tab/>
            </w:r>
          </w:p>
          <w:p w:rsidR="00FF5C0F" w:rsidRPr="009B5FE4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9B5FE4">
              <w:rPr>
                <w:color w:val="000000"/>
                <w:szCs w:val="28"/>
              </w:rPr>
              <w:t xml:space="preserve">Закон України </w:t>
            </w:r>
            <w:proofErr w:type="spellStart"/>
            <w:r w:rsidRPr="009B5FE4">
              <w:rPr>
                <w:color w:val="000000"/>
                <w:szCs w:val="28"/>
              </w:rPr>
              <w:t>“Про</w:t>
            </w:r>
            <w:proofErr w:type="spellEnd"/>
            <w:r w:rsidRPr="009B5FE4">
              <w:rPr>
                <w:color w:val="000000"/>
                <w:szCs w:val="28"/>
              </w:rPr>
              <w:t xml:space="preserve"> </w:t>
            </w:r>
            <w:proofErr w:type="spellStart"/>
            <w:r w:rsidRPr="009B5FE4">
              <w:rPr>
                <w:color w:val="000000"/>
                <w:szCs w:val="28"/>
              </w:rPr>
              <w:t>інформацію”</w:t>
            </w:r>
            <w:proofErr w:type="spellEnd"/>
            <w:r w:rsidRPr="009B5FE4">
              <w:rPr>
                <w:color w:val="000000"/>
                <w:szCs w:val="28"/>
              </w:rPr>
              <w:t>;</w:t>
            </w:r>
          </w:p>
          <w:p w:rsidR="00FF5C0F" w:rsidRPr="009B5FE4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9B5FE4">
              <w:rPr>
                <w:color w:val="000000"/>
                <w:szCs w:val="28"/>
              </w:rPr>
              <w:t xml:space="preserve">Закон України </w:t>
            </w:r>
            <w:proofErr w:type="spellStart"/>
            <w:r w:rsidRPr="009B5FE4">
              <w:rPr>
                <w:color w:val="000000"/>
                <w:szCs w:val="28"/>
              </w:rPr>
              <w:t>“Про</w:t>
            </w:r>
            <w:proofErr w:type="spellEnd"/>
            <w:r w:rsidRPr="009B5FE4">
              <w:rPr>
                <w:color w:val="000000"/>
                <w:szCs w:val="28"/>
              </w:rPr>
              <w:t xml:space="preserve"> захист інформації в інформаційно-телекомунікаційних </w:t>
            </w:r>
            <w:proofErr w:type="spellStart"/>
            <w:r w:rsidRPr="009B5FE4">
              <w:rPr>
                <w:color w:val="000000"/>
                <w:szCs w:val="28"/>
              </w:rPr>
              <w:t>системах”</w:t>
            </w:r>
            <w:proofErr w:type="spellEnd"/>
            <w:r w:rsidRPr="009B5FE4">
              <w:rPr>
                <w:color w:val="000000"/>
                <w:szCs w:val="28"/>
              </w:rPr>
              <w:t>;</w:t>
            </w:r>
          </w:p>
          <w:p w:rsidR="00FF5C0F" w:rsidRPr="009B5FE4" w:rsidRDefault="00FF5C0F" w:rsidP="00FF5C0F">
            <w:pPr>
              <w:widowControl w:val="0"/>
              <w:numPr>
                <w:ilvl w:val="0"/>
                <w:numId w:val="5"/>
              </w:numPr>
              <w:tabs>
                <w:tab w:val="left" w:pos="1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9B5FE4">
              <w:rPr>
                <w:color w:val="000000"/>
                <w:szCs w:val="28"/>
              </w:rPr>
              <w:t xml:space="preserve">Закон України </w:t>
            </w:r>
            <w:hyperlink r:id="rId8" w:history="1">
              <w:r w:rsidRPr="009B5FE4">
                <w:rPr>
                  <w:color w:val="000000"/>
                  <w:szCs w:val="28"/>
                </w:rPr>
                <w:t>«Про захист інформації в автоматизованих системах</w:t>
              </w:r>
            </w:hyperlink>
            <w:r w:rsidRPr="009B5FE4">
              <w:rPr>
                <w:color w:val="000000"/>
                <w:szCs w:val="28"/>
              </w:rPr>
              <w:t>»;</w:t>
            </w:r>
          </w:p>
          <w:p w:rsidR="00FF5C0F" w:rsidRPr="004B663B" w:rsidRDefault="00FF5C0F" w:rsidP="00FF5C0F">
            <w:pPr>
              <w:spacing w:line="240" w:lineRule="auto"/>
              <w:ind w:firstLine="0"/>
              <w:rPr>
                <w:szCs w:val="28"/>
              </w:rPr>
            </w:pPr>
            <w:r w:rsidRPr="0062674F">
              <w:rPr>
                <w:szCs w:val="28"/>
              </w:rPr>
              <w:t xml:space="preserve">та всі інші нормативні акти, що стосуються </w:t>
            </w:r>
            <w:r w:rsidRPr="005507B7">
              <w:rPr>
                <w:szCs w:val="28"/>
              </w:rPr>
              <w:t>Державного реєстру загальнообов’язкового державного соціального</w:t>
            </w:r>
            <w:r>
              <w:rPr>
                <w:szCs w:val="28"/>
              </w:rPr>
              <w:t xml:space="preserve"> с</w:t>
            </w:r>
            <w:r w:rsidRPr="005507B7">
              <w:rPr>
                <w:szCs w:val="28"/>
              </w:rPr>
              <w:t>трахування</w:t>
            </w:r>
            <w:r>
              <w:rPr>
                <w:szCs w:val="28"/>
              </w:rPr>
              <w:t xml:space="preserve"> (ведення, </w:t>
            </w:r>
            <w:r>
              <w:rPr>
                <w:szCs w:val="28"/>
              </w:rPr>
              <w:lastRenderedPageBreak/>
              <w:t>наповнення, достовірності, захисту інформації).</w:t>
            </w:r>
          </w:p>
          <w:p w:rsidR="00FF5C0F" w:rsidRPr="004B663B" w:rsidRDefault="00FF5C0F" w:rsidP="00771323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E2358" w:rsidRDefault="001E2358" w:rsidP="007271D0">
      <w:pPr>
        <w:pStyle w:val="a4"/>
        <w:ind w:firstLine="0"/>
        <w:rPr>
          <w:bCs/>
          <w:szCs w:val="28"/>
        </w:rPr>
      </w:pPr>
    </w:p>
    <w:p w:rsidR="00F7388B" w:rsidRDefault="00F7388B" w:rsidP="00F7388B">
      <w:pPr>
        <w:pStyle w:val="a4"/>
        <w:jc w:val="center"/>
        <w:rPr>
          <w:bCs/>
          <w:szCs w:val="28"/>
        </w:rPr>
      </w:pPr>
    </w:p>
    <w:p w:rsidR="00131B14" w:rsidRPr="00280514" w:rsidRDefault="00131B14" w:rsidP="00F7388B">
      <w:pPr>
        <w:pStyle w:val="a4"/>
        <w:jc w:val="center"/>
        <w:rPr>
          <w:bCs/>
          <w:szCs w:val="28"/>
        </w:rPr>
      </w:pPr>
    </w:p>
    <w:sectPr w:rsidR="00131B14" w:rsidRPr="00280514" w:rsidSect="00E637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8" w:right="567" w:bottom="284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B36" w:rsidRDefault="00277B36">
      <w:r>
        <w:separator/>
      </w:r>
    </w:p>
  </w:endnote>
  <w:endnote w:type="continuationSeparator" w:id="0">
    <w:p w:rsidR="00277B36" w:rsidRDefault="00277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B36" w:rsidRDefault="00277B36">
      <w:r>
        <w:separator/>
      </w:r>
    </w:p>
  </w:footnote>
  <w:footnote w:type="continuationSeparator" w:id="0">
    <w:p w:rsidR="00277B36" w:rsidRDefault="00277B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Default="000B6700">
    <w:pPr>
      <w:framePr w:wrap="around" w:vAnchor="text" w:hAnchor="margin" w:xAlign="center" w:y="1"/>
    </w:pPr>
    <w:r>
      <w:fldChar w:fldCharType="begin"/>
    </w:r>
    <w:r w:rsidR="00210F96">
      <w:instrText xml:space="preserve">PAGE  </w:instrText>
    </w:r>
    <w:r>
      <w:fldChar w:fldCharType="separate"/>
    </w:r>
    <w:r w:rsidR="00210F96"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Pr="002870E9" w:rsidRDefault="000B6700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210F96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7271D0">
      <w:rPr>
        <w:noProof/>
        <w:sz w:val="24"/>
        <w:szCs w:val="24"/>
      </w:rPr>
      <w:t>4</w:t>
    </w:r>
    <w:r w:rsidRPr="002870E9">
      <w:rPr>
        <w:sz w:val="24"/>
        <w:szCs w:val="24"/>
      </w:rPr>
      <w:fldChar w:fldCharType="end"/>
    </w:r>
  </w:p>
  <w:p w:rsidR="00210F96" w:rsidRPr="0081423A" w:rsidRDefault="00210F96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3180"/>
    <w:multiLevelType w:val="multilevel"/>
    <w:tmpl w:val="03B031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2" w:hanging="360"/>
      </w:pPr>
    </w:lvl>
    <w:lvl w:ilvl="2" w:tplc="0422001B" w:tentative="1">
      <w:start w:val="1"/>
      <w:numFmt w:val="lowerRoman"/>
      <w:lvlText w:val="%3."/>
      <w:lvlJc w:val="right"/>
      <w:pPr>
        <w:ind w:left="2792" w:hanging="180"/>
      </w:pPr>
    </w:lvl>
    <w:lvl w:ilvl="3" w:tplc="0422000F" w:tentative="1">
      <w:start w:val="1"/>
      <w:numFmt w:val="decimal"/>
      <w:lvlText w:val="%4."/>
      <w:lvlJc w:val="left"/>
      <w:pPr>
        <w:ind w:left="3512" w:hanging="360"/>
      </w:pPr>
    </w:lvl>
    <w:lvl w:ilvl="4" w:tplc="04220019" w:tentative="1">
      <w:start w:val="1"/>
      <w:numFmt w:val="lowerLetter"/>
      <w:lvlText w:val="%5."/>
      <w:lvlJc w:val="left"/>
      <w:pPr>
        <w:ind w:left="4232" w:hanging="360"/>
      </w:pPr>
    </w:lvl>
    <w:lvl w:ilvl="5" w:tplc="0422001B" w:tentative="1">
      <w:start w:val="1"/>
      <w:numFmt w:val="lowerRoman"/>
      <w:lvlText w:val="%6."/>
      <w:lvlJc w:val="right"/>
      <w:pPr>
        <w:ind w:left="4952" w:hanging="180"/>
      </w:pPr>
    </w:lvl>
    <w:lvl w:ilvl="6" w:tplc="0422000F" w:tentative="1">
      <w:start w:val="1"/>
      <w:numFmt w:val="decimal"/>
      <w:lvlText w:val="%7."/>
      <w:lvlJc w:val="left"/>
      <w:pPr>
        <w:ind w:left="5672" w:hanging="360"/>
      </w:pPr>
    </w:lvl>
    <w:lvl w:ilvl="7" w:tplc="04220019" w:tentative="1">
      <w:start w:val="1"/>
      <w:numFmt w:val="lowerLetter"/>
      <w:lvlText w:val="%8."/>
      <w:lvlJc w:val="left"/>
      <w:pPr>
        <w:ind w:left="6392" w:hanging="360"/>
      </w:pPr>
    </w:lvl>
    <w:lvl w:ilvl="8" w:tplc="0422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>
    <w:nsid w:val="0CC45EB4"/>
    <w:multiLevelType w:val="multilevel"/>
    <w:tmpl w:val="E1FC04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5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9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17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7A1E"/>
    <w:rsid w:val="000321FC"/>
    <w:rsid w:val="0003306B"/>
    <w:rsid w:val="000333EF"/>
    <w:rsid w:val="00036192"/>
    <w:rsid w:val="00040EE2"/>
    <w:rsid w:val="000420FC"/>
    <w:rsid w:val="00055494"/>
    <w:rsid w:val="00060F04"/>
    <w:rsid w:val="000611F4"/>
    <w:rsid w:val="00063CE2"/>
    <w:rsid w:val="00084856"/>
    <w:rsid w:val="00092BA3"/>
    <w:rsid w:val="0009655E"/>
    <w:rsid w:val="000A02D3"/>
    <w:rsid w:val="000A042D"/>
    <w:rsid w:val="000A2932"/>
    <w:rsid w:val="000B2596"/>
    <w:rsid w:val="000B4372"/>
    <w:rsid w:val="000B6700"/>
    <w:rsid w:val="000C33C4"/>
    <w:rsid w:val="000C41D6"/>
    <w:rsid w:val="000D6C71"/>
    <w:rsid w:val="000E2FDB"/>
    <w:rsid w:val="000F7484"/>
    <w:rsid w:val="001008CF"/>
    <w:rsid w:val="00110AB0"/>
    <w:rsid w:val="00120DC1"/>
    <w:rsid w:val="001221A7"/>
    <w:rsid w:val="00125745"/>
    <w:rsid w:val="0013193B"/>
    <w:rsid w:val="00131B14"/>
    <w:rsid w:val="00131C5C"/>
    <w:rsid w:val="0013484B"/>
    <w:rsid w:val="001522D1"/>
    <w:rsid w:val="00160DC6"/>
    <w:rsid w:val="00167529"/>
    <w:rsid w:val="00167604"/>
    <w:rsid w:val="001722DD"/>
    <w:rsid w:val="00176831"/>
    <w:rsid w:val="0018141C"/>
    <w:rsid w:val="00184C6E"/>
    <w:rsid w:val="0018672F"/>
    <w:rsid w:val="001945B1"/>
    <w:rsid w:val="00196F15"/>
    <w:rsid w:val="00197D14"/>
    <w:rsid w:val="001A0124"/>
    <w:rsid w:val="001A5FC5"/>
    <w:rsid w:val="001B0F53"/>
    <w:rsid w:val="001B37CB"/>
    <w:rsid w:val="001C3A7F"/>
    <w:rsid w:val="001C3D2F"/>
    <w:rsid w:val="001C41D0"/>
    <w:rsid w:val="001C72F6"/>
    <w:rsid w:val="001D7694"/>
    <w:rsid w:val="001E0554"/>
    <w:rsid w:val="001E2358"/>
    <w:rsid w:val="001E24FD"/>
    <w:rsid w:val="001E3E40"/>
    <w:rsid w:val="001E4074"/>
    <w:rsid w:val="001F3D80"/>
    <w:rsid w:val="001F4ACA"/>
    <w:rsid w:val="001F7DD0"/>
    <w:rsid w:val="0020343C"/>
    <w:rsid w:val="00210F96"/>
    <w:rsid w:val="002206DA"/>
    <w:rsid w:val="00224C24"/>
    <w:rsid w:val="00225C9A"/>
    <w:rsid w:val="00230047"/>
    <w:rsid w:val="00230C05"/>
    <w:rsid w:val="00231997"/>
    <w:rsid w:val="00242512"/>
    <w:rsid w:val="002435FD"/>
    <w:rsid w:val="00244FB0"/>
    <w:rsid w:val="00245238"/>
    <w:rsid w:val="00257CF8"/>
    <w:rsid w:val="00272E53"/>
    <w:rsid w:val="00277B36"/>
    <w:rsid w:val="00280514"/>
    <w:rsid w:val="00280560"/>
    <w:rsid w:val="002870E9"/>
    <w:rsid w:val="002A2DF6"/>
    <w:rsid w:val="002A31FC"/>
    <w:rsid w:val="002A4780"/>
    <w:rsid w:val="002B0E6F"/>
    <w:rsid w:val="002C4F02"/>
    <w:rsid w:val="002F1096"/>
    <w:rsid w:val="002F1FE9"/>
    <w:rsid w:val="002F4718"/>
    <w:rsid w:val="00301FD5"/>
    <w:rsid w:val="0031019E"/>
    <w:rsid w:val="003110FB"/>
    <w:rsid w:val="00311CD9"/>
    <w:rsid w:val="00314BC9"/>
    <w:rsid w:val="00316322"/>
    <w:rsid w:val="0032036B"/>
    <w:rsid w:val="003225A6"/>
    <w:rsid w:val="003236EE"/>
    <w:rsid w:val="003265D0"/>
    <w:rsid w:val="00337BEB"/>
    <w:rsid w:val="00343A78"/>
    <w:rsid w:val="00350F36"/>
    <w:rsid w:val="00351655"/>
    <w:rsid w:val="00357C33"/>
    <w:rsid w:val="0036136B"/>
    <w:rsid w:val="00365EFE"/>
    <w:rsid w:val="00377CBD"/>
    <w:rsid w:val="00382CF8"/>
    <w:rsid w:val="00397565"/>
    <w:rsid w:val="003B1DB4"/>
    <w:rsid w:val="003B28CA"/>
    <w:rsid w:val="003B5B7C"/>
    <w:rsid w:val="003C0AB1"/>
    <w:rsid w:val="003C434D"/>
    <w:rsid w:val="003D4591"/>
    <w:rsid w:val="003E3DD2"/>
    <w:rsid w:val="003E657E"/>
    <w:rsid w:val="003F65E4"/>
    <w:rsid w:val="003F7D88"/>
    <w:rsid w:val="00410192"/>
    <w:rsid w:val="0041319B"/>
    <w:rsid w:val="00414C9D"/>
    <w:rsid w:val="00415BAC"/>
    <w:rsid w:val="00420A38"/>
    <w:rsid w:val="00421DAD"/>
    <w:rsid w:val="0042361C"/>
    <w:rsid w:val="004257E7"/>
    <w:rsid w:val="004308C6"/>
    <w:rsid w:val="004379E1"/>
    <w:rsid w:val="00444AE0"/>
    <w:rsid w:val="00460D50"/>
    <w:rsid w:val="00462758"/>
    <w:rsid w:val="00474235"/>
    <w:rsid w:val="004746C7"/>
    <w:rsid w:val="00481AEE"/>
    <w:rsid w:val="004A30E1"/>
    <w:rsid w:val="004A370D"/>
    <w:rsid w:val="004A43B8"/>
    <w:rsid w:val="004B663B"/>
    <w:rsid w:val="004B79F1"/>
    <w:rsid w:val="004E0A60"/>
    <w:rsid w:val="004E3759"/>
    <w:rsid w:val="004F4427"/>
    <w:rsid w:val="004F591D"/>
    <w:rsid w:val="004F7303"/>
    <w:rsid w:val="005017DA"/>
    <w:rsid w:val="00515F98"/>
    <w:rsid w:val="00523A72"/>
    <w:rsid w:val="00534364"/>
    <w:rsid w:val="0055105A"/>
    <w:rsid w:val="00551E65"/>
    <w:rsid w:val="005522DB"/>
    <w:rsid w:val="005546E2"/>
    <w:rsid w:val="005554D7"/>
    <w:rsid w:val="005555B5"/>
    <w:rsid w:val="00557BBA"/>
    <w:rsid w:val="00584F56"/>
    <w:rsid w:val="00585002"/>
    <w:rsid w:val="00592073"/>
    <w:rsid w:val="0059571A"/>
    <w:rsid w:val="005C0E57"/>
    <w:rsid w:val="005C1F2E"/>
    <w:rsid w:val="005C5CC9"/>
    <w:rsid w:val="005D0A43"/>
    <w:rsid w:val="005D0C44"/>
    <w:rsid w:val="005E1C35"/>
    <w:rsid w:val="005E49E7"/>
    <w:rsid w:val="005E7E72"/>
    <w:rsid w:val="005F1AE7"/>
    <w:rsid w:val="005F2775"/>
    <w:rsid w:val="005F4CD4"/>
    <w:rsid w:val="00603270"/>
    <w:rsid w:val="00605FFE"/>
    <w:rsid w:val="006064AB"/>
    <w:rsid w:val="00606FF6"/>
    <w:rsid w:val="0061531F"/>
    <w:rsid w:val="00617106"/>
    <w:rsid w:val="00617C41"/>
    <w:rsid w:val="00634389"/>
    <w:rsid w:val="006458EB"/>
    <w:rsid w:val="00652E0D"/>
    <w:rsid w:val="006578A6"/>
    <w:rsid w:val="00660AE3"/>
    <w:rsid w:val="00662F09"/>
    <w:rsid w:val="00674B3B"/>
    <w:rsid w:val="00675905"/>
    <w:rsid w:val="00692C8D"/>
    <w:rsid w:val="00696A14"/>
    <w:rsid w:val="006A032E"/>
    <w:rsid w:val="006A760D"/>
    <w:rsid w:val="006B6FF3"/>
    <w:rsid w:val="006B725C"/>
    <w:rsid w:val="006B77D1"/>
    <w:rsid w:val="006C5419"/>
    <w:rsid w:val="006D1D14"/>
    <w:rsid w:val="00701D19"/>
    <w:rsid w:val="007271D0"/>
    <w:rsid w:val="00727D4A"/>
    <w:rsid w:val="00730D65"/>
    <w:rsid w:val="0073375C"/>
    <w:rsid w:val="00735A86"/>
    <w:rsid w:val="00736567"/>
    <w:rsid w:val="007411CA"/>
    <w:rsid w:val="00743875"/>
    <w:rsid w:val="0074480C"/>
    <w:rsid w:val="00750A1C"/>
    <w:rsid w:val="00753C7F"/>
    <w:rsid w:val="00757C76"/>
    <w:rsid w:val="00761BDB"/>
    <w:rsid w:val="007623F8"/>
    <w:rsid w:val="00762A28"/>
    <w:rsid w:val="00764FC9"/>
    <w:rsid w:val="00771323"/>
    <w:rsid w:val="00776F8F"/>
    <w:rsid w:val="00785FFC"/>
    <w:rsid w:val="00786609"/>
    <w:rsid w:val="007A27DC"/>
    <w:rsid w:val="007A55CC"/>
    <w:rsid w:val="007A796B"/>
    <w:rsid w:val="007A7F77"/>
    <w:rsid w:val="007B2EFB"/>
    <w:rsid w:val="007B6195"/>
    <w:rsid w:val="007B63C3"/>
    <w:rsid w:val="007C294D"/>
    <w:rsid w:val="007D3D8E"/>
    <w:rsid w:val="007E0105"/>
    <w:rsid w:val="007E3C4E"/>
    <w:rsid w:val="007E4C29"/>
    <w:rsid w:val="007F1F14"/>
    <w:rsid w:val="007F22A4"/>
    <w:rsid w:val="007F332C"/>
    <w:rsid w:val="007F4B82"/>
    <w:rsid w:val="0080560D"/>
    <w:rsid w:val="00805A3E"/>
    <w:rsid w:val="00805C6F"/>
    <w:rsid w:val="0081423A"/>
    <w:rsid w:val="008146F6"/>
    <w:rsid w:val="00817E94"/>
    <w:rsid w:val="00820145"/>
    <w:rsid w:val="00823412"/>
    <w:rsid w:val="008244D9"/>
    <w:rsid w:val="0084051E"/>
    <w:rsid w:val="00853337"/>
    <w:rsid w:val="00856F6E"/>
    <w:rsid w:val="0086158D"/>
    <w:rsid w:val="00875EDA"/>
    <w:rsid w:val="008818AC"/>
    <w:rsid w:val="0088482F"/>
    <w:rsid w:val="0089009C"/>
    <w:rsid w:val="00894F26"/>
    <w:rsid w:val="008A3EFC"/>
    <w:rsid w:val="008C4137"/>
    <w:rsid w:val="008C51E0"/>
    <w:rsid w:val="008D5865"/>
    <w:rsid w:val="008E30AD"/>
    <w:rsid w:val="008E4CA7"/>
    <w:rsid w:val="008E5C9E"/>
    <w:rsid w:val="0090387E"/>
    <w:rsid w:val="0090627A"/>
    <w:rsid w:val="009143ED"/>
    <w:rsid w:val="00925E09"/>
    <w:rsid w:val="00926484"/>
    <w:rsid w:val="0092767B"/>
    <w:rsid w:val="00932318"/>
    <w:rsid w:val="0093252C"/>
    <w:rsid w:val="0095683A"/>
    <w:rsid w:val="00963068"/>
    <w:rsid w:val="00964818"/>
    <w:rsid w:val="00965722"/>
    <w:rsid w:val="00966860"/>
    <w:rsid w:val="00967305"/>
    <w:rsid w:val="009732C4"/>
    <w:rsid w:val="00974D06"/>
    <w:rsid w:val="009809E0"/>
    <w:rsid w:val="009A00EC"/>
    <w:rsid w:val="009A0326"/>
    <w:rsid w:val="009A0AB5"/>
    <w:rsid w:val="009B5A0E"/>
    <w:rsid w:val="009C2CE0"/>
    <w:rsid w:val="009E4465"/>
    <w:rsid w:val="009F1A22"/>
    <w:rsid w:val="00A053D4"/>
    <w:rsid w:val="00A05C4D"/>
    <w:rsid w:val="00A0742F"/>
    <w:rsid w:val="00A11841"/>
    <w:rsid w:val="00A125B0"/>
    <w:rsid w:val="00A169E7"/>
    <w:rsid w:val="00A174F4"/>
    <w:rsid w:val="00A22604"/>
    <w:rsid w:val="00A26441"/>
    <w:rsid w:val="00A340D1"/>
    <w:rsid w:val="00A3571A"/>
    <w:rsid w:val="00A4046B"/>
    <w:rsid w:val="00A5100D"/>
    <w:rsid w:val="00A51DBE"/>
    <w:rsid w:val="00A948DA"/>
    <w:rsid w:val="00AA3906"/>
    <w:rsid w:val="00AB0FA8"/>
    <w:rsid w:val="00AB1052"/>
    <w:rsid w:val="00AB2009"/>
    <w:rsid w:val="00AB6034"/>
    <w:rsid w:val="00AC27CB"/>
    <w:rsid w:val="00AC655F"/>
    <w:rsid w:val="00AD1911"/>
    <w:rsid w:val="00AD2AC1"/>
    <w:rsid w:val="00AE4454"/>
    <w:rsid w:val="00AE4BD2"/>
    <w:rsid w:val="00AE6A40"/>
    <w:rsid w:val="00AF2481"/>
    <w:rsid w:val="00AF7DB9"/>
    <w:rsid w:val="00B00141"/>
    <w:rsid w:val="00B00979"/>
    <w:rsid w:val="00B0208E"/>
    <w:rsid w:val="00B06778"/>
    <w:rsid w:val="00B069AA"/>
    <w:rsid w:val="00B12980"/>
    <w:rsid w:val="00B12C52"/>
    <w:rsid w:val="00B22198"/>
    <w:rsid w:val="00B26409"/>
    <w:rsid w:val="00B3362C"/>
    <w:rsid w:val="00B41E4D"/>
    <w:rsid w:val="00B424A7"/>
    <w:rsid w:val="00B4379C"/>
    <w:rsid w:val="00B54B9D"/>
    <w:rsid w:val="00B57E7A"/>
    <w:rsid w:val="00B6137F"/>
    <w:rsid w:val="00B64D95"/>
    <w:rsid w:val="00B652D7"/>
    <w:rsid w:val="00B76C67"/>
    <w:rsid w:val="00B779D6"/>
    <w:rsid w:val="00B867F3"/>
    <w:rsid w:val="00B9586E"/>
    <w:rsid w:val="00B96677"/>
    <w:rsid w:val="00B96B63"/>
    <w:rsid w:val="00BA10A2"/>
    <w:rsid w:val="00BB2C36"/>
    <w:rsid w:val="00BC5919"/>
    <w:rsid w:val="00BE372C"/>
    <w:rsid w:val="00BE471F"/>
    <w:rsid w:val="00BF5A89"/>
    <w:rsid w:val="00C00231"/>
    <w:rsid w:val="00C0667B"/>
    <w:rsid w:val="00C14FE0"/>
    <w:rsid w:val="00C3231A"/>
    <w:rsid w:val="00C45D36"/>
    <w:rsid w:val="00C52ABB"/>
    <w:rsid w:val="00C57962"/>
    <w:rsid w:val="00C6083F"/>
    <w:rsid w:val="00C61251"/>
    <w:rsid w:val="00C6272E"/>
    <w:rsid w:val="00C71075"/>
    <w:rsid w:val="00C76070"/>
    <w:rsid w:val="00C84690"/>
    <w:rsid w:val="00C9198C"/>
    <w:rsid w:val="00CA3CA9"/>
    <w:rsid w:val="00CB0C92"/>
    <w:rsid w:val="00CB4C26"/>
    <w:rsid w:val="00CD3460"/>
    <w:rsid w:val="00CD484A"/>
    <w:rsid w:val="00CE1D47"/>
    <w:rsid w:val="00CF0EAC"/>
    <w:rsid w:val="00CF1847"/>
    <w:rsid w:val="00CF309C"/>
    <w:rsid w:val="00CF6F22"/>
    <w:rsid w:val="00D10484"/>
    <w:rsid w:val="00D1208B"/>
    <w:rsid w:val="00D17BC5"/>
    <w:rsid w:val="00D17D30"/>
    <w:rsid w:val="00D25D66"/>
    <w:rsid w:val="00D2615F"/>
    <w:rsid w:val="00D2735F"/>
    <w:rsid w:val="00D41555"/>
    <w:rsid w:val="00D418F3"/>
    <w:rsid w:val="00D4377F"/>
    <w:rsid w:val="00D44706"/>
    <w:rsid w:val="00D7642E"/>
    <w:rsid w:val="00D76ED3"/>
    <w:rsid w:val="00D774E7"/>
    <w:rsid w:val="00D9275F"/>
    <w:rsid w:val="00D9349B"/>
    <w:rsid w:val="00DA2FBA"/>
    <w:rsid w:val="00DB261D"/>
    <w:rsid w:val="00DC31F7"/>
    <w:rsid w:val="00DC64C3"/>
    <w:rsid w:val="00DD2741"/>
    <w:rsid w:val="00DD3C78"/>
    <w:rsid w:val="00DD3DF6"/>
    <w:rsid w:val="00DE0C41"/>
    <w:rsid w:val="00DE1DEA"/>
    <w:rsid w:val="00DE318A"/>
    <w:rsid w:val="00DF04B8"/>
    <w:rsid w:val="00DF4F7B"/>
    <w:rsid w:val="00E03B00"/>
    <w:rsid w:val="00E111B5"/>
    <w:rsid w:val="00E276B0"/>
    <w:rsid w:val="00E310E4"/>
    <w:rsid w:val="00E31DC7"/>
    <w:rsid w:val="00E329B4"/>
    <w:rsid w:val="00E41773"/>
    <w:rsid w:val="00E42EB3"/>
    <w:rsid w:val="00E46A05"/>
    <w:rsid w:val="00E47B1F"/>
    <w:rsid w:val="00E56AD0"/>
    <w:rsid w:val="00E62132"/>
    <w:rsid w:val="00E63724"/>
    <w:rsid w:val="00E72CB2"/>
    <w:rsid w:val="00E81B35"/>
    <w:rsid w:val="00E83895"/>
    <w:rsid w:val="00E8552F"/>
    <w:rsid w:val="00E85B65"/>
    <w:rsid w:val="00E944BE"/>
    <w:rsid w:val="00EA7450"/>
    <w:rsid w:val="00EA78BA"/>
    <w:rsid w:val="00EB0732"/>
    <w:rsid w:val="00EB7657"/>
    <w:rsid w:val="00EC1B5E"/>
    <w:rsid w:val="00EC2A60"/>
    <w:rsid w:val="00EC424A"/>
    <w:rsid w:val="00EC4676"/>
    <w:rsid w:val="00EC4C0E"/>
    <w:rsid w:val="00ED3AFB"/>
    <w:rsid w:val="00ED4A12"/>
    <w:rsid w:val="00ED56EB"/>
    <w:rsid w:val="00ED5E67"/>
    <w:rsid w:val="00EE0C98"/>
    <w:rsid w:val="00F107F8"/>
    <w:rsid w:val="00F10ABE"/>
    <w:rsid w:val="00F170EC"/>
    <w:rsid w:val="00F24EFE"/>
    <w:rsid w:val="00F3061C"/>
    <w:rsid w:val="00F35FBE"/>
    <w:rsid w:val="00F411F7"/>
    <w:rsid w:val="00F443B0"/>
    <w:rsid w:val="00F50E19"/>
    <w:rsid w:val="00F54146"/>
    <w:rsid w:val="00F55281"/>
    <w:rsid w:val="00F60F4E"/>
    <w:rsid w:val="00F7108E"/>
    <w:rsid w:val="00F7388B"/>
    <w:rsid w:val="00F75ADC"/>
    <w:rsid w:val="00F806B7"/>
    <w:rsid w:val="00F9102B"/>
    <w:rsid w:val="00F96DED"/>
    <w:rsid w:val="00FA063C"/>
    <w:rsid w:val="00FB0A5A"/>
    <w:rsid w:val="00FB0C6D"/>
    <w:rsid w:val="00FB4B94"/>
    <w:rsid w:val="00FC2822"/>
    <w:rsid w:val="00FC301B"/>
    <w:rsid w:val="00FD0586"/>
    <w:rsid w:val="00FD4353"/>
    <w:rsid w:val="00FD787D"/>
    <w:rsid w:val="00FE783F"/>
    <w:rsid w:val="00FE7C36"/>
    <w:rsid w:val="00FF1B54"/>
    <w:rsid w:val="00FF5C0F"/>
    <w:rsid w:val="00FF6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f6">
    <w:name w:val="Subtitle"/>
    <w:basedOn w:val="a"/>
    <w:link w:val="af7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character" w:customStyle="1" w:styleId="af7">
    <w:name w:val="Підзаголовок Знак"/>
    <w:basedOn w:val="a0"/>
    <w:link w:val="af6"/>
    <w:uiPriority w:val="99"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rsid w:val="00D76ED3"/>
    <w:rPr>
      <w:rFonts w:ascii="Times New Roman" w:hAnsi="Times New Roman" w:cs="Times New Roman" w:hint="default"/>
      <w:sz w:val="26"/>
      <w:szCs w:val="26"/>
    </w:rPr>
  </w:style>
  <w:style w:type="paragraph" w:customStyle="1" w:styleId="11">
    <w:name w:val="Звичайний1"/>
    <w:rsid w:val="00551E65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  <w:style w:type="character" w:customStyle="1" w:styleId="rvts0">
    <w:name w:val="rvts0"/>
    <w:rsid w:val="00BB2C36"/>
    <w:rPr>
      <w:rFonts w:ascii="Times New Roman" w:hAnsi="Times New Roman" w:cs="Times New Roman" w:hint="default"/>
    </w:rPr>
  </w:style>
  <w:style w:type="character" w:customStyle="1" w:styleId="csd2c743de">
    <w:name w:val="csd2c743de"/>
    <w:basedOn w:val="a0"/>
    <w:rsid w:val="00C84690"/>
  </w:style>
  <w:style w:type="character" w:customStyle="1" w:styleId="cs789dfdfd">
    <w:name w:val="cs789dfdfd"/>
    <w:basedOn w:val="a0"/>
    <w:rsid w:val="00736567"/>
  </w:style>
  <w:style w:type="paragraph" w:customStyle="1" w:styleId="csd270a203">
    <w:name w:val="csd270a203"/>
    <w:basedOn w:val="a"/>
    <w:rsid w:val="0018141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au://ukr/80/94-&#1042;&#1056;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817C4-CCE0-4B71-B259-7E8677329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3797</Words>
  <Characters>2165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RePack by SPecialiST</cp:lastModifiedBy>
  <cp:revision>25</cp:revision>
  <cp:lastPrinted>2021-03-22T13:07:00Z</cp:lastPrinted>
  <dcterms:created xsi:type="dcterms:W3CDTF">2023-03-24T07:06:00Z</dcterms:created>
  <dcterms:modified xsi:type="dcterms:W3CDTF">2024-01-22T15:44:00Z</dcterms:modified>
</cp:coreProperties>
</file>