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5335" w:rsidRPr="00C42ED0" w:rsidRDefault="00BD5335" w:rsidP="00BD5335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 w:rsidRPr="00C42ED0">
        <w:rPr>
          <w:szCs w:val="24"/>
        </w:rPr>
        <w:t>ЗАТВЕРДЖЕНО</w:t>
      </w:r>
    </w:p>
    <w:p w:rsidR="00BD5335" w:rsidRPr="00C42ED0" w:rsidRDefault="00BD5335" w:rsidP="00BD5335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 w:rsidRPr="00C42ED0">
        <w:rPr>
          <w:szCs w:val="24"/>
        </w:rPr>
        <w:t>Наказом Головного управління Пенсійного фонду України в м. Києві</w:t>
      </w:r>
    </w:p>
    <w:p w:rsidR="00512D20" w:rsidRDefault="00512D20" w:rsidP="00512D20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>від 01.04.2024 № 332-О</w:t>
      </w:r>
    </w:p>
    <w:p w:rsidR="00BD5335" w:rsidRPr="00C42ED0" w:rsidRDefault="00BD5335" w:rsidP="00BD5335">
      <w:pPr>
        <w:spacing w:line="240" w:lineRule="auto"/>
        <w:jc w:val="center"/>
        <w:rPr>
          <w:bCs/>
          <w:szCs w:val="24"/>
        </w:rPr>
      </w:pPr>
      <w:bookmarkStart w:id="0" w:name="_GoBack"/>
      <w:bookmarkEnd w:id="0"/>
    </w:p>
    <w:p w:rsidR="00BD5335" w:rsidRPr="00C42ED0" w:rsidRDefault="00BD5335" w:rsidP="00BD5335">
      <w:pPr>
        <w:ind w:firstLine="0"/>
        <w:jc w:val="center"/>
        <w:rPr>
          <w:bCs/>
          <w:szCs w:val="24"/>
        </w:rPr>
      </w:pPr>
      <w:r w:rsidRPr="00C42ED0">
        <w:rPr>
          <w:bCs/>
          <w:szCs w:val="24"/>
        </w:rPr>
        <w:t>УМОВИ</w:t>
      </w:r>
    </w:p>
    <w:p w:rsidR="00BD5335" w:rsidRPr="00133230" w:rsidRDefault="00BD5335" w:rsidP="00BD5335">
      <w:pPr>
        <w:ind w:firstLine="0"/>
        <w:jc w:val="center"/>
        <w:rPr>
          <w:bCs/>
          <w:szCs w:val="28"/>
        </w:rPr>
      </w:pPr>
      <w:r w:rsidRPr="00133230">
        <w:rPr>
          <w:bCs/>
          <w:szCs w:val="28"/>
        </w:rPr>
        <w:t xml:space="preserve">проведення </w:t>
      </w:r>
      <w:r w:rsidR="00F406CD" w:rsidRPr="00133230">
        <w:rPr>
          <w:bCs/>
          <w:szCs w:val="28"/>
        </w:rPr>
        <w:t>добору</w:t>
      </w:r>
    </w:p>
    <w:p w:rsidR="00E25C90" w:rsidRPr="00133230" w:rsidRDefault="00BD5335" w:rsidP="00E25C90">
      <w:pPr>
        <w:pStyle w:val="cs7c5251be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33230">
        <w:rPr>
          <w:bCs/>
          <w:sz w:val="28"/>
          <w:szCs w:val="28"/>
        </w:rPr>
        <w:t xml:space="preserve">на зайняття посади державної служби категорії </w:t>
      </w:r>
      <w:r w:rsidR="00E25C90" w:rsidRPr="00133230">
        <w:rPr>
          <w:rStyle w:val="csd2c743de"/>
          <w:color w:val="000000"/>
          <w:sz w:val="28"/>
          <w:szCs w:val="28"/>
        </w:rPr>
        <w:t>«В» - головного спеціаліста відділу бухгалтерського обліку фінансово- економічного управління</w:t>
      </w:r>
    </w:p>
    <w:p w:rsidR="00E25C90" w:rsidRPr="00133230" w:rsidRDefault="0084678C" w:rsidP="00E25C90">
      <w:pPr>
        <w:pStyle w:val="cs7c5251be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csd2c743de"/>
          <w:color w:val="000000"/>
          <w:sz w:val="28"/>
          <w:szCs w:val="28"/>
        </w:rPr>
        <w:t xml:space="preserve">2- посади </w:t>
      </w:r>
      <w:r w:rsidR="00E25C90" w:rsidRPr="00133230">
        <w:rPr>
          <w:rStyle w:val="csd2c743de"/>
          <w:color w:val="000000"/>
          <w:sz w:val="28"/>
          <w:szCs w:val="28"/>
        </w:rPr>
        <w:t> (вул. Бульварно-Кудрявська, 16)</w:t>
      </w:r>
    </w:p>
    <w:p w:rsidR="000F42B1" w:rsidRPr="0036136B" w:rsidRDefault="000F42B1" w:rsidP="00BD5335">
      <w:pPr>
        <w:ind w:firstLine="0"/>
        <w:jc w:val="center"/>
        <w:rPr>
          <w:bCs/>
          <w:szCs w:val="28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4"/>
        <w:gridCol w:w="2920"/>
        <w:gridCol w:w="15"/>
        <w:gridCol w:w="16"/>
        <w:gridCol w:w="6237"/>
      </w:tblGrid>
      <w:tr w:rsidR="0055105A" w:rsidRPr="00931D9B" w:rsidTr="00171D95">
        <w:tc>
          <w:tcPr>
            <w:tcW w:w="9782" w:type="dxa"/>
            <w:gridSpan w:val="6"/>
          </w:tcPr>
          <w:p w:rsidR="0055105A" w:rsidRPr="004E095E" w:rsidRDefault="0055105A" w:rsidP="00117404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 w:rsidRPr="004E095E">
              <w:rPr>
                <w:bCs/>
                <w:szCs w:val="28"/>
              </w:rPr>
              <w:t>Загальні умови</w:t>
            </w:r>
          </w:p>
        </w:tc>
      </w:tr>
      <w:tr w:rsidR="00173FCF" w:rsidRPr="00931D9B" w:rsidTr="00171D95">
        <w:tc>
          <w:tcPr>
            <w:tcW w:w="3514" w:type="dxa"/>
            <w:gridSpan w:val="3"/>
          </w:tcPr>
          <w:p w:rsidR="00173FCF" w:rsidRPr="004E095E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6268" w:type="dxa"/>
            <w:gridSpan w:val="3"/>
          </w:tcPr>
          <w:p w:rsidR="00E25C90" w:rsidRPr="00E25C90" w:rsidRDefault="00E25C90" w:rsidP="00E25C90">
            <w:pPr>
              <w:numPr>
                <w:ilvl w:val="0"/>
                <w:numId w:val="13"/>
              </w:numPr>
              <w:tabs>
                <w:tab w:val="clear" w:pos="720"/>
              </w:tabs>
              <w:spacing w:line="240" w:lineRule="auto"/>
              <w:ind w:left="65" w:firstLine="0"/>
              <w:rPr>
                <w:color w:val="000000"/>
                <w:szCs w:val="28"/>
                <w:lang w:eastAsia="uk-UA"/>
              </w:rPr>
            </w:pPr>
            <w:bookmarkStart w:id="1" w:name="n85"/>
            <w:bookmarkStart w:id="2" w:name="n186"/>
            <w:bookmarkStart w:id="3" w:name="n92"/>
            <w:bookmarkEnd w:id="1"/>
            <w:bookmarkEnd w:id="2"/>
            <w:bookmarkEnd w:id="3"/>
            <w:r w:rsidRPr="00E25C90">
              <w:rPr>
                <w:color w:val="000000"/>
                <w:lang w:eastAsia="uk-UA"/>
              </w:rPr>
              <w:t>Нараховування заробітної плати, премії, відпускних, грошової та матеріальної допомоги та інших виплат на підставі табеля обліку використання робочого часу, наказів управління;</w:t>
            </w:r>
          </w:p>
          <w:p w:rsidR="00E25C90" w:rsidRPr="00E25C90" w:rsidRDefault="00E25C90" w:rsidP="00E25C90">
            <w:pPr>
              <w:numPr>
                <w:ilvl w:val="0"/>
                <w:numId w:val="13"/>
              </w:numPr>
              <w:tabs>
                <w:tab w:val="clear" w:pos="720"/>
              </w:tabs>
              <w:spacing w:line="240" w:lineRule="auto"/>
              <w:ind w:left="65" w:firstLine="0"/>
              <w:rPr>
                <w:color w:val="000000"/>
                <w:szCs w:val="28"/>
                <w:lang w:eastAsia="uk-UA"/>
              </w:rPr>
            </w:pPr>
            <w:r w:rsidRPr="00E25C90">
              <w:rPr>
                <w:color w:val="000000"/>
                <w:lang w:eastAsia="uk-UA"/>
              </w:rPr>
              <w:t>Внесення наказів в особові картки працівників, щодо нарахування заробітної плати. Контроль за їх виконанням;</w:t>
            </w:r>
          </w:p>
          <w:p w:rsidR="00E25C90" w:rsidRPr="00E25C90" w:rsidRDefault="00E25C90" w:rsidP="00E25C90">
            <w:pPr>
              <w:numPr>
                <w:ilvl w:val="0"/>
                <w:numId w:val="13"/>
              </w:numPr>
              <w:tabs>
                <w:tab w:val="clear" w:pos="720"/>
              </w:tabs>
              <w:spacing w:line="240" w:lineRule="auto"/>
              <w:ind w:left="65" w:firstLine="0"/>
              <w:rPr>
                <w:color w:val="000000"/>
                <w:szCs w:val="28"/>
                <w:lang w:eastAsia="uk-UA"/>
              </w:rPr>
            </w:pPr>
            <w:r w:rsidRPr="00E25C90">
              <w:rPr>
                <w:color w:val="000000"/>
                <w:lang w:eastAsia="uk-UA"/>
              </w:rPr>
              <w:t>Складання меморіального ордеру №5 по нарахуванню заробітної плати; надання довідок про нараховану заробітну плату за вимогою працівників управління, підготовка наказів по преміюванню працівників;</w:t>
            </w:r>
          </w:p>
          <w:p w:rsidR="00E25C90" w:rsidRPr="00E25C90" w:rsidRDefault="00E25C90" w:rsidP="00E25C90">
            <w:pPr>
              <w:numPr>
                <w:ilvl w:val="0"/>
                <w:numId w:val="13"/>
              </w:numPr>
              <w:tabs>
                <w:tab w:val="clear" w:pos="720"/>
              </w:tabs>
              <w:spacing w:line="240" w:lineRule="auto"/>
              <w:ind w:left="65" w:firstLine="0"/>
              <w:rPr>
                <w:color w:val="000000"/>
                <w:szCs w:val="28"/>
                <w:lang w:eastAsia="uk-UA"/>
              </w:rPr>
            </w:pPr>
            <w:r w:rsidRPr="00E25C90">
              <w:rPr>
                <w:color w:val="000000"/>
                <w:lang w:eastAsia="uk-UA"/>
              </w:rPr>
              <w:t>Складання статистичної звітності по заробітній платі по управлінню та іншої звітності по заробітній платі;</w:t>
            </w:r>
          </w:p>
          <w:p w:rsidR="00E25C90" w:rsidRPr="00E25C90" w:rsidRDefault="00E25C90" w:rsidP="00E25C90">
            <w:pPr>
              <w:numPr>
                <w:ilvl w:val="0"/>
                <w:numId w:val="13"/>
              </w:numPr>
              <w:tabs>
                <w:tab w:val="clear" w:pos="720"/>
              </w:tabs>
              <w:spacing w:line="240" w:lineRule="auto"/>
              <w:ind w:left="65" w:firstLine="0"/>
              <w:rPr>
                <w:color w:val="000000"/>
                <w:szCs w:val="28"/>
                <w:lang w:eastAsia="uk-UA"/>
              </w:rPr>
            </w:pPr>
            <w:r w:rsidRPr="00E25C90">
              <w:rPr>
                <w:color w:val="000000"/>
                <w:lang w:eastAsia="uk-UA"/>
              </w:rPr>
              <w:t>Розрахунок допомоги по листах тимчасової непрацездатності;</w:t>
            </w:r>
          </w:p>
          <w:p w:rsidR="00E25C90" w:rsidRPr="00E25C90" w:rsidRDefault="00E25C90" w:rsidP="00E25C90">
            <w:pPr>
              <w:numPr>
                <w:ilvl w:val="0"/>
                <w:numId w:val="13"/>
              </w:numPr>
              <w:tabs>
                <w:tab w:val="clear" w:pos="720"/>
              </w:tabs>
              <w:spacing w:line="240" w:lineRule="auto"/>
              <w:ind w:left="65" w:firstLine="0"/>
              <w:rPr>
                <w:color w:val="000000"/>
                <w:szCs w:val="28"/>
                <w:lang w:eastAsia="uk-UA"/>
              </w:rPr>
            </w:pPr>
            <w:r w:rsidRPr="00E25C90">
              <w:rPr>
                <w:color w:val="000000"/>
                <w:lang w:eastAsia="uk-UA"/>
              </w:rPr>
              <w:t>Підготовка інформації для платіжних доручень по розрахунках по заробітній платі;</w:t>
            </w:r>
          </w:p>
          <w:p w:rsidR="00E25C90" w:rsidRPr="00E25C90" w:rsidRDefault="00E25C90" w:rsidP="00E25C90">
            <w:pPr>
              <w:numPr>
                <w:ilvl w:val="0"/>
                <w:numId w:val="13"/>
              </w:numPr>
              <w:tabs>
                <w:tab w:val="clear" w:pos="720"/>
              </w:tabs>
              <w:spacing w:line="240" w:lineRule="auto"/>
              <w:ind w:left="65" w:firstLine="0"/>
              <w:rPr>
                <w:color w:val="000000"/>
                <w:szCs w:val="28"/>
                <w:lang w:eastAsia="uk-UA"/>
              </w:rPr>
            </w:pPr>
            <w:r w:rsidRPr="00E25C90">
              <w:rPr>
                <w:color w:val="000000"/>
                <w:lang w:eastAsia="uk-UA"/>
              </w:rPr>
              <w:t>Надання оперативних даних на вимогу Пенсійного фонду України;</w:t>
            </w:r>
          </w:p>
          <w:p w:rsidR="00E25C90" w:rsidRPr="00E25C90" w:rsidRDefault="00E25C90" w:rsidP="00E25C90">
            <w:pPr>
              <w:numPr>
                <w:ilvl w:val="0"/>
                <w:numId w:val="13"/>
              </w:numPr>
              <w:tabs>
                <w:tab w:val="clear" w:pos="720"/>
              </w:tabs>
              <w:spacing w:line="240" w:lineRule="auto"/>
              <w:ind w:left="65" w:firstLine="0"/>
              <w:rPr>
                <w:color w:val="000000"/>
                <w:szCs w:val="28"/>
                <w:lang w:eastAsia="uk-UA"/>
              </w:rPr>
            </w:pPr>
            <w:r w:rsidRPr="00E25C90">
              <w:rPr>
                <w:color w:val="000000"/>
                <w:lang w:eastAsia="uk-UA"/>
              </w:rPr>
              <w:t>Організація роботи з веденння діловодства у відділі через систему “Електронний документообіг» (ІКІС ПФУ);</w:t>
            </w:r>
          </w:p>
          <w:p w:rsidR="00E25C90" w:rsidRPr="00E25C90" w:rsidRDefault="00E25C90" w:rsidP="00E25C90">
            <w:pPr>
              <w:numPr>
                <w:ilvl w:val="0"/>
                <w:numId w:val="13"/>
              </w:numPr>
              <w:tabs>
                <w:tab w:val="clear" w:pos="720"/>
              </w:tabs>
              <w:spacing w:line="240" w:lineRule="auto"/>
              <w:ind w:left="65" w:firstLine="0"/>
              <w:rPr>
                <w:color w:val="000000"/>
                <w:szCs w:val="28"/>
                <w:lang w:eastAsia="uk-UA"/>
              </w:rPr>
            </w:pPr>
            <w:r w:rsidRPr="00E25C90">
              <w:rPr>
                <w:color w:val="000000"/>
                <w:lang w:eastAsia="uk-UA"/>
              </w:rPr>
              <w:t>Взаємодія з суміжними управліннями,  разом з іншими структурними підрозділами управління щодо забезпечення виконання вимог законодавства про запобігання корупції;</w:t>
            </w:r>
          </w:p>
          <w:p w:rsidR="00E25C90" w:rsidRPr="00E25C90" w:rsidRDefault="00E25C90" w:rsidP="00E25C90">
            <w:pPr>
              <w:spacing w:line="240" w:lineRule="auto"/>
              <w:ind w:firstLine="0"/>
              <w:rPr>
                <w:color w:val="000000"/>
                <w:sz w:val="27"/>
                <w:szCs w:val="27"/>
                <w:lang w:eastAsia="uk-UA"/>
              </w:rPr>
            </w:pPr>
            <w:r w:rsidRPr="00E25C90">
              <w:rPr>
                <w:color w:val="000000"/>
                <w:lang w:eastAsia="uk-UA"/>
              </w:rPr>
              <w:t>10. Участь у семінарах, інших навчальних заходах з працівниками відділу та структурними підрозділами управління. Постійне вдосконалення  організації  своєї   роботи,  підвищення  професійної  кваліфікації та поширення прогресивної форми і методів роботи.</w:t>
            </w:r>
          </w:p>
          <w:p w:rsidR="004D5410" w:rsidRPr="001E4A00" w:rsidRDefault="004D5410" w:rsidP="00117404">
            <w:pPr>
              <w:spacing w:line="240" w:lineRule="auto"/>
              <w:ind w:firstLine="0"/>
            </w:pPr>
          </w:p>
        </w:tc>
      </w:tr>
      <w:tr w:rsidR="00173FCF" w:rsidRPr="00931D9B" w:rsidTr="00171D95">
        <w:tc>
          <w:tcPr>
            <w:tcW w:w="3514" w:type="dxa"/>
            <w:gridSpan w:val="3"/>
          </w:tcPr>
          <w:p w:rsidR="00173FCF" w:rsidRPr="004E095E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Умови оплати праці</w:t>
            </w:r>
          </w:p>
        </w:tc>
        <w:tc>
          <w:tcPr>
            <w:tcW w:w="6268" w:type="dxa"/>
            <w:gridSpan w:val="3"/>
            <w:vAlign w:val="center"/>
          </w:tcPr>
          <w:p w:rsidR="00F00A96" w:rsidRPr="004B663B" w:rsidRDefault="00F00A96" w:rsidP="00117404">
            <w:pPr>
              <w:spacing w:line="240" w:lineRule="auto"/>
              <w:ind w:firstLine="0"/>
              <w:rPr>
                <w:bCs/>
                <w:szCs w:val="28"/>
              </w:rPr>
            </w:pPr>
            <w:r w:rsidRPr="00C81759">
              <w:rPr>
                <w:bCs/>
                <w:szCs w:val="28"/>
              </w:rPr>
              <w:t xml:space="preserve">посадовий оклад – </w:t>
            </w:r>
            <w:r w:rsidRPr="00226FA9">
              <w:rPr>
                <w:bCs/>
                <w:szCs w:val="28"/>
              </w:rPr>
              <w:t>11855</w:t>
            </w:r>
            <w:r w:rsidRPr="00C81759">
              <w:rPr>
                <w:bCs/>
                <w:szCs w:val="28"/>
              </w:rPr>
              <w:t xml:space="preserve"> грн.</w:t>
            </w:r>
            <w:r>
              <w:rPr>
                <w:bCs/>
                <w:szCs w:val="28"/>
              </w:rPr>
              <w:t xml:space="preserve"> згідно</w:t>
            </w:r>
            <w:r w:rsidR="001F09AF">
              <w:rPr>
                <w:bCs/>
                <w:szCs w:val="28"/>
              </w:rPr>
              <w:t xml:space="preserve"> зі штатним </w:t>
            </w:r>
            <w:r w:rsidR="001F09AF">
              <w:rPr>
                <w:bCs/>
                <w:szCs w:val="28"/>
              </w:rPr>
              <w:lastRenderedPageBreak/>
              <w:t>розписом</w:t>
            </w:r>
            <w:r>
              <w:rPr>
                <w:bCs/>
                <w:szCs w:val="28"/>
              </w:rPr>
              <w:t>;</w:t>
            </w:r>
          </w:p>
          <w:p w:rsidR="00F00A96" w:rsidRDefault="00F00A96" w:rsidP="00117404">
            <w:pPr>
              <w:spacing w:line="240" w:lineRule="auto"/>
              <w:ind w:firstLine="0"/>
              <w:rPr>
                <w:bCs/>
                <w:szCs w:val="28"/>
              </w:rPr>
            </w:pPr>
            <w:r w:rsidRPr="004B663B">
              <w:rPr>
                <w:bCs/>
                <w:szCs w:val="28"/>
              </w:rPr>
              <w:t>доплати, компенсації відповідно до статті 52 Закону України «Про державну службу»;</w:t>
            </w:r>
          </w:p>
          <w:p w:rsidR="00F00A96" w:rsidRPr="004B663B" w:rsidRDefault="00F00A96" w:rsidP="00117404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надбавка за вислугу років, премія та грошова допомога відповідно до прикінцевих положень </w:t>
            </w:r>
            <w:r w:rsidRPr="004B663B">
              <w:rPr>
                <w:bCs/>
                <w:szCs w:val="28"/>
              </w:rPr>
              <w:t xml:space="preserve">Закону України </w:t>
            </w:r>
            <w:r>
              <w:rPr>
                <w:bCs/>
                <w:szCs w:val="28"/>
              </w:rPr>
              <w:t>«Про державний Бюджет України на 2024 рік;</w:t>
            </w:r>
          </w:p>
          <w:p w:rsidR="00F00A96" w:rsidRDefault="00F00A96" w:rsidP="00117404">
            <w:pPr>
              <w:spacing w:line="240" w:lineRule="auto"/>
              <w:ind w:firstLine="0"/>
            </w:pPr>
            <w:r w:rsidRPr="004B663B">
              <w:rPr>
                <w:bCs/>
                <w:szCs w:val="28"/>
              </w:rPr>
              <w:t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</w:t>
            </w:r>
            <w:r>
              <w:rPr>
                <w:bCs/>
                <w:szCs w:val="28"/>
              </w:rPr>
              <w:t>.</w:t>
            </w:r>
          </w:p>
          <w:p w:rsidR="00173FCF" w:rsidRPr="001E4A00" w:rsidRDefault="00173FCF" w:rsidP="00117404">
            <w:pPr>
              <w:spacing w:line="240" w:lineRule="auto"/>
              <w:ind w:firstLine="0"/>
              <w:rPr>
                <w:bCs/>
                <w:szCs w:val="28"/>
              </w:rPr>
            </w:pPr>
          </w:p>
        </w:tc>
      </w:tr>
      <w:tr w:rsidR="00173FCF" w:rsidRPr="00931D9B" w:rsidTr="001F09AF">
        <w:trPr>
          <w:trHeight w:val="240"/>
        </w:trPr>
        <w:tc>
          <w:tcPr>
            <w:tcW w:w="3514" w:type="dxa"/>
            <w:gridSpan w:val="3"/>
          </w:tcPr>
          <w:p w:rsidR="00173FCF" w:rsidRPr="004E095E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Інформація про строковість</w:t>
            </w:r>
          </w:p>
          <w:p w:rsidR="00173FCF" w:rsidRPr="004E095E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 xml:space="preserve">чи безстроковість </w:t>
            </w:r>
          </w:p>
          <w:p w:rsidR="00173FCF" w:rsidRPr="004E095E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6268" w:type="dxa"/>
            <w:gridSpan w:val="3"/>
          </w:tcPr>
          <w:p w:rsidR="006E6809" w:rsidRDefault="006E6809" w:rsidP="00117404">
            <w:pPr>
              <w:widowControl w:val="0"/>
              <w:tabs>
                <w:tab w:val="left" w:pos="977"/>
              </w:tabs>
              <w:autoSpaceDE w:val="0"/>
              <w:autoSpaceDN w:val="0"/>
              <w:spacing w:line="240" w:lineRule="auto"/>
              <w:ind w:right="100" w:firstLine="0"/>
            </w:pPr>
            <w:r>
              <w:t>призначення на посаду строкове – до призначення на цю посаду переможця конкурсу, але не більше ніж 12 місяців з дня припинення чи скасування воєнного стану;</w:t>
            </w:r>
          </w:p>
          <w:p w:rsidR="006E6809" w:rsidRDefault="006E6809" w:rsidP="00117404">
            <w:pPr>
              <w:widowControl w:val="0"/>
              <w:tabs>
                <w:tab w:val="left" w:pos="993"/>
              </w:tabs>
              <w:autoSpaceDE w:val="0"/>
              <w:autoSpaceDN w:val="0"/>
              <w:spacing w:before="5" w:line="240" w:lineRule="auto"/>
              <w:ind w:right="103" w:firstLine="0"/>
            </w:pPr>
            <w:r>
              <w:t>при призначені на посаду встановлюється випробування строком від 1 до 6 місяців;</w:t>
            </w:r>
          </w:p>
          <w:p w:rsidR="006E6809" w:rsidRDefault="006E6809" w:rsidP="00117404">
            <w:pPr>
              <w:widowControl w:val="0"/>
              <w:tabs>
                <w:tab w:val="left" w:pos="977"/>
              </w:tabs>
              <w:autoSpaceDE w:val="0"/>
              <w:autoSpaceDN w:val="0"/>
              <w:spacing w:line="240" w:lineRule="auto"/>
              <w:ind w:right="110" w:firstLine="0"/>
            </w:pPr>
            <w:r>
              <w:t>прийняття на роботу</w:t>
            </w:r>
            <w:r w:rsidRPr="006E6809">
              <w:rPr>
                <w:spacing w:val="-4"/>
              </w:rPr>
              <w:t xml:space="preserve"> </w:t>
            </w:r>
            <w:r>
              <w:t>призовників, військовозобов’язаних та резервістів здійснюється тільки після взяття їх на військовий облік у районних (міських) територіальних</w:t>
            </w:r>
            <w:r w:rsidRPr="006E6809">
              <w:rPr>
                <w:spacing w:val="-18"/>
              </w:rPr>
              <w:t xml:space="preserve"> </w:t>
            </w:r>
            <w:r>
              <w:t>центрах</w:t>
            </w:r>
            <w:r w:rsidRPr="006E6809">
              <w:rPr>
                <w:spacing w:val="-17"/>
              </w:rPr>
              <w:t xml:space="preserve"> </w:t>
            </w:r>
            <w:r>
              <w:t>комплектування</w:t>
            </w:r>
            <w:r w:rsidRPr="006E6809">
              <w:rPr>
                <w:spacing w:val="-18"/>
              </w:rPr>
              <w:t xml:space="preserve"> </w:t>
            </w:r>
            <w:r>
              <w:t>та</w:t>
            </w:r>
            <w:r w:rsidRPr="006E6809">
              <w:rPr>
                <w:spacing w:val="-17"/>
              </w:rPr>
              <w:t xml:space="preserve"> </w:t>
            </w:r>
            <w:r>
              <w:t>соціальної</w:t>
            </w:r>
            <w:r w:rsidRPr="006E6809">
              <w:rPr>
                <w:spacing w:val="-18"/>
              </w:rPr>
              <w:t xml:space="preserve"> </w:t>
            </w:r>
            <w:r w:rsidR="001F09AF">
              <w:t>підтримки.</w:t>
            </w:r>
          </w:p>
          <w:p w:rsidR="00173FCF" w:rsidRPr="007B1FB8" w:rsidRDefault="00173FCF" w:rsidP="00117404">
            <w:pPr>
              <w:pStyle w:val="a4"/>
              <w:spacing w:before="0" w:line="240" w:lineRule="auto"/>
              <w:ind w:firstLine="0"/>
              <w:jc w:val="left"/>
              <w:rPr>
                <w:bCs/>
                <w:sz w:val="4"/>
                <w:szCs w:val="28"/>
              </w:rPr>
            </w:pPr>
          </w:p>
        </w:tc>
      </w:tr>
      <w:tr w:rsidR="00173FCF" w:rsidRPr="00931D9B" w:rsidTr="00171D95">
        <w:trPr>
          <w:trHeight w:val="154"/>
        </w:trPr>
        <w:tc>
          <w:tcPr>
            <w:tcW w:w="3514" w:type="dxa"/>
            <w:gridSpan w:val="3"/>
          </w:tcPr>
          <w:p w:rsidR="00173FCF" w:rsidRPr="004E095E" w:rsidRDefault="00DE1953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Перелік інформації, необхідної для участі в конкурсі, та строк її подання</w:t>
            </w:r>
          </w:p>
        </w:tc>
        <w:tc>
          <w:tcPr>
            <w:tcW w:w="6268" w:type="dxa"/>
            <w:gridSpan w:val="3"/>
          </w:tcPr>
          <w:p w:rsidR="00173FCF" w:rsidRDefault="006E6809" w:rsidP="00117404">
            <w:pPr>
              <w:pStyle w:val="a4"/>
              <w:spacing w:before="0" w:line="240" w:lineRule="auto"/>
              <w:ind w:firstLine="0"/>
            </w:pPr>
            <w:r>
              <w:t xml:space="preserve">Резюме кандидатів приймаються </w:t>
            </w:r>
            <w:r w:rsidR="003523CF">
              <w:t xml:space="preserve">до </w:t>
            </w:r>
            <w:r w:rsidR="005F172C">
              <w:t xml:space="preserve">10 квітня </w:t>
            </w:r>
            <w:r>
              <w:t xml:space="preserve">2024 року на електронну адресу </w:t>
            </w:r>
            <w:hyperlink r:id="rId8" w:history="1">
              <w:r w:rsidRPr="00B4095D">
                <w:rPr>
                  <w:rStyle w:val="ae"/>
                  <w:lang w:val="en-US"/>
                </w:rPr>
                <w:t>konkurs</w:t>
              </w:r>
              <w:r w:rsidRPr="004B2E4A">
                <w:rPr>
                  <w:rStyle w:val="ae"/>
                </w:rPr>
                <w:t>@</w:t>
              </w:r>
              <w:r w:rsidRPr="00B4095D">
                <w:rPr>
                  <w:rStyle w:val="ae"/>
                  <w:lang w:val="en-US"/>
                </w:rPr>
                <w:t>kv</w:t>
              </w:r>
              <w:r w:rsidRPr="004B2E4A">
                <w:rPr>
                  <w:rStyle w:val="ae"/>
                </w:rPr>
                <w:t>.</w:t>
              </w:r>
              <w:r w:rsidRPr="00B4095D">
                <w:rPr>
                  <w:rStyle w:val="ae"/>
                  <w:lang w:val="en-US"/>
                </w:rPr>
                <w:t>pfu</w:t>
              </w:r>
              <w:r w:rsidRPr="004B2E4A">
                <w:rPr>
                  <w:rStyle w:val="ae"/>
                </w:rPr>
                <w:t>.</w:t>
              </w:r>
              <w:r w:rsidRPr="00B4095D">
                <w:rPr>
                  <w:rStyle w:val="ae"/>
                  <w:lang w:val="en-US"/>
                </w:rPr>
                <w:t>gov</w:t>
              </w:r>
              <w:r w:rsidRPr="004B2E4A">
                <w:rPr>
                  <w:rStyle w:val="ae"/>
                </w:rPr>
                <w:t>.</w:t>
              </w:r>
              <w:r w:rsidRPr="00B4095D">
                <w:rPr>
                  <w:rStyle w:val="ae"/>
                  <w:lang w:val="en-US"/>
                </w:rPr>
                <w:t>ua</w:t>
              </w:r>
            </w:hyperlink>
          </w:p>
          <w:p w:rsidR="006E6809" w:rsidRDefault="006E6809" w:rsidP="00117404">
            <w:pPr>
              <w:pStyle w:val="a4"/>
              <w:spacing w:before="0" w:line="240" w:lineRule="auto"/>
              <w:ind w:firstLine="0"/>
              <w:rPr>
                <w:bCs/>
                <w:szCs w:val="28"/>
              </w:rPr>
            </w:pPr>
          </w:p>
          <w:p w:rsidR="006E6809" w:rsidRDefault="006E6809" w:rsidP="00117404">
            <w:pPr>
              <w:pStyle w:val="af2"/>
              <w:spacing w:before="88"/>
              <w:jc w:val="left"/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звертайтеся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працівників </w:t>
            </w:r>
            <w:r>
              <w:t>відділу добору, оцінки та розвитку персоналу</w:t>
            </w:r>
            <w:r w:rsidR="00CC676E">
              <w:t xml:space="preserve"> управління по роботі з персоналом    </w:t>
            </w:r>
            <w:r>
              <w:t xml:space="preserve"> </w:t>
            </w:r>
            <w:r>
              <w:rPr>
                <w:spacing w:val="-1"/>
              </w:rPr>
              <w:t xml:space="preserve"> </w:t>
            </w: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  <w:r>
              <w:rPr>
                <w:spacing w:val="-1"/>
              </w:rPr>
              <w:t xml:space="preserve"> </w:t>
            </w:r>
          </w:p>
          <w:p w:rsidR="006E6809" w:rsidRPr="001E4A00" w:rsidRDefault="006E6809" w:rsidP="00117404">
            <w:pPr>
              <w:pStyle w:val="a4"/>
              <w:spacing w:before="0" w:line="240" w:lineRule="auto"/>
              <w:ind w:firstLine="0"/>
              <w:rPr>
                <w:bCs/>
                <w:szCs w:val="28"/>
              </w:rPr>
            </w:pPr>
          </w:p>
        </w:tc>
      </w:tr>
      <w:tr w:rsidR="00173FCF" w:rsidRPr="00931D9B" w:rsidTr="00171D95">
        <w:tc>
          <w:tcPr>
            <w:tcW w:w="9782" w:type="dxa"/>
            <w:gridSpan w:val="6"/>
          </w:tcPr>
          <w:p w:rsidR="00173FCF" w:rsidRDefault="00173FCF" w:rsidP="00117404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 w:rsidRPr="001E4A00"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  <w:p w:rsidR="00CC676E" w:rsidRDefault="00CC676E" w:rsidP="00117404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  <w:p w:rsidR="00CC676E" w:rsidRPr="00CC676E" w:rsidRDefault="00CC676E" w:rsidP="00117404">
            <w:pPr>
              <w:spacing w:line="240" w:lineRule="auto"/>
              <w:ind w:right="101" w:firstLine="0"/>
              <w:rPr>
                <w:b/>
              </w:rPr>
            </w:pPr>
            <w:r w:rsidRPr="00CC676E">
              <w:rPr>
                <w:b/>
              </w:rPr>
              <w:t>Обов’язковою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вимогою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до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осіб,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які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претендують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на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посаду,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є наявність</w:t>
            </w:r>
            <w:r w:rsidRPr="00CC676E">
              <w:rPr>
                <w:b/>
                <w:spacing w:val="-1"/>
              </w:rPr>
              <w:t xml:space="preserve"> </w:t>
            </w:r>
            <w:r w:rsidRPr="00CC676E">
              <w:rPr>
                <w:b/>
              </w:rPr>
              <w:t xml:space="preserve">громадянства України та відсутність громадянства інших </w:t>
            </w:r>
            <w:r w:rsidRPr="00CC676E">
              <w:rPr>
                <w:b/>
                <w:spacing w:val="-2"/>
              </w:rPr>
              <w:t>держав.</w:t>
            </w:r>
          </w:p>
          <w:p w:rsidR="00CC676E" w:rsidRPr="001E4A00" w:rsidRDefault="00CC676E" w:rsidP="00117404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</w:tc>
      </w:tr>
      <w:tr w:rsidR="00173FCF" w:rsidRPr="00931D9B" w:rsidTr="00171D95">
        <w:tc>
          <w:tcPr>
            <w:tcW w:w="540" w:type="dxa"/>
          </w:tcPr>
          <w:p w:rsidR="00173FCF" w:rsidRPr="004E095E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</w:tcPr>
          <w:p w:rsidR="00173FCF" w:rsidRPr="001E4A00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1E4A00"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6237" w:type="dxa"/>
            <w:vAlign w:val="center"/>
          </w:tcPr>
          <w:p w:rsidR="00173FCF" w:rsidRPr="001E4A00" w:rsidRDefault="00E25C90" w:rsidP="00117404">
            <w:pPr>
              <w:spacing w:line="240" w:lineRule="auto"/>
              <w:ind w:firstLine="0"/>
              <w:rPr>
                <w:bCs/>
                <w:szCs w:val="28"/>
              </w:rPr>
            </w:pPr>
            <w:r w:rsidRPr="00E25C90">
              <w:rPr>
                <w:color w:val="000000"/>
                <w:szCs w:val="23"/>
              </w:rPr>
              <w:t>вища освіта за освітнім ступенем не нижче бакалавра, молодшого бакалавра у галузі знань «Управління та адміністрування», «Соціально-поведінкові науки»</w:t>
            </w:r>
          </w:p>
        </w:tc>
      </w:tr>
      <w:tr w:rsidR="00173FCF" w:rsidRPr="00931D9B" w:rsidTr="00171D95">
        <w:tc>
          <w:tcPr>
            <w:tcW w:w="540" w:type="dxa"/>
          </w:tcPr>
          <w:p w:rsidR="00173FCF" w:rsidRPr="004E095E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</w:tcPr>
          <w:p w:rsidR="00173FCF" w:rsidRPr="001E4A00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1E4A00"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6237" w:type="dxa"/>
          </w:tcPr>
          <w:p w:rsidR="00173FCF" w:rsidRPr="001E4A00" w:rsidRDefault="00173FCF" w:rsidP="00117404">
            <w:pPr>
              <w:spacing w:line="240" w:lineRule="auto"/>
              <w:ind w:left="28" w:firstLine="0"/>
              <w:rPr>
                <w:bCs/>
                <w:szCs w:val="28"/>
              </w:rPr>
            </w:pPr>
            <w:r w:rsidRPr="001E4A00">
              <w:rPr>
                <w:szCs w:val="28"/>
                <w:shd w:val="clear" w:color="auto" w:fill="FFFFFF"/>
              </w:rPr>
              <w:t>не потребує</w:t>
            </w:r>
          </w:p>
        </w:tc>
      </w:tr>
      <w:tr w:rsidR="00173FCF" w:rsidRPr="00931D9B" w:rsidTr="00171D95">
        <w:trPr>
          <w:trHeight w:val="495"/>
        </w:trPr>
        <w:tc>
          <w:tcPr>
            <w:tcW w:w="540" w:type="dxa"/>
          </w:tcPr>
          <w:p w:rsidR="00173FCF" w:rsidRPr="004E095E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005" w:type="dxa"/>
            <w:gridSpan w:val="4"/>
          </w:tcPr>
          <w:p w:rsidR="00173FCF" w:rsidRPr="001E4A00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1E4A00"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6237" w:type="dxa"/>
          </w:tcPr>
          <w:p w:rsidR="00173FCF" w:rsidRPr="001E4A00" w:rsidRDefault="00173FCF" w:rsidP="00117404">
            <w:pPr>
              <w:spacing w:line="240" w:lineRule="auto"/>
              <w:ind w:firstLine="0"/>
              <w:rPr>
                <w:bCs/>
                <w:szCs w:val="28"/>
              </w:rPr>
            </w:pPr>
            <w:r w:rsidRPr="001E4A00">
              <w:rPr>
                <w:szCs w:val="28"/>
              </w:rPr>
              <w:t>вільне володіння державною мовою</w:t>
            </w:r>
          </w:p>
        </w:tc>
      </w:tr>
      <w:tr w:rsidR="00173FCF" w:rsidRPr="00931D9B" w:rsidTr="00171D95">
        <w:trPr>
          <w:trHeight w:val="450"/>
        </w:trPr>
        <w:tc>
          <w:tcPr>
            <w:tcW w:w="9782" w:type="dxa"/>
            <w:gridSpan w:val="6"/>
          </w:tcPr>
          <w:p w:rsidR="00173FCF" w:rsidRPr="001E4A00" w:rsidRDefault="00173FCF" w:rsidP="00117404">
            <w:pPr>
              <w:spacing w:line="240" w:lineRule="auto"/>
              <w:jc w:val="center"/>
              <w:rPr>
                <w:b/>
                <w:szCs w:val="28"/>
              </w:rPr>
            </w:pPr>
            <w:r w:rsidRPr="001E4A00">
              <w:rPr>
                <w:b/>
                <w:szCs w:val="28"/>
              </w:rPr>
              <w:lastRenderedPageBreak/>
              <w:t>Вимоги до компетентності</w:t>
            </w:r>
          </w:p>
        </w:tc>
      </w:tr>
      <w:tr w:rsidR="00173FCF" w:rsidRPr="00931D9B" w:rsidTr="00171D95">
        <w:trPr>
          <w:trHeight w:val="437"/>
        </w:trPr>
        <w:tc>
          <w:tcPr>
            <w:tcW w:w="3529" w:type="dxa"/>
            <w:gridSpan w:val="4"/>
          </w:tcPr>
          <w:p w:rsidR="00173FCF" w:rsidRPr="001E4A00" w:rsidRDefault="00173FCF" w:rsidP="00117404">
            <w:pPr>
              <w:spacing w:line="240" w:lineRule="auto"/>
              <w:jc w:val="center"/>
              <w:rPr>
                <w:b/>
                <w:szCs w:val="28"/>
              </w:rPr>
            </w:pPr>
            <w:r w:rsidRPr="001E4A00">
              <w:rPr>
                <w:b/>
                <w:szCs w:val="28"/>
              </w:rPr>
              <w:t>Вимога</w:t>
            </w:r>
          </w:p>
        </w:tc>
        <w:tc>
          <w:tcPr>
            <w:tcW w:w="6253" w:type="dxa"/>
            <w:gridSpan w:val="2"/>
          </w:tcPr>
          <w:p w:rsidR="00173FCF" w:rsidRPr="001E4A00" w:rsidRDefault="00173FCF" w:rsidP="00117404">
            <w:pPr>
              <w:spacing w:line="240" w:lineRule="auto"/>
              <w:jc w:val="center"/>
              <w:rPr>
                <w:b/>
                <w:szCs w:val="28"/>
              </w:rPr>
            </w:pPr>
            <w:r w:rsidRPr="001E4A00">
              <w:rPr>
                <w:b/>
                <w:szCs w:val="28"/>
              </w:rPr>
              <w:t>Компоненти вимоги</w:t>
            </w:r>
          </w:p>
        </w:tc>
      </w:tr>
      <w:tr w:rsidR="00CD7DD7" w:rsidRPr="00931D9B" w:rsidTr="00171D95">
        <w:trPr>
          <w:trHeight w:val="311"/>
        </w:trPr>
        <w:tc>
          <w:tcPr>
            <w:tcW w:w="594" w:type="dxa"/>
            <w:gridSpan w:val="2"/>
          </w:tcPr>
          <w:p w:rsidR="00CD7DD7" w:rsidRPr="004E095E" w:rsidRDefault="00CD7DD7" w:rsidP="00117404">
            <w:pPr>
              <w:spacing w:line="240" w:lineRule="auto"/>
              <w:ind w:firstLine="0"/>
              <w:rPr>
                <w:szCs w:val="28"/>
              </w:rPr>
            </w:pPr>
            <w:r w:rsidRPr="004E095E">
              <w:rPr>
                <w:szCs w:val="28"/>
              </w:rPr>
              <w:t>1.</w:t>
            </w:r>
          </w:p>
        </w:tc>
        <w:tc>
          <w:tcPr>
            <w:tcW w:w="2935" w:type="dxa"/>
            <w:gridSpan w:val="2"/>
          </w:tcPr>
          <w:p w:rsidR="00CD7DD7" w:rsidRPr="001E4A00" w:rsidRDefault="00CD7DD7" w:rsidP="00117404">
            <w:pPr>
              <w:spacing w:line="240" w:lineRule="auto"/>
              <w:ind w:firstLine="0"/>
              <w:jc w:val="left"/>
              <w:rPr>
                <w:szCs w:val="28"/>
              </w:rPr>
            </w:pPr>
            <w:r w:rsidRPr="001E4A00">
              <w:rPr>
                <w:color w:val="000000"/>
                <w:szCs w:val="28"/>
              </w:rPr>
              <w:t>Якісне виконання поставлених завдань</w:t>
            </w:r>
          </w:p>
        </w:tc>
        <w:tc>
          <w:tcPr>
            <w:tcW w:w="6253" w:type="dxa"/>
            <w:gridSpan w:val="2"/>
          </w:tcPr>
          <w:p w:rsidR="00CD7DD7" w:rsidRPr="001E4A00" w:rsidRDefault="00CD7DD7" w:rsidP="001174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80" w:firstLine="0"/>
              <w:rPr>
                <w:color w:val="000000"/>
                <w:szCs w:val="28"/>
              </w:rPr>
            </w:pPr>
            <w:r w:rsidRPr="001E4A00">
              <w:rPr>
                <w:szCs w:val="28"/>
              </w:rPr>
              <w:t xml:space="preserve">- </w:t>
            </w:r>
            <w:r w:rsidRPr="001E4A00">
              <w:rPr>
                <w:color w:val="000000"/>
                <w:szCs w:val="28"/>
              </w:rPr>
              <w:t>чітке і точне формулювання мети, цілей і завдань службової діяльності;</w:t>
            </w:r>
          </w:p>
          <w:p w:rsidR="00CD7DD7" w:rsidRPr="001E4A00" w:rsidRDefault="00CD7DD7" w:rsidP="001174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</w:tabs>
              <w:spacing w:line="240" w:lineRule="auto"/>
              <w:ind w:right="-80" w:firstLine="0"/>
              <w:rPr>
                <w:color w:val="000000"/>
                <w:szCs w:val="28"/>
              </w:rPr>
            </w:pPr>
            <w:r w:rsidRPr="001E4A00">
              <w:rPr>
                <w:color w:val="000000"/>
                <w:szCs w:val="28"/>
              </w:rPr>
              <w:t>- комплексний підхід до виконання завдань, виявлення ризиків;</w:t>
            </w:r>
          </w:p>
          <w:p w:rsidR="00CD7DD7" w:rsidRPr="001E4A00" w:rsidRDefault="00CD7DD7" w:rsidP="00117404">
            <w:pPr>
              <w:pStyle w:val="af5"/>
              <w:spacing w:line="240" w:lineRule="auto"/>
              <w:ind w:left="20" w:hanging="142"/>
              <w:rPr>
                <w:szCs w:val="28"/>
              </w:rPr>
            </w:pPr>
            <w:r w:rsidRPr="001E4A00">
              <w:rPr>
                <w:color w:val="000000"/>
                <w:szCs w:val="28"/>
              </w:rPr>
              <w:t xml:space="preserve"> - 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1E4A00" w:rsidRPr="00931D9B" w:rsidTr="00171D95">
        <w:trPr>
          <w:trHeight w:val="540"/>
        </w:trPr>
        <w:tc>
          <w:tcPr>
            <w:tcW w:w="594" w:type="dxa"/>
            <w:gridSpan w:val="2"/>
          </w:tcPr>
          <w:p w:rsidR="001E4A00" w:rsidRPr="004E095E" w:rsidRDefault="001E4A00" w:rsidP="00117404">
            <w:pPr>
              <w:spacing w:line="240" w:lineRule="auto"/>
              <w:ind w:firstLine="0"/>
              <w:rPr>
                <w:szCs w:val="28"/>
              </w:rPr>
            </w:pPr>
            <w:r w:rsidRPr="004E095E">
              <w:rPr>
                <w:szCs w:val="28"/>
              </w:rPr>
              <w:t>2.</w:t>
            </w:r>
          </w:p>
        </w:tc>
        <w:tc>
          <w:tcPr>
            <w:tcW w:w="2935" w:type="dxa"/>
            <w:gridSpan w:val="2"/>
          </w:tcPr>
          <w:p w:rsidR="001E4A00" w:rsidRPr="001E4A00" w:rsidRDefault="001E4A00" w:rsidP="001174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06" w:firstLine="0"/>
              <w:rPr>
                <w:color w:val="000000"/>
                <w:szCs w:val="28"/>
              </w:rPr>
            </w:pPr>
            <w:r w:rsidRPr="001E4A00">
              <w:rPr>
                <w:color w:val="000000"/>
                <w:szCs w:val="28"/>
              </w:rPr>
              <w:t>Відповідальність</w:t>
            </w:r>
          </w:p>
        </w:tc>
        <w:tc>
          <w:tcPr>
            <w:tcW w:w="6253" w:type="dxa"/>
            <w:gridSpan w:val="2"/>
          </w:tcPr>
          <w:p w:rsidR="001E4A00" w:rsidRPr="001E4A00" w:rsidRDefault="001E4A00" w:rsidP="00117404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0" w:firstLine="0"/>
              <w:rPr>
                <w:color w:val="000000"/>
                <w:szCs w:val="28"/>
              </w:rPr>
            </w:pPr>
            <w:r w:rsidRPr="001E4A00">
              <w:rPr>
                <w:color w:val="000000"/>
                <w:szCs w:val="28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1E4A00" w:rsidRPr="001E4A00" w:rsidRDefault="001E4A00" w:rsidP="00117404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50" w:firstLine="1"/>
              <w:rPr>
                <w:color w:val="000000"/>
                <w:szCs w:val="28"/>
              </w:rPr>
            </w:pPr>
            <w:r w:rsidRPr="001E4A00">
              <w:rPr>
                <w:color w:val="000000"/>
                <w:szCs w:val="28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1E4A00" w:rsidRPr="001E4A00" w:rsidRDefault="001E4A00" w:rsidP="00117404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50" w:firstLine="0"/>
              <w:rPr>
                <w:color w:val="000000"/>
                <w:szCs w:val="28"/>
              </w:rPr>
            </w:pPr>
            <w:r w:rsidRPr="001E4A00">
              <w:rPr>
                <w:color w:val="000000"/>
                <w:szCs w:val="28"/>
              </w:rPr>
              <w:t>здатність брати на себе зобов’язання, чітко їх дотримуватись і виконувати</w:t>
            </w:r>
          </w:p>
        </w:tc>
      </w:tr>
      <w:tr w:rsidR="00CD7DD7" w:rsidRPr="00931D9B" w:rsidTr="00171D95">
        <w:trPr>
          <w:trHeight w:val="2203"/>
        </w:trPr>
        <w:tc>
          <w:tcPr>
            <w:tcW w:w="594" w:type="dxa"/>
            <w:gridSpan w:val="2"/>
          </w:tcPr>
          <w:p w:rsidR="00CD7DD7" w:rsidRPr="004E095E" w:rsidRDefault="00CD7DD7" w:rsidP="00117404">
            <w:pPr>
              <w:spacing w:line="240" w:lineRule="auto"/>
              <w:ind w:firstLine="0"/>
              <w:rPr>
                <w:szCs w:val="28"/>
              </w:rPr>
            </w:pPr>
            <w:r w:rsidRPr="004E095E">
              <w:rPr>
                <w:szCs w:val="28"/>
              </w:rPr>
              <w:t>3.</w:t>
            </w:r>
          </w:p>
        </w:tc>
        <w:tc>
          <w:tcPr>
            <w:tcW w:w="2935" w:type="dxa"/>
            <w:gridSpan w:val="2"/>
          </w:tcPr>
          <w:p w:rsidR="00CD7DD7" w:rsidRPr="001E4A00" w:rsidRDefault="00CD7DD7" w:rsidP="00117404">
            <w:pPr>
              <w:spacing w:line="240" w:lineRule="auto"/>
              <w:ind w:firstLine="0"/>
              <w:rPr>
                <w:szCs w:val="28"/>
              </w:rPr>
            </w:pPr>
            <w:r w:rsidRPr="001E4A00">
              <w:rPr>
                <w:color w:val="000000"/>
                <w:szCs w:val="28"/>
              </w:rPr>
              <w:t>Командна робота та взаємодія</w:t>
            </w:r>
          </w:p>
        </w:tc>
        <w:tc>
          <w:tcPr>
            <w:tcW w:w="6253" w:type="dxa"/>
            <w:gridSpan w:val="2"/>
          </w:tcPr>
          <w:p w:rsidR="00CD7DD7" w:rsidRPr="001E4A00" w:rsidRDefault="00CD7DD7" w:rsidP="001174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 w:rsidRPr="001E4A00">
              <w:rPr>
                <w:color w:val="000000"/>
                <w:szCs w:val="28"/>
              </w:rPr>
              <w:t>- розуміння ваги свого внеску у загальний резу</w:t>
            </w:r>
            <w:r w:rsidR="00117404">
              <w:rPr>
                <w:color w:val="000000"/>
                <w:szCs w:val="28"/>
              </w:rPr>
              <w:t>льтат (структурного підрозділу/</w:t>
            </w:r>
            <w:r w:rsidRPr="001E4A00">
              <w:rPr>
                <w:color w:val="000000"/>
                <w:szCs w:val="28"/>
              </w:rPr>
              <w:t>державного  органу);</w:t>
            </w:r>
          </w:p>
          <w:p w:rsidR="00CD7DD7" w:rsidRPr="001E4A00" w:rsidRDefault="00CD7DD7" w:rsidP="001174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 w:rsidRPr="001E4A00">
              <w:rPr>
                <w:color w:val="000000"/>
                <w:szCs w:val="28"/>
              </w:rPr>
              <w:t>- орієнтація на командний результат;</w:t>
            </w:r>
          </w:p>
          <w:p w:rsidR="00CD7DD7" w:rsidRPr="001E4A00" w:rsidRDefault="00CD7DD7" w:rsidP="001174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3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 w:rsidRPr="001E4A00">
              <w:rPr>
                <w:color w:val="000000"/>
                <w:szCs w:val="28"/>
              </w:rPr>
              <w:t>- готовність працювати в команді та сприяти колегам у їх професійній діяльності задля досягнення спільних цілей;</w:t>
            </w:r>
          </w:p>
          <w:p w:rsidR="00CD7DD7" w:rsidRPr="001E4A00" w:rsidRDefault="00CD7DD7" w:rsidP="001174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3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 w:rsidRPr="001E4A00">
              <w:rPr>
                <w:color w:val="000000"/>
                <w:szCs w:val="28"/>
              </w:rPr>
              <w:t>- відкритість в обміні інформацією</w:t>
            </w:r>
            <w:r w:rsidR="007849DB" w:rsidRPr="001E4A00">
              <w:rPr>
                <w:color w:val="000000"/>
                <w:szCs w:val="28"/>
              </w:rPr>
              <w:t>.</w:t>
            </w:r>
          </w:p>
        </w:tc>
      </w:tr>
      <w:tr w:rsidR="00173FCF" w:rsidRPr="00931D9B" w:rsidTr="00171D95">
        <w:trPr>
          <w:trHeight w:val="756"/>
        </w:trPr>
        <w:tc>
          <w:tcPr>
            <w:tcW w:w="9782" w:type="dxa"/>
            <w:gridSpan w:val="6"/>
          </w:tcPr>
          <w:p w:rsidR="00173FCF" w:rsidRPr="004E095E" w:rsidRDefault="00173FCF" w:rsidP="00117404">
            <w:pPr>
              <w:spacing w:line="240" w:lineRule="auto"/>
              <w:jc w:val="center"/>
              <w:rPr>
                <w:b/>
                <w:szCs w:val="28"/>
              </w:rPr>
            </w:pPr>
          </w:p>
          <w:p w:rsidR="00173FCF" w:rsidRPr="004E095E" w:rsidRDefault="00173FCF" w:rsidP="00117404">
            <w:pPr>
              <w:spacing w:line="240" w:lineRule="auto"/>
              <w:jc w:val="center"/>
              <w:rPr>
                <w:b/>
                <w:szCs w:val="28"/>
              </w:rPr>
            </w:pPr>
            <w:r w:rsidRPr="004E095E">
              <w:rPr>
                <w:b/>
                <w:szCs w:val="28"/>
              </w:rPr>
              <w:t>Професійні знання</w:t>
            </w:r>
          </w:p>
        </w:tc>
      </w:tr>
      <w:tr w:rsidR="00173FCF" w:rsidRPr="00931D9B" w:rsidTr="00171D95">
        <w:trPr>
          <w:trHeight w:val="255"/>
        </w:trPr>
        <w:tc>
          <w:tcPr>
            <w:tcW w:w="3545" w:type="dxa"/>
            <w:gridSpan w:val="5"/>
          </w:tcPr>
          <w:p w:rsidR="00173FCF" w:rsidRPr="004E095E" w:rsidRDefault="00173FCF" w:rsidP="00117404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6237" w:type="dxa"/>
          </w:tcPr>
          <w:p w:rsidR="00173FCF" w:rsidRPr="004E095E" w:rsidRDefault="00173FCF" w:rsidP="00117404">
            <w:pPr>
              <w:spacing w:line="240" w:lineRule="auto"/>
              <w:rPr>
                <w:b/>
                <w:szCs w:val="28"/>
              </w:rPr>
            </w:pPr>
            <w:r w:rsidRPr="004E095E">
              <w:rPr>
                <w:b/>
                <w:szCs w:val="28"/>
              </w:rPr>
              <w:t>Компоненти вимоги</w:t>
            </w:r>
          </w:p>
        </w:tc>
      </w:tr>
      <w:tr w:rsidR="00E25C90" w:rsidRPr="00931D9B" w:rsidTr="00171D95">
        <w:trPr>
          <w:trHeight w:val="1800"/>
        </w:trPr>
        <w:tc>
          <w:tcPr>
            <w:tcW w:w="540" w:type="dxa"/>
          </w:tcPr>
          <w:p w:rsidR="00E25C90" w:rsidRDefault="00E25C90">
            <w:pPr>
              <w:pStyle w:val="cs2654ae3a"/>
              <w:spacing w:before="0" w:beforeAutospacing="0" w:after="0" w:afterAutospacing="0"/>
            </w:pPr>
            <w:r>
              <w:rPr>
                <w:rStyle w:val="csd2c743de"/>
                <w:color w:val="000000"/>
                <w:sz w:val="28"/>
                <w:szCs w:val="28"/>
              </w:rPr>
              <w:t>1.</w:t>
            </w:r>
          </w:p>
        </w:tc>
        <w:tc>
          <w:tcPr>
            <w:tcW w:w="3005" w:type="dxa"/>
            <w:gridSpan w:val="4"/>
          </w:tcPr>
          <w:p w:rsidR="00E25C90" w:rsidRDefault="00E25C90">
            <w:pPr>
              <w:pStyle w:val="cs2654ae3a"/>
              <w:spacing w:before="0" w:beforeAutospacing="0" w:after="0" w:afterAutospacing="0"/>
            </w:pPr>
            <w:r>
              <w:rPr>
                <w:rStyle w:val="csd2c743de"/>
                <w:color w:val="000000"/>
                <w:sz w:val="28"/>
                <w:szCs w:val="28"/>
              </w:rPr>
              <w:t>Знання законодавства</w:t>
            </w:r>
          </w:p>
        </w:tc>
        <w:tc>
          <w:tcPr>
            <w:tcW w:w="6237" w:type="dxa"/>
          </w:tcPr>
          <w:p w:rsidR="00E25C90" w:rsidRDefault="00E25C90">
            <w:pPr>
              <w:pStyle w:val="cs66e64e55"/>
              <w:spacing w:before="0" w:beforeAutospacing="0" w:after="0" w:afterAutospacing="0"/>
              <w:jc w:val="both"/>
            </w:pPr>
            <w:r>
              <w:rPr>
                <w:rStyle w:val="csd2c743de"/>
                <w:color w:val="000000"/>
                <w:sz w:val="28"/>
                <w:szCs w:val="28"/>
              </w:rPr>
              <w:t>Знання:</w:t>
            </w:r>
          </w:p>
          <w:p w:rsidR="00E25C90" w:rsidRDefault="00E25C90">
            <w:pPr>
              <w:pStyle w:val="cs66e64e55"/>
              <w:spacing w:before="0" w:beforeAutospacing="0" w:after="0" w:afterAutospacing="0"/>
              <w:jc w:val="both"/>
            </w:pPr>
            <w:r>
              <w:rPr>
                <w:rStyle w:val="csd2c743de"/>
                <w:color w:val="000000"/>
                <w:sz w:val="28"/>
                <w:szCs w:val="28"/>
              </w:rPr>
              <w:t>- Конституції України;</w:t>
            </w:r>
          </w:p>
          <w:p w:rsidR="00E25C90" w:rsidRDefault="00E25C90">
            <w:pPr>
              <w:pStyle w:val="cs66e64e55"/>
              <w:spacing w:before="0" w:beforeAutospacing="0" w:after="0" w:afterAutospacing="0"/>
              <w:jc w:val="both"/>
            </w:pPr>
            <w:r>
              <w:rPr>
                <w:rStyle w:val="csd2c743de"/>
                <w:color w:val="000000"/>
                <w:sz w:val="28"/>
                <w:szCs w:val="28"/>
              </w:rPr>
              <w:t>- Закону України «Про запобігання корупції»;</w:t>
            </w:r>
          </w:p>
          <w:p w:rsidR="00E25C90" w:rsidRDefault="00E25C90">
            <w:pPr>
              <w:pStyle w:val="cs66e64e55"/>
              <w:spacing w:before="0" w:beforeAutospacing="0" w:after="0" w:afterAutospacing="0"/>
              <w:jc w:val="both"/>
            </w:pPr>
            <w:r>
              <w:rPr>
                <w:rStyle w:val="csd2c743de"/>
                <w:color w:val="000000"/>
                <w:sz w:val="28"/>
                <w:szCs w:val="28"/>
              </w:rPr>
              <w:t> - Закону України «Про державну службу»;</w:t>
            </w:r>
          </w:p>
          <w:p w:rsidR="00E25C90" w:rsidRDefault="00E25C90">
            <w:pPr>
              <w:pStyle w:val="cs66e64e55"/>
              <w:spacing w:before="0" w:beforeAutospacing="0" w:after="0" w:afterAutospacing="0"/>
              <w:jc w:val="both"/>
            </w:pPr>
            <w:r>
              <w:rPr>
                <w:rStyle w:val="csd2c743de"/>
                <w:color w:val="000000"/>
                <w:sz w:val="28"/>
                <w:szCs w:val="28"/>
              </w:rPr>
              <w:t>-</w:t>
            </w:r>
            <w:r>
              <w:rPr>
                <w:rStyle w:val="cs23fb0664"/>
                <w:color w:val="000000"/>
              </w:rPr>
              <w:t> </w:t>
            </w:r>
            <w:r>
              <w:rPr>
                <w:rStyle w:val="csd2c743de"/>
                <w:color w:val="000000"/>
                <w:sz w:val="28"/>
                <w:szCs w:val="28"/>
              </w:rPr>
              <w:t>Закону України «Про доступ до публічної інформації»;</w:t>
            </w:r>
          </w:p>
          <w:p w:rsidR="00E25C90" w:rsidRDefault="00E25C90">
            <w:pPr>
              <w:pStyle w:val="cs66e64e55"/>
              <w:spacing w:before="0" w:beforeAutospacing="0" w:after="0" w:afterAutospacing="0"/>
              <w:jc w:val="both"/>
            </w:pPr>
            <w:r>
              <w:rPr>
                <w:rStyle w:val="csd2c743de"/>
                <w:color w:val="000000"/>
                <w:sz w:val="28"/>
                <w:szCs w:val="28"/>
              </w:rPr>
              <w:t>- Закону України «Про захист персональних даних».</w:t>
            </w:r>
          </w:p>
        </w:tc>
      </w:tr>
      <w:tr w:rsidR="00E25C90" w:rsidRPr="00931D9B" w:rsidTr="00171D95">
        <w:trPr>
          <w:trHeight w:val="1496"/>
        </w:trPr>
        <w:tc>
          <w:tcPr>
            <w:tcW w:w="540" w:type="dxa"/>
          </w:tcPr>
          <w:p w:rsidR="00E25C90" w:rsidRDefault="00E25C90">
            <w:pPr>
              <w:pStyle w:val="cs2654ae3a"/>
              <w:spacing w:before="0" w:beforeAutospacing="0" w:after="0" w:afterAutospacing="0"/>
            </w:pPr>
            <w:r>
              <w:rPr>
                <w:rStyle w:val="csd2c743de"/>
                <w:color w:val="000000"/>
                <w:sz w:val="28"/>
                <w:szCs w:val="28"/>
              </w:rPr>
              <w:t>2.</w:t>
            </w:r>
          </w:p>
        </w:tc>
        <w:tc>
          <w:tcPr>
            <w:tcW w:w="3005" w:type="dxa"/>
            <w:gridSpan w:val="4"/>
          </w:tcPr>
          <w:p w:rsidR="00E25C90" w:rsidRDefault="00E25C90">
            <w:pPr>
              <w:pStyle w:val="cs2654ae3a"/>
              <w:spacing w:before="0" w:beforeAutospacing="0" w:after="0" w:afterAutospacing="0"/>
            </w:pPr>
            <w:r>
              <w:rPr>
                <w:rStyle w:val="csd2c743de"/>
                <w:color w:val="000000"/>
                <w:sz w:val="28"/>
                <w:szCs w:val="28"/>
              </w:rPr>
              <w:t>Знання законодавства у сфері</w:t>
            </w:r>
          </w:p>
        </w:tc>
        <w:tc>
          <w:tcPr>
            <w:tcW w:w="6237" w:type="dxa"/>
          </w:tcPr>
          <w:p w:rsidR="00E25C90" w:rsidRDefault="00E25C90">
            <w:pPr>
              <w:pStyle w:val="cs66e64e55"/>
              <w:spacing w:before="0" w:beforeAutospacing="0" w:after="0" w:afterAutospacing="0"/>
              <w:jc w:val="both"/>
            </w:pPr>
            <w:r>
              <w:rPr>
                <w:rStyle w:val="csd2c743de"/>
                <w:color w:val="000000"/>
                <w:sz w:val="28"/>
                <w:szCs w:val="28"/>
              </w:rPr>
              <w:t>Знання:</w:t>
            </w:r>
          </w:p>
          <w:p w:rsidR="00E25C90" w:rsidRDefault="00E25C90">
            <w:pPr>
              <w:pStyle w:val="cscc273954"/>
              <w:shd w:val="clear" w:color="auto" w:fill="FFFFFF"/>
              <w:spacing w:before="0" w:beforeAutospacing="0" w:after="0" w:afterAutospacing="0"/>
              <w:ind w:firstLine="140"/>
              <w:jc w:val="both"/>
            </w:pPr>
            <w:r>
              <w:rPr>
                <w:rStyle w:val="csd2c743de"/>
                <w:color w:val="000000"/>
                <w:sz w:val="28"/>
                <w:szCs w:val="28"/>
              </w:rPr>
              <w:t>- Закону України від 25.12.2015 № 922-VIІI «Про публічні закупівлі»;</w:t>
            </w:r>
          </w:p>
          <w:p w:rsidR="00E25C90" w:rsidRDefault="00E25C90">
            <w:pPr>
              <w:pStyle w:val="cscc273954"/>
              <w:shd w:val="clear" w:color="auto" w:fill="FFFFFF"/>
              <w:spacing w:before="0" w:beforeAutospacing="0" w:after="0" w:afterAutospacing="0"/>
              <w:ind w:firstLine="140"/>
              <w:jc w:val="both"/>
            </w:pPr>
            <w:r>
              <w:rPr>
                <w:rStyle w:val="csd2c743de"/>
                <w:color w:val="000000"/>
                <w:sz w:val="28"/>
                <w:szCs w:val="28"/>
              </w:rPr>
              <w:t>- Закону України від 16.07.1999 № 996-XIV «Про бухгалтерський облік та фінансову звітність в Україні»;</w:t>
            </w:r>
          </w:p>
          <w:p w:rsidR="00E25C90" w:rsidRDefault="00E25C90">
            <w:pPr>
              <w:pStyle w:val="cscc273954"/>
              <w:shd w:val="clear" w:color="auto" w:fill="FFFFFF"/>
              <w:spacing w:before="0" w:beforeAutospacing="0" w:after="0" w:afterAutospacing="0"/>
              <w:ind w:firstLine="140"/>
              <w:jc w:val="both"/>
            </w:pPr>
            <w:r>
              <w:rPr>
                <w:rStyle w:val="csd2c743de"/>
                <w:color w:val="000000"/>
                <w:sz w:val="28"/>
                <w:szCs w:val="28"/>
              </w:rPr>
              <w:t>- Закону України від 11.02.2015 № 183-VIII «Про відкритість використання публічних коштів»;</w:t>
            </w:r>
          </w:p>
          <w:p w:rsidR="00E25C90" w:rsidRDefault="00E25C90">
            <w:pPr>
              <w:pStyle w:val="cscc273954"/>
              <w:shd w:val="clear" w:color="auto" w:fill="FFFFFF"/>
              <w:spacing w:before="0" w:beforeAutospacing="0" w:after="0" w:afterAutospacing="0"/>
              <w:ind w:firstLine="140"/>
              <w:jc w:val="both"/>
            </w:pPr>
            <w:r>
              <w:rPr>
                <w:rStyle w:val="csd2c743de"/>
                <w:color w:val="000000"/>
                <w:sz w:val="28"/>
                <w:szCs w:val="28"/>
              </w:rPr>
              <w:lastRenderedPageBreak/>
              <w:t>- Бюджетного кодексу України від 08.07.2010 № 2456-VI;</w:t>
            </w:r>
          </w:p>
          <w:p w:rsidR="00E25C90" w:rsidRDefault="00E25C90">
            <w:pPr>
              <w:pStyle w:val="cscc273954"/>
              <w:shd w:val="clear" w:color="auto" w:fill="FFFFFF"/>
              <w:spacing w:before="0" w:beforeAutospacing="0" w:after="0" w:afterAutospacing="0"/>
              <w:ind w:firstLine="140"/>
              <w:jc w:val="both"/>
            </w:pPr>
            <w:r>
              <w:rPr>
                <w:rStyle w:val="csd2c743de"/>
                <w:color w:val="000000"/>
                <w:sz w:val="28"/>
                <w:szCs w:val="28"/>
              </w:rPr>
              <w:t>- Податкового кодексу України від 02.12.2010 № 2755- VI;</w:t>
            </w:r>
          </w:p>
          <w:p w:rsidR="00E25C90" w:rsidRDefault="00E25C90">
            <w:pPr>
              <w:pStyle w:val="cs66e64e55"/>
              <w:spacing w:before="0" w:beforeAutospacing="0" w:after="0" w:afterAutospacing="0"/>
              <w:jc w:val="both"/>
            </w:pPr>
            <w:r>
              <w:rPr>
                <w:rStyle w:val="csd2c743de"/>
                <w:color w:val="000000"/>
                <w:sz w:val="28"/>
                <w:szCs w:val="28"/>
              </w:rPr>
              <w:t>- наказу Міністерства фінансів України від 31.12.2013 № 1203 «Про затвердження Плану рахунків бухгалтерського обліку в державному секторі»</w:t>
            </w:r>
          </w:p>
        </w:tc>
      </w:tr>
    </w:tbl>
    <w:p w:rsidR="00131B14" w:rsidRPr="00931D9B" w:rsidRDefault="00131B14" w:rsidP="007A56AA">
      <w:pPr>
        <w:pStyle w:val="a4"/>
        <w:ind w:firstLine="0"/>
        <w:rPr>
          <w:bCs/>
          <w:szCs w:val="28"/>
        </w:rPr>
      </w:pPr>
    </w:p>
    <w:sectPr w:rsidR="00131B14" w:rsidRPr="00931D9B" w:rsidSect="00C46627">
      <w:headerReference w:type="even" r:id="rId9"/>
      <w:headerReference w:type="default" r:id="rId10"/>
      <w:pgSz w:w="11906" w:h="16838" w:code="9"/>
      <w:pgMar w:top="142" w:right="567" w:bottom="568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08E5" w:rsidRDefault="007F08E5">
      <w:r>
        <w:separator/>
      </w:r>
    </w:p>
  </w:endnote>
  <w:endnote w:type="continuationSeparator" w:id="0">
    <w:p w:rsidR="007F08E5" w:rsidRDefault="007F0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08E5" w:rsidRDefault="007F08E5">
      <w:r>
        <w:separator/>
      </w:r>
    </w:p>
  </w:footnote>
  <w:footnote w:type="continuationSeparator" w:id="0">
    <w:p w:rsidR="007F08E5" w:rsidRDefault="007F08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25D4" w:rsidRDefault="00524055">
    <w:pPr>
      <w:framePr w:wrap="around" w:vAnchor="text" w:hAnchor="margin" w:xAlign="center" w:y="1"/>
    </w:pPr>
    <w:r>
      <w:fldChar w:fldCharType="begin"/>
    </w:r>
    <w:r w:rsidR="008A36F2">
      <w:instrText xml:space="preserve">PAGE  </w:instrText>
    </w:r>
    <w:r>
      <w:fldChar w:fldCharType="separate"/>
    </w:r>
    <w:r w:rsidR="007925D4">
      <w:rPr>
        <w:noProof/>
      </w:rPr>
      <w:t>1</w:t>
    </w:r>
    <w:r>
      <w:fldChar w:fldCharType="end"/>
    </w:r>
  </w:p>
  <w:p w:rsidR="007925D4" w:rsidRDefault="007925D4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25D4" w:rsidRPr="002870E9" w:rsidRDefault="00524055">
    <w:pPr>
      <w:framePr w:wrap="around" w:vAnchor="text" w:hAnchor="margin" w:xAlign="center" w:y="1"/>
      <w:rPr>
        <w:sz w:val="24"/>
        <w:szCs w:val="24"/>
      </w:rPr>
    </w:pPr>
    <w:r w:rsidRPr="002870E9">
      <w:rPr>
        <w:sz w:val="24"/>
        <w:szCs w:val="24"/>
      </w:rPr>
      <w:fldChar w:fldCharType="begin"/>
    </w:r>
    <w:r w:rsidR="007925D4" w:rsidRPr="002870E9">
      <w:rPr>
        <w:sz w:val="24"/>
        <w:szCs w:val="24"/>
      </w:rPr>
      <w:instrText xml:space="preserve">PAGE  </w:instrText>
    </w:r>
    <w:r w:rsidRPr="002870E9">
      <w:rPr>
        <w:sz w:val="24"/>
        <w:szCs w:val="24"/>
      </w:rPr>
      <w:fldChar w:fldCharType="separate"/>
    </w:r>
    <w:r w:rsidR="00512D20">
      <w:rPr>
        <w:noProof/>
        <w:sz w:val="24"/>
        <w:szCs w:val="24"/>
      </w:rPr>
      <w:t>2</w:t>
    </w:r>
    <w:r w:rsidRPr="002870E9">
      <w:rPr>
        <w:sz w:val="24"/>
        <w:szCs w:val="24"/>
      </w:rPr>
      <w:fldChar w:fldCharType="end"/>
    </w:r>
  </w:p>
  <w:p w:rsidR="007925D4" w:rsidRPr="0081423A" w:rsidRDefault="007925D4">
    <w:pPr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602FF5"/>
    <w:multiLevelType w:val="multilevel"/>
    <w:tmpl w:val="06602FF5"/>
    <w:lvl w:ilvl="0">
      <w:start w:val="1"/>
      <w:numFmt w:val="decimal"/>
      <w:lvlText w:val="%1."/>
      <w:lvlJc w:val="left"/>
      <w:pPr>
        <w:ind w:left="414" w:hanging="360"/>
      </w:pPr>
      <w:rPr>
        <w:rFonts w:ascii="Times New Roman" w:hAnsi="Times New Roman" w:hint="default"/>
        <w:sz w:val="28"/>
      </w:rPr>
    </w:lvl>
    <w:lvl w:ilvl="1">
      <w:start w:val="1"/>
      <w:numFmt w:val="lowerLetter"/>
      <w:lvlText w:val="%2."/>
      <w:lvlJc w:val="left"/>
      <w:pPr>
        <w:ind w:left="1134" w:hanging="360"/>
      </w:pPr>
    </w:lvl>
    <w:lvl w:ilvl="2">
      <w:start w:val="1"/>
      <w:numFmt w:val="lowerRoman"/>
      <w:lvlText w:val="%3."/>
      <w:lvlJc w:val="right"/>
      <w:pPr>
        <w:ind w:left="1854" w:hanging="180"/>
      </w:pPr>
    </w:lvl>
    <w:lvl w:ilvl="3">
      <w:start w:val="1"/>
      <w:numFmt w:val="decimal"/>
      <w:lvlText w:val="%4."/>
      <w:lvlJc w:val="left"/>
      <w:pPr>
        <w:ind w:left="2574" w:hanging="360"/>
      </w:pPr>
    </w:lvl>
    <w:lvl w:ilvl="4">
      <w:start w:val="1"/>
      <w:numFmt w:val="lowerLetter"/>
      <w:lvlText w:val="%5."/>
      <w:lvlJc w:val="left"/>
      <w:pPr>
        <w:ind w:left="3294" w:hanging="360"/>
      </w:pPr>
    </w:lvl>
    <w:lvl w:ilvl="5">
      <w:start w:val="1"/>
      <w:numFmt w:val="lowerRoman"/>
      <w:lvlText w:val="%6."/>
      <w:lvlJc w:val="right"/>
      <w:pPr>
        <w:ind w:left="4014" w:hanging="180"/>
      </w:pPr>
    </w:lvl>
    <w:lvl w:ilvl="6">
      <w:start w:val="1"/>
      <w:numFmt w:val="decimal"/>
      <w:lvlText w:val="%7."/>
      <w:lvlJc w:val="left"/>
      <w:pPr>
        <w:ind w:left="4734" w:hanging="360"/>
      </w:pPr>
    </w:lvl>
    <w:lvl w:ilvl="7">
      <w:start w:val="1"/>
      <w:numFmt w:val="lowerLetter"/>
      <w:lvlText w:val="%8."/>
      <w:lvlJc w:val="left"/>
      <w:pPr>
        <w:ind w:left="5454" w:hanging="360"/>
      </w:pPr>
    </w:lvl>
    <w:lvl w:ilvl="8">
      <w:start w:val="1"/>
      <w:numFmt w:val="lowerRoman"/>
      <w:lvlText w:val="%9."/>
      <w:lvlJc w:val="right"/>
      <w:pPr>
        <w:ind w:left="6174" w:hanging="180"/>
      </w:pPr>
    </w:lvl>
  </w:abstractNum>
  <w:abstractNum w:abstractNumId="1">
    <w:nsid w:val="076E3890"/>
    <w:multiLevelType w:val="hybridMultilevel"/>
    <w:tmpl w:val="CB54E10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3C43EB"/>
    <w:multiLevelType w:val="hybridMultilevel"/>
    <w:tmpl w:val="A0BE46A2"/>
    <w:lvl w:ilvl="0" w:tplc="819E2AE2">
      <w:start w:val="2"/>
      <w:numFmt w:val="bullet"/>
      <w:lvlText w:val="-"/>
      <w:lvlJc w:val="left"/>
      <w:pPr>
        <w:ind w:left="3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abstractNum w:abstractNumId="3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2061" w:hanging="360"/>
      </w:pPr>
    </w:lvl>
    <w:lvl w:ilvl="1">
      <w:start w:val="1"/>
      <w:numFmt w:val="bullet"/>
      <w:lvlText w:val="o"/>
      <w:lvlJc w:val="left"/>
      <w:pPr>
        <w:ind w:left="278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50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22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94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66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38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10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821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2C347C41"/>
    <w:multiLevelType w:val="multilevel"/>
    <w:tmpl w:val="3D10DE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A153C0"/>
    <w:multiLevelType w:val="hybridMultilevel"/>
    <w:tmpl w:val="31B2DB12"/>
    <w:lvl w:ilvl="0" w:tplc="E4F8C12C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48937855"/>
    <w:multiLevelType w:val="hybridMultilevel"/>
    <w:tmpl w:val="98DE2B1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6604B7"/>
    <w:multiLevelType w:val="hybridMultilevel"/>
    <w:tmpl w:val="C166E558"/>
    <w:lvl w:ilvl="0" w:tplc="2BDCFA8E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>
    <w:nsid w:val="679931D5"/>
    <w:multiLevelType w:val="hybridMultilevel"/>
    <w:tmpl w:val="363C0244"/>
    <w:lvl w:ilvl="0" w:tplc="3BFA52E2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E0347A7"/>
    <w:multiLevelType w:val="hybridMultilevel"/>
    <w:tmpl w:val="49CC97FC"/>
    <w:lvl w:ilvl="0" w:tplc="3836DF04">
      <w:numFmt w:val="bullet"/>
      <w:lvlText w:val=""/>
      <w:lvlJc w:val="left"/>
      <w:pPr>
        <w:ind w:left="100" w:hanging="425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uk-UA" w:eastAsia="en-US" w:bidi="ar-SA"/>
      </w:rPr>
    </w:lvl>
    <w:lvl w:ilvl="1" w:tplc="31A61532">
      <w:numFmt w:val="bullet"/>
      <w:lvlText w:val="•"/>
      <w:lvlJc w:val="left"/>
      <w:pPr>
        <w:ind w:left="100" w:hanging="1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uk-UA" w:eastAsia="en-US" w:bidi="ar-SA"/>
      </w:rPr>
    </w:lvl>
    <w:lvl w:ilvl="2" w:tplc="761A6192">
      <w:numFmt w:val="bullet"/>
      <w:lvlText w:val="•"/>
      <w:lvlJc w:val="left"/>
      <w:pPr>
        <w:ind w:left="2021" w:hanging="168"/>
      </w:pPr>
      <w:rPr>
        <w:rFonts w:hint="default"/>
        <w:lang w:val="uk-UA" w:eastAsia="en-US" w:bidi="ar-SA"/>
      </w:rPr>
    </w:lvl>
    <w:lvl w:ilvl="3" w:tplc="90B4AF44">
      <w:numFmt w:val="bullet"/>
      <w:lvlText w:val="•"/>
      <w:lvlJc w:val="left"/>
      <w:pPr>
        <w:ind w:left="2982" w:hanging="168"/>
      </w:pPr>
      <w:rPr>
        <w:rFonts w:hint="default"/>
        <w:lang w:val="uk-UA" w:eastAsia="en-US" w:bidi="ar-SA"/>
      </w:rPr>
    </w:lvl>
    <w:lvl w:ilvl="4" w:tplc="5980F30A">
      <w:numFmt w:val="bullet"/>
      <w:lvlText w:val="•"/>
      <w:lvlJc w:val="left"/>
      <w:pPr>
        <w:ind w:left="3943" w:hanging="168"/>
      </w:pPr>
      <w:rPr>
        <w:rFonts w:hint="default"/>
        <w:lang w:val="uk-UA" w:eastAsia="en-US" w:bidi="ar-SA"/>
      </w:rPr>
    </w:lvl>
    <w:lvl w:ilvl="5" w:tplc="47D8A50A">
      <w:numFmt w:val="bullet"/>
      <w:lvlText w:val="•"/>
      <w:lvlJc w:val="left"/>
      <w:pPr>
        <w:ind w:left="4904" w:hanging="168"/>
      </w:pPr>
      <w:rPr>
        <w:rFonts w:hint="default"/>
        <w:lang w:val="uk-UA" w:eastAsia="en-US" w:bidi="ar-SA"/>
      </w:rPr>
    </w:lvl>
    <w:lvl w:ilvl="6" w:tplc="167CF33A">
      <w:numFmt w:val="bullet"/>
      <w:lvlText w:val="•"/>
      <w:lvlJc w:val="left"/>
      <w:pPr>
        <w:ind w:left="5864" w:hanging="168"/>
      </w:pPr>
      <w:rPr>
        <w:rFonts w:hint="default"/>
        <w:lang w:val="uk-UA" w:eastAsia="en-US" w:bidi="ar-SA"/>
      </w:rPr>
    </w:lvl>
    <w:lvl w:ilvl="7" w:tplc="AD12252C">
      <w:numFmt w:val="bullet"/>
      <w:lvlText w:val="•"/>
      <w:lvlJc w:val="left"/>
      <w:pPr>
        <w:ind w:left="6825" w:hanging="168"/>
      </w:pPr>
      <w:rPr>
        <w:rFonts w:hint="default"/>
        <w:lang w:val="uk-UA" w:eastAsia="en-US" w:bidi="ar-SA"/>
      </w:rPr>
    </w:lvl>
    <w:lvl w:ilvl="8" w:tplc="5E4C1E1A">
      <w:numFmt w:val="bullet"/>
      <w:lvlText w:val="•"/>
      <w:lvlJc w:val="left"/>
      <w:pPr>
        <w:ind w:left="7786" w:hanging="168"/>
      </w:pPr>
      <w:rPr>
        <w:rFonts w:hint="default"/>
        <w:lang w:val="uk-UA" w:eastAsia="en-US" w:bidi="ar-SA"/>
      </w:rPr>
    </w:lvl>
  </w:abstractNum>
  <w:abstractNum w:abstractNumId="10">
    <w:nsid w:val="731C4BA5"/>
    <w:multiLevelType w:val="hybridMultilevel"/>
    <w:tmpl w:val="E716ED92"/>
    <w:lvl w:ilvl="0" w:tplc="92065414">
      <w:start w:val="2"/>
      <w:numFmt w:val="bullet"/>
      <w:lvlText w:val="-"/>
      <w:lvlJc w:val="left"/>
      <w:pPr>
        <w:ind w:left="52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4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6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8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0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2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4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6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82" w:hanging="360"/>
      </w:pPr>
      <w:rPr>
        <w:rFonts w:ascii="Wingdings" w:hAnsi="Wingdings" w:hint="default"/>
      </w:rPr>
    </w:lvl>
  </w:abstractNum>
  <w:abstractNum w:abstractNumId="11">
    <w:nsid w:val="75EB15BD"/>
    <w:multiLevelType w:val="hybridMultilevel"/>
    <w:tmpl w:val="5C5A45B6"/>
    <w:lvl w:ilvl="0" w:tplc="B81C9D80">
      <w:start w:val="1"/>
      <w:numFmt w:val="decimal"/>
      <w:lvlText w:val="%1."/>
      <w:lvlJc w:val="left"/>
      <w:pPr>
        <w:ind w:left="541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261" w:hanging="360"/>
      </w:pPr>
    </w:lvl>
    <w:lvl w:ilvl="2" w:tplc="0422001B" w:tentative="1">
      <w:start w:val="1"/>
      <w:numFmt w:val="lowerRoman"/>
      <w:lvlText w:val="%3."/>
      <w:lvlJc w:val="right"/>
      <w:pPr>
        <w:ind w:left="1981" w:hanging="180"/>
      </w:pPr>
    </w:lvl>
    <w:lvl w:ilvl="3" w:tplc="0422000F" w:tentative="1">
      <w:start w:val="1"/>
      <w:numFmt w:val="decimal"/>
      <w:lvlText w:val="%4."/>
      <w:lvlJc w:val="left"/>
      <w:pPr>
        <w:ind w:left="2701" w:hanging="360"/>
      </w:pPr>
    </w:lvl>
    <w:lvl w:ilvl="4" w:tplc="04220019" w:tentative="1">
      <w:start w:val="1"/>
      <w:numFmt w:val="lowerLetter"/>
      <w:lvlText w:val="%5."/>
      <w:lvlJc w:val="left"/>
      <w:pPr>
        <w:ind w:left="3421" w:hanging="360"/>
      </w:pPr>
    </w:lvl>
    <w:lvl w:ilvl="5" w:tplc="0422001B" w:tentative="1">
      <w:start w:val="1"/>
      <w:numFmt w:val="lowerRoman"/>
      <w:lvlText w:val="%6."/>
      <w:lvlJc w:val="right"/>
      <w:pPr>
        <w:ind w:left="4141" w:hanging="180"/>
      </w:pPr>
    </w:lvl>
    <w:lvl w:ilvl="6" w:tplc="0422000F" w:tentative="1">
      <w:start w:val="1"/>
      <w:numFmt w:val="decimal"/>
      <w:lvlText w:val="%7."/>
      <w:lvlJc w:val="left"/>
      <w:pPr>
        <w:ind w:left="4861" w:hanging="360"/>
      </w:pPr>
    </w:lvl>
    <w:lvl w:ilvl="7" w:tplc="04220019" w:tentative="1">
      <w:start w:val="1"/>
      <w:numFmt w:val="lowerLetter"/>
      <w:lvlText w:val="%8."/>
      <w:lvlJc w:val="left"/>
      <w:pPr>
        <w:ind w:left="5581" w:hanging="360"/>
      </w:pPr>
    </w:lvl>
    <w:lvl w:ilvl="8" w:tplc="0422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2">
    <w:nsid w:val="776E0176"/>
    <w:multiLevelType w:val="hybridMultilevel"/>
    <w:tmpl w:val="860AB8D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8"/>
  </w:num>
  <w:num w:numId="4">
    <w:abstractNumId w:val="5"/>
  </w:num>
  <w:num w:numId="5">
    <w:abstractNumId w:val="2"/>
  </w:num>
  <w:num w:numId="6">
    <w:abstractNumId w:val="10"/>
  </w:num>
  <w:num w:numId="7">
    <w:abstractNumId w:val="7"/>
  </w:num>
  <w:num w:numId="8">
    <w:abstractNumId w:val="1"/>
  </w:num>
  <w:num w:numId="9">
    <w:abstractNumId w:val="3"/>
  </w:num>
  <w:num w:numId="10">
    <w:abstractNumId w:val="11"/>
  </w:num>
  <w:num w:numId="11">
    <w:abstractNumId w:val="0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StepHandle" w:val="262696"/>
  </w:docVars>
  <w:rsids>
    <w:rsidRoot w:val="001A5FC5"/>
    <w:rsid w:val="000013B9"/>
    <w:rsid w:val="00002299"/>
    <w:rsid w:val="00007A1E"/>
    <w:rsid w:val="00011020"/>
    <w:rsid w:val="000333EF"/>
    <w:rsid w:val="000420FC"/>
    <w:rsid w:val="00050DAC"/>
    <w:rsid w:val="0005426F"/>
    <w:rsid w:val="00055494"/>
    <w:rsid w:val="00063CE2"/>
    <w:rsid w:val="000819D4"/>
    <w:rsid w:val="00084856"/>
    <w:rsid w:val="000861AC"/>
    <w:rsid w:val="0009655E"/>
    <w:rsid w:val="000A02D3"/>
    <w:rsid w:val="000A2932"/>
    <w:rsid w:val="000A7164"/>
    <w:rsid w:val="000B1CF7"/>
    <w:rsid w:val="000B4372"/>
    <w:rsid w:val="000C33C4"/>
    <w:rsid w:val="000C41D6"/>
    <w:rsid w:val="000C6E36"/>
    <w:rsid w:val="000E2FDB"/>
    <w:rsid w:val="000F42B1"/>
    <w:rsid w:val="000F72C8"/>
    <w:rsid w:val="00110AB0"/>
    <w:rsid w:val="00117404"/>
    <w:rsid w:val="00120DC1"/>
    <w:rsid w:val="001221A7"/>
    <w:rsid w:val="00125745"/>
    <w:rsid w:val="0013193B"/>
    <w:rsid w:val="00131B14"/>
    <w:rsid w:val="00133230"/>
    <w:rsid w:val="0013484B"/>
    <w:rsid w:val="00145DC5"/>
    <w:rsid w:val="001522D1"/>
    <w:rsid w:val="00160DC6"/>
    <w:rsid w:val="00167604"/>
    <w:rsid w:val="00171D95"/>
    <w:rsid w:val="001722DD"/>
    <w:rsid w:val="00173FCF"/>
    <w:rsid w:val="001811A7"/>
    <w:rsid w:val="001945B1"/>
    <w:rsid w:val="00196F15"/>
    <w:rsid w:val="001A0124"/>
    <w:rsid w:val="001A5FC5"/>
    <w:rsid w:val="001B0F53"/>
    <w:rsid w:val="001B37CB"/>
    <w:rsid w:val="001C3CD2"/>
    <w:rsid w:val="001C3D2F"/>
    <w:rsid w:val="001C41D0"/>
    <w:rsid w:val="001D0483"/>
    <w:rsid w:val="001E0554"/>
    <w:rsid w:val="001E3E40"/>
    <w:rsid w:val="001E4074"/>
    <w:rsid w:val="001E4A00"/>
    <w:rsid w:val="001F09AF"/>
    <w:rsid w:val="001F3D80"/>
    <w:rsid w:val="001F4ACA"/>
    <w:rsid w:val="0020343C"/>
    <w:rsid w:val="00210F96"/>
    <w:rsid w:val="00214D7A"/>
    <w:rsid w:val="002203CE"/>
    <w:rsid w:val="00221001"/>
    <w:rsid w:val="00224C24"/>
    <w:rsid w:val="00230047"/>
    <w:rsid w:val="00230C05"/>
    <w:rsid w:val="00231997"/>
    <w:rsid w:val="00242512"/>
    <w:rsid w:val="00244644"/>
    <w:rsid w:val="00245238"/>
    <w:rsid w:val="00263A9B"/>
    <w:rsid w:val="00280514"/>
    <w:rsid w:val="00286F59"/>
    <w:rsid w:val="002870E9"/>
    <w:rsid w:val="00291A43"/>
    <w:rsid w:val="002A2DF6"/>
    <w:rsid w:val="002A31FC"/>
    <w:rsid w:val="002C20C0"/>
    <w:rsid w:val="002C63A9"/>
    <w:rsid w:val="002F1096"/>
    <w:rsid w:val="002F1FE9"/>
    <w:rsid w:val="00306E8C"/>
    <w:rsid w:val="0031019E"/>
    <w:rsid w:val="00311CD9"/>
    <w:rsid w:val="00314BC9"/>
    <w:rsid w:val="00322A41"/>
    <w:rsid w:val="00337FFE"/>
    <w:rsid w:val="003466AB"/>
    <w:rsid w:val="003523CF"/>
    <w:rsid w:val="0036136B"/>
    <w:rsid w:val="00365EFE"/>
    <w:rsid w:val="00371005"/>
    <w:rsid w:val="0037496C"/>
    <w:rsid w:val="00377CBD"/>
    <w:rsid w:val="00382CF8"/>
    <w:rsid w:val="00397565"/>
    <w:rsid w:val="003B16A9"/>
    <w:rsid w:val="003B1DB4"/>
    <w:rsid w:val="003B5B7C"/>
    <w:rsid w:val="003C0296"/>
    <w:rsid w:val="003C434D"/>
    <w:rsid w:val="003E657E"/>
    <w:rsid w:val="003F65E4"/>
    <w:rsid w:val="00403914"/>
    <w:rsid w:val="00411C82"/>
    <w:rsid w:val="00415BAC"/>
    <w:rsid w:val="004201DB"/>
    <w:rsid w:val="00421DAD"/>
    <w:rsid w:val="0042361C"/>
    <w:rsid w:val="00435729"/>
    <w:rsid w:val="004423A0"/>
    <w:rsid w:val="00460D50"/>
    <w:rsid w:val="00461478"/>
    <w:rsid w:val="00462758"/>
    <w:rsid w:val="00462D73"/>
    <w:rsid w:val="004746C7"/>
    <w:rsid w:val="00481AEE"/>
    <w:rsid w:val="004A126F"/>
    <w:rsid w:val="004A3767"/>
    <w:rsid w:val="004B40A3"/>
    <w:rsid w:val="004C16B4"/>
    <w:rsid w:val="004C54E0"/>
    <w:rsid w:val="004C7935"/>
    <w:rsid w:val="004D0D1F"/>
    <w:rsid w:val="004D5410"/>
    <w:rsid w:val="004D6821"/>
    <w:rsid w:val="004E095E"/>
    <w:rsid w:val="004E0A60"/>
    <w:rsid w:val="00510991"/>
    <w:rsid w:val="00512D20"/>
    <w:rsid w:val="00523A72"/>
    <w:rsid w:val="00524055"/>
    <w:rsid w:val="00540A86"/>
    <w:rsid w:val="0055105A"/>
    <w:rsid w:val="005522DB"/>
    <w:rsid w:val="0055411B"/>
    <w:rsid w:val="005546E2"/>
    <w:rsid w:val="00555770"/>
    <w:rsid w:val="00556FE8"/>
    <w:rsid w:val="00557BBA"/>
    <w:rsid w:val="00584F56"/>
    <w:rsid w:val="00594539"/>
    <w:rsid w:val="0059571A"/>
    <w:rsid w:val="005A60B1"/>
    <w:rsid w:val="005B2EC2"/>
    <w:rsid w:val="005C0E57"/>
    <w:rsid w:val="005C697B"/>
    <w:rsid w:val="005D0A43"/>
    <w:rsid w:val="005D21D5"/>
    <w:rsid w:val="005E7E72"/>
    <w:rsid w:val="005F172C"/>
    <w:rsid w:val="006018C2"/>
    <w:rsid w:val="00602597"/>
    <w:rsid w:val="00605FFE"/>
    <w:rsid w:val="0061283E"/>
    <w:rsid w:val="00617106"/>
    <w:rsid w:val="00617C41"/>
    <w:rsid w:val="006458EB"/>
    <w:rsid w:val="00650090"/>
    <w:rsid w:val="006618A2"/>
    <w:rsid w:val="00696A14"/>
    <w:rsid w:val="006B725C"/>
    <w:rsid w:val="006B77D1"/>
    <w:rsid w:val="006C1CFF"/>
    <w:rsid w:val="006C5419"/>
    <w:rsid w:val="006D13E8"/>
    <w:rsid w:val="006D6A74"/>
    <w:rsid w:val="006D7665"/>
    <w:rsid w:val="006E4396"/>
    <w:rsid w:val="006E66FC"/>
    <w:rsid w:val="006E6809"/>
    <w:rsid w:val="00727D4A"/>
    <w:rsid w:val="007308A7"/>
    <w:rsid w:val="0073375C"/>
    <w:rsid w:val="00735A86"/>
    <w:rsid w:val="007411CA"/>
    <w:rsid w:val="0074480C"/>
    <w:rsid w:val="00753C7F"/>
    <w:rsid w:val="00762A28"/>
    <w:rsid w:val="007849DB"/>
    <w:rsid w:val="007854D6"/>
    <w:rsid w:val="00785FFC"/>
    <w:rsid w:val="00790C6A"/>
    <w:rsid w:val="007925D4"/>
    <w:rsid w:val="007A27DC"/>
    <w:rsid w:val="007A56AA"/>
    <w:rsid w:val="007A796B"/>
    <w:rsid w:val="007B1FB8"/>
    <w:rsid w:val="007B6195"/>
    <w:rsid w:val="007B773B"/>
    <w:rsid w:val="007E0002"/>
    <w:rsid w:val="007E3C4E"/>
    <w:rsid w:val="007E703C"/>
    <w:rsid w:val="007F08E5"/>
    <w:rsid w:val="007F1F14"/>
    <w:rsid w:val="007F332C"/>
    <w:rsid w:val="007F4B82"/>
    <w:rsid w:val="007F5A09"/>
    <w:rsid w:val="00800B27"/>
    <w:rsid w:val="0080560D"/>
    <w:rsid w:val="00805C6F"/>
    <w:rsid w:val="0081423A"/>
    <w:rsid w:val="00817E94"/>
    <w:rsid w:val="00820145"/>
    <w:rsid w:val="0082045F"/>
    <w:rsid w:val="00823412"/>
    <w:rsid w:val="008244D9"/>
    <w:rsid w:val="0084051E"/>
    <w:rsid w:val="0084678C"/>
    <w:rsid w:val="00853337"/>
    <w:rsid w:val="0086158D"/>
    <w:rsid w:val="00875EDA"/>
    <w:rsid w:val="008763B9"/>
    <w:rsid w:val="008818AC"/>
    <w:rsid w:val="0088482F"/>
    <w:rsid w:val="0089009C"/>
    <w:rsid w:val="00892973"/>
    <w:rsid w:val="008A36F2"/>
    <w:rsid w:val="008A3EFC"/>
    <w:rsid w:val="008A7F09"/>
    <w:rsid w:val="008B5B61"/>
    <w:rsid w:val="008C308F"/>
    <w:rsid w:val="008D5453"/>
    <w:rsid w:val="008E5C9E"/>
    <w:rsid w:val="008F6728"/>
    <w:rsid w:val="0090387E"/>
    <w:rsid w:val="009143ED"/>
    <w:rsid w:val="00925E09"/>
    <w:rsid w:val="00931D9B"/>
    <w:rsid w:val="0093252C"/>
    <w:rsid w:val="009517D5"/>
    <w:rsid w:val="00965722"/>
    <w:rsid w:val="00966860"/>
    <w:rsid w:val="009732C4"/>
    <w:rsid w:val="00974D06"/>
    <w:rsid w:val="00976393"/>
    <w:rsid w:val="00976A8B"/>
    <w:rsid w:val="00987809"/>
    <w:rsid w:val="00991460"/>
    <w:rsid w:val="009A00EC"/>
    <w:rsid w:val="009A0326"/>
    <w:rsid w:val="009A0AB5"/>
    <w:rsid w:val="009A132E"/>
    <w:rsid w:val="009A41F3"/>
    <w:rsid w:val="009A79B8"/>
    <w:rsid w:val="009C2CE0"/>
    <w:rsid w:val="009E0361"/>
    <w:rsid w:val="009E4465"/>
    <w:rsid w:val="009E78AB"/>
    <w:rsid w:val="009F1A22"/>
    <w:rsid w:val="009F38AB"/>
    <w:rsid w:val="00A05C4D"/>
    <w:rsid w:val="00A0742F"/>
    <w:rsid w:val="00A162B3"/>
    <w:rsid w:val="00A169E7"/>
    <w:rsid w:val="00A1719F"/>
    <w:rsid w:val="00A174F4"/>
    <w:rsid w:val="00A25557"/>
    <w:rsid w:val="00A340D1"/>
    <w:rsid w:val="00A3571A"/>
    <w:rsid w:val="00A5100D"/>
    <w:rsid w:val="00A641A1"/>
    <w:rsid w:val="00A96701"/>
    <w:rsid w:val="00AA4617"/>
    <w:rsid w:val="00AA6D05"/>
    <w:rsid w:val="00AB0D55"/>
    <w:rsid w:val="00AB2009"/>
    <w:rsid w:val="00AB6034"/>
    <w:rsid w:val="00AC5216"/>
    <w:rsid w:val="00AD1908"/>
    <w:rsid w:val="00AD2AC1"/>
    <w:rsid w:val="00AD639F"/>
    <w:rsid w:val="00AD7BC7"/>
    <w:rsid w:val="00AE4BD2"/>
    <w:rsid w:val="00AE6A40"/>
    <w:rsid w:val="00AF2481"/>
    <w:rsid w:val="00AF4385"/>
    <w:rsid w:val="00B0208E"/>
    <w:rsid w:val="00B06778"/>
    <w:rsid w:val="00B06CDE"/>
    <w:rsid w:val="00B12980"/>
    <w:rsid w:val="00B12C52"/>
    <w:rsid w:val="00B25449"/>
    <w:rsid w:val="00B26409"/>
    <w:rsid w:val="00B3362C"/>
    <w:rsid w:val="00B3375B"/>
    <w:rsid w:val="00B41E4D"/>
    <w:rsid w:val="00B424A7"/>
    <w:rsid w:val="00B54B9D"/>
    <w:rsid w:val="00B6137F"/>
    <w:rsid w:val="00B63B12"/>
    <w:rsid w:val="00B64D95"/>
    <w:rsid w:val="00B867F3"/>
    <w:rsid w:val="00B95545"/>
    <w:rsid w:val="00B96C18"/>
    <w:rsid w:val="00BA10A2"/>
    <w:rsid w:val="00BB4FFC"/>
    <w:rsid w:val="00BB6E8A"/>
    <w:rsid w:val="00BD5335"/>
    <w:rsid w:val="00BD6294"/>
    <w:rsid w:val="00BE372C"/>
    <w:rsid w:val="00BE471F"/>
    <w:rsid w:val="00BF5A89"/>
    <w:rsid w:val="00C12800"/>
    <w:rsid w:val="00C14FE0"/>
    <w:rsid w:val="00C31B83"/>
    <w:rsid w:val="00C32462"/>
    <w:rsid w:val="00C45D36"/>
    <w:rsid w:val="00C46627"/>
    <w:rsid w:val="00C52ABB"/>
    <w:rsid w:val="00C60703"/>
    <w:rsid w:val="00C6083F"/>
    <w:rsid w:val="00C6272E"/>
    <w:rsid w:val="00C6466F"/>
    <w:rsid w:val="00C66C93"/>
    <w:rsid w:val="00C66E53"/>
    <w:rsid w:val="00C72CC2"/>
    <w:rsid w:val="00CB4C26"/>
    <w:rsid w:val="00CC676E"/>
    <w:rsid w:val="00CD484A"/>
    <w:rsid w:val="00CD53B9"/>
    <w:rsid w:val="00CD7DD7"/>
    <w:rsid w:val="00CE1D47"/>
    <w:rsid w:val="00CF0EAC"/>
    <w:rsid w:val="00D02835"/>
    <w:rsid w:val="00D071E8"/>
    <w:rsid w:val="00D11E23"/>
    <w:rsid w:val="00D17D30"/>
    <w:rsid w:val="00D20CDE"/>
    <w:rsid w:val="00D25D66"/>
    <w:rsid w:val="00D2615F"/>
    <w:rsid w:val="00D3605A"/>
    <w:rsid w:val="00D41555"/>
    <w:rsid w:val="00D418F3"/>
    <w:rsid w:val="00D4377F"/>
    <w:rsid w:val="00D44706"/>
    <w:rsid w:val="00D4484F"/>
    <w:rsid w:val="00D5360F"/>
    <w:rsid w:val="00D609D2"/>
    <w:rsid w:val="00D7642E"/>
    <w:rsid w:val="00D774E7"/>
    <w:rsid w:val="00D9016E"/>
    <w:rsid w:val="00D9275F"/>
    <w:rsid w:val="00D92D92"/>
    <w:rsid w:val="00DB261D"/>
    <w:rsid w:val="00DC31F7"/>
    <w:rsid w:val="00DC64C3"/>
    <w:rsid w:val="00DD2741"/>
    <w:rsid w:val="00DD29AE"/>
    <w:rsid w:val="00DD3DF6"/>
    <w:rsid w:val="00DE1953"/>
    <w:rsid w:val="00DF04B8"/>
    <w:rsid w:val="00DF07FF"/>
    <w:rsid w:val="00DF4F7B"/>
    <w:rsid w:val="00DF701D"/>
    <w:rsid w:val="00E04785"/>
    <w:rsid w:val="00E111B5"/>
    <w:rsid w:val="00E25C90"/>
    <w:rsid w:val="00E276B0"/>
    <w:rsid w:val="00E31DC7"/>
    <w:rsid w:val="00E329B4"/>
    <w:rsid w:val="00E32BD4"/>
    <w:rsid w:val="00E41773"/>
    <w:rsid w:val="00E42EB3"/>
    <w:rsid w:val="00E46A05"/>
    <w:rsid w:val="00E47B1F"/>
    <w:rsid w:val="00E56AD0"/>
    <w:rsid w:val="00E6141B"/>
    <w:rsid w:val="00E62132"/>
    <w:rsid w:val="00E72CB2"/>
    <w:rsid w:val="00E83895"/>
    <w:rsid w:val="00E84724"/>
    <w:rsid w:val="00E8552F"/>
    <w:rsid w:val="00E85B65"/>
    <w:rsid w:val="00E944BE"/>
    <w:rsid w:val="00EA78BA"/>
    <w:rsid w:val="00EB018A"/>
    <w:rsid w:val="00EB46BC"/>
    <w:rsid w:val="00EC1B5E"/>
    <w:rsid w:val="00EC417B"/>
    <w:rsid w:val="00EC424A"/>
    <w:rsid w:val="00EE0C98"/>
    <w:rsid w:val="00F00A96"/>
    <w:rsid w:val="00F07475"/>
    <w:rsid w:val="00F07D89"/>
    <w:rsid w:val="00F107F8"/>
    <w:rsid w:val="00F170EC"/>
    <w:rsid w:val="00F2497E"/>
    <w:rsid w:val="00F3061C"/>
    <w:rsid w:val="00F406CD"/>
    <w:rsid w:val="00F411F7"/>
    <w:rsid w:val="00F5288C"/>
    <w:rsid w:val="00F70038"/>
    <w:rsid w:val="00F7388B"/>
    <w:rsid w:val="00F95B70"/>
    <w:rsid w:val="00F975AB"/>
    <w:rsid w:val="00FB0A5A"/>
    <w:rsid w:val="00FB0C6D"/>
    <w:rsid w:val="00FC301B"/>
    <w:rsid w:val="00FD0586"/>
    <w:rsid w:val="00FD4353"/>
    <w:rsid w:val="00FD787D"/>
    <w:rsid w:val="00FE783F"/>
    <w:rsid w:val="00FF5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81CED66-5300-420B-A02A-89B09669F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paragraph" w:styleId="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styleId="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rsid w:val="00A0742F"/>
    <w:pPr>
      <w:spacing w:before="120"/>
      <w:ind w:firstLine="567"/>
    </w:pPr>
  </w:style>
  <w:style w:type="paragraph" w:customStyle="1" w:styleId="a5">
    <w:name w:val="Шапка документу"/>
    <w:basedOn w:val="a"/>
    <w:rsid w:val="00A0742F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link w:val="a7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0">
    <w:name w:val="Підпис1"/>
    <w:basedOn w:val="a"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rsid w:val="00A0742F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rsid w:val="00A0742F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rsid w:val="00A0742F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rsid w:val="00A0742F"/>
    <w:pPr>
      <w:ind w:firstLine="567"/>
    </w:pPr>
  </w:style>
  <w:style w:type="paragraph" w:customStyle="1" w:styleId="ShapkaDocumentu">
    <w:name w:val="Shapka Documentu"/>
    <w:basedOn w:val="NormalText"/>
    <w:rsid w:val="00A0742F"/>
    <w:pPr>
      <w:keepNext/>
      <w:keepLines/>
      <w:spacing w:after="240"/>
      <w:ind w:left="3969" w:firstLine="0"/>
      <w:jc w:val="center"/>
    </w:pPr>
  </w:style>
  <w:style w:type="character" w:styleId="ae">
    <w:name w:val="Hyperlink"/>
    <w:uiPriority w:val="99"/>
    <w:unhideWhenUsed/>
    <w:rsid w:val="009A0AB5"/>
    <w:rPr>
      <w:color w:val="0000FF"/>
      <w:u w:val="single"/>
    </w:rPr>
  </w:style>
  <w:style w:type="table" w:styleId="af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31B1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13193B"/>
    <w:rPr>
      <w:color w:val="605E5C"/>
      <w:shd w:val="clear" w:color="auto" w:fill="E1DFDD"/>
    </w:rPr>
  </w:style>
  <w:style w:type="paragraph" w:customStyle="1" w:styleId="rvps2">
    <w:name w:val="rvps2"/>
    <w:basedOn w:val="a"/>
    <w:rsid w:val="00617106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rvts46">
    <w:name w:val="rvts46"/>
    <w:basedOn w:val="a0"/>
    <w:rsid w:val="00617106"/>
  </w:style>
  <w:style w:type="character" w:customStyle="1" w:styleId="rvts37">
    <w:name w:val="rvts37"/>
    <w:basedOn w:val="a0"/>
    <w:rsid w:val="00617106"/>
  </w:style>
  <w:style w:type="character" w:customStyle="1" w:styleId="rvts11">
    <w:name w:val="rvts11"/>
    <w:basedOn w:val="a0"/>
    <w:rsid w:val="00617106"/>
  </w:style>
  <w:style w:type="character" w:customStyle="1" w:styleId="rvts23">
    <w:name w:val="rvts23"/>
    <w:rsid w:val="00280514"/>
  </w:style>
  <w:style w:type="paragraph" w:styleId="af2">
    <w:name w:val="Body Text"/>
    <w:basedOn w:val="a"/>
    <w:link w:val="af3"/>
    <w:unhideWhenUsed/>
    <w:rsid w:val="000333EF"/>
    <w:pPr>
      <w:spacing w:line="240" w:lineRule="auto"/>
      <w:ind w:firstLine="0"/>
      <w:jc w:val="center"/>
    </w:pPr>
  </w:style>
  <w:style w:type="character" w:customStyle="1" w:styleId="af3">
    <w:name w:val="Основной текст Знак"/>
    <w:basedOn w:val="a0"/>
    <w:link w:val="af2"/>
    <w:rsid w:val="000333EF"/>
    <w:rPr>
      <w:sz w:val="28"/>
      <w:lang w:eastAsia="ru-RU"/>
    </w:rPr>
  </w:style>
  <w:style w:type="paragraph" w:styleId="af4">
    <w:name w:val="Normal (Web)"/>
    <w:basedOn w:val="a"/>
    <w:rsid w:val="00D44706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0">
    <w:name w:val="Body Text Indent 3"/>
    <w:basedOn w:val="a"/>
    <w:link w:val="31"/>
    <w:uiPriority w:val="99"/>
    <w:unhideWhenUsed/>
    <w:rsid w:val="001F4ACA"/>
    <w:pPr>
      <w:spacing w:after="120"/>
      <w:ind w:left="283" w:firstLine="0"/>
      <w:jc w:val="left"/>
    </w:pPr>
    <w:rPr>
      <w:rFonts w:eastAsia="Calibri"/>
      <w:sz w:val="16"/>
      <w:szCs w:val="16"/>
      <w:lang w:eastAsia="en-US"/>
    </w:rPr>
  </w:style>
  <w:style w:type="character" w:customStyle="1" w:styleId="31">
    <w:name w:val="Основной текст с отступом 3 Знак"/>
    <w:basedOn w:val="a0"/>
    <w:link w:val="30"/>
    <w:uiPriority w:val="99"/>
    <w:rsid w:val="001F4ACA"/>
    <w:rPr>
      <w:rFonts w:eastAsia="Calibri" w:cs="Times New Roman"/>
      <w:sz w:val="16"/>
      <w:szCs w:val="16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125745"/>
    <w:rPr>
      <w:sz w:val="28"/>
      <w:lang w:eastAsia="ru-RU"/>
    </w:rPr>
  </w:style>
  <w:style w:type="paragraph" w:customStyle="1" w:styleId="rvps12">
    <w:name w:val="rvps12"/>
    <w:basedOn w:val="a"/>
    <w:rsid w:val="0039756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5">
    <w:name w:val="List Paragraph"/>
    <w:basedOn w:val="a"/>
    <w:uiPriority w:val="1"/>
    <w:qFormat/>
    <w:rsid w:val="00DF07FF"/>
    <w:pPr>
      <w:ind w:left="720"/>
      <w:contextualSpacing/>
    </w:pPr>
  </w:style>
  <w:style w:type="character" w:customStyle="1" w:styleId="FontStyle11">
    <w:name w:val="Font Style11"/>
    <w:basedOn w:val="a0"/>
    <w:uiPriority w:val="99"/>
    <w:rsid w:val="00D02835"/>
    <w:rPr>
      <w:rFonts w:ascii="Times New Roman" w:hAnsi="Times New Roman" w:cs="Times New Roman" w:hint="default"/>
      <w:sz w:val="26"/>
      <w:szCs w:val="26"/>
    </w:rPr>
  </w:style>
  <w:style w:type="paragraph" w:customStyle="1" w:styleId="310">
    <w:name w:val="Основной текст (3)1"/>
    <w:basedOn w:val="a"/>
    <w:rsid w:val="00F2497E"/>
    <w:pPr>
      <w:widowControl w:val="0"/>
      <w:shd w:val="clear" w:color="auto" w:fill="FFFFFF"/>
      <w:spacing w:after="600" w:line="240" w:lineRule="atLeast"/>
      <w:ind w:firstLine="0"/>
      <w:jc w:val="left"/>
    </w:pPr>
    <w:rPr>
      <w:rFonts w:ascii="Courier New" w:hAnsi="Courier New"/>
      <w:spacing w:val="2"/>
      <w:sz w:val="17"/>
    </w:rPr>
  </w:style>
  <w:style w:type="paragraph" w:customStyle="1" w:styleId="cs7c5251be">
    <w:name w:val="cs7c5251be"/>
    <w:basedOn w:val="a"/>
    <w:rsid w:val="00E25C90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uk-UA"/>
    </w:rPr>
  </w:style>
  <w:style w:type="character" w:customStyle="1" w:styleId="csd2c743de">
    <w:name w:val="csd2c743de"/>
    <w:basedOn w:val="a0"/>
    <w:rsid w:val="00E25C90"/>
  </w:style>
  <w:style w:type="paragraph" w:customStyle="1" w:styleId="cs66e64e55">
    <w:name w:val="cs66e64e55"/>
    <w:basedOn w:val="a"/>
    <w:rsid w:val="00E25C90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2654ae3a">
    <w:name w:val="cs2654ae3a"/>
    <w:basedOn w:val="a"/>
    <w:rsid w:val="00E25C90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uk-UA"/>
    </w:rPr>
  </w:style>
  <w:style w:type="character" w:customStyle="1" w:styleId="cs23fb0664">
    <w:name w:val="cs23fb0664"/>
    <w:basedOn w:val="a0"/>
    <w:rsid w:val="00E25C90"/>
  </w:style>
  <w:style w:type="paragraph" w:customStyle="1" w:styleId="cscc273954">
    <w:name w:val="cscc273954"/>
    <w:basedOn w:val="a"/>
    <w:rsid w:val="00E25C90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6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4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018D9A-B886-46AC-8628-2D875B985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4</Pages>
  <Words>3408</Words>
  <Characters>1943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5341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Самарська В. А.</cp:lastModifiedBy>
  <cp:revision>47</cp:revision>
  <cp:lastPrinted>2020-07-03T07:18:00Z</cp:lastPrinted>
  <dcterms:created xsi:type="dcterms:W3CDTF">2021-04-07T07:31:00Z</dcterms:created>
  <dcterms:modified xsi:type="dcterms:W3CDTF">2024-04-01T14:07:00Z</dcterms:modified>
</cp:coreProperties>
</file>