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868" w:rsidRDefault="00E57868" w:rsidP="00BD5335">
      <w:pPr>
        <w:keepNext/>
        <w:spacing w:line="240" w:lineRule="auto"/>
        <w:ind w:left="567" w:firstLine="5529"/>
        <w:jc w:val="left"/>
        <w:outlineLvl w:val="2"/>
        <w:rPr>
          <w:szCs w:val="24"/>
        </w:rPr>
      </w:pPr>
    </w:p>
    <w:p w:rsidR="00BD5335" w:rsidRPr="007B04BF" w:rsidRDefault="00BD5335" w:rsidP="00BD5335">
      <w:pPr>
        <w:keepNext/>
        <w:spacing w:line="240" w:lineRule="auto"/>
        <w:ind w:left="567" w:firstLine="5529"/>
        <w:jc w:val="left"/>
        <w:outlineLvl w:val="2"/>
        <w:rPr>
          <w:szCs w:val="28"/>
          <w:lang w:val="ru-RU"/>
        </w:rPr>
      </w:pPr>
      <w:r w:rsidRPr="007B04BF">
        <w:rPr>
          <w:szCs w:val="28"/>
        </w:rPr>
        <w:t>ЗАТВЕРДЖЕНО</w:t>
      </w:r>
    </w:p>
    <w:p w:rsidR="00BD5335" w:rsidRPr="007B04BF" w:rsidRDefault="00BD5335" w:rsidP="00BD5335">
      <w:pPr>
        <w:keepNext/>
        <w:spacing w:line="240" w:lineRule="auto"/>
        <w:ind w:left="6096" w:firstLine="0"/>
        <w:jc w:val="left"/>
        <w:outlineLvl w:val="2"/>
        <w:rPr>
          <w:szCs w:val="28"/>
        </w:rPr>
      </w:pPr>
      <w:r w:rsidRPr="007B04BF">
        <w:rPr>
          <w:szCs w:val="28"/>
        </w:rPr>
        <w:t>Наказом Головного управління Пенсійного фонду України в м. Києві</w:t>
      </w:r>
    </w:p>
    <w:p w:rsidR="00CE6620" w:rsidRDefault="00CE6620" w:rsidP="00CE6620">
      <w:pPr>
        <w:spacing w:line="240" w:lineRule="auto"/>
        <w:ind w:left="6096" w:firstLine="0"/>
        <w:jc w:val="left"/>
        <w:rPr>
          <w:szCs w:val="24"/>
        </w:rPr>
      </w:pPr>
      <w:bookmarkStart w:id="0" w:name="_GoBack"/>
      <w:bookmarkEnd w:id="0"/>
      <w:r>
        <w:rPr>
          <w:szCs w:val="24"/>
        </w:rPr>
        <w:t xml:space="preserve">від  </w:t>
      </w:r>
      <w:r>
        <w:rPr>
          <w:szCs w:val="24"/>
          <w:lang w:val="en-US"/>
        </w:rPr>
        <w:t>14</w:t>
      </w:r>
      <w:r>
        <w:rPr>
          <w:szCs w:val="24"/>
        </w:rPr>
        <w:t>.05.2024 № 515 - О</w:t>
      </w:r>
    </w:p>
    <w:p w:rsidR="00A1719F" w:rsidRPr="007B04BF" w:rsidRDefault="00A1719F" w:rsidP="00A1719F">
      <w:pPr>
        <w:spacing w:line="240" w:lineRule="auto"/>
        <w:ind w:left="6096" w:firstLine="0"/>
        <w:jc w:val="left"/>
        <w:rPr>
          <w:szCs w:val="28"/>
        </w:rPr>
      </w:pPr>
    </w:p>
    <w:p w:rsidR="00BD5335" w:rsidRPr="007B04BF" w:rsidRDefault="00BD5335" w:rsidP="00BD5335">
      <w:pPr>
        <w:spacing w:line="240" w:lineRule="auto"/>
        <w:jc w:val="center"/>
        <w:rPr>
          <w:bCs/>
          <w:szCs w:val="28"/>
        </w:rPr>
      </w:pPr>
    </w:p>
    <w:p w:rsidR="00BD5335" w:rsidRPr="007B04BF" w:rsidRDefault="00BD5335" w:rsidP="00BD5335">
      <w:pPr>
        <w:ind w:firstLine="0"/>
        <w:jc w:val="center"/>
        <w:rPr>
          <w:bCs/>
          <w:szCs w:val="28"/>
        </w:rPr>
      </w:pPr>
      <w:r w:rsidRPr="007B04BF">
        <w:rPr>
          <w:bCs/>
          <w:szCs w:val="28"/>
        </w:rPr>
        <w:t>УМОВИ</w:t>
      </w:r>
    </w:p>
    <w:p w:rsidR="00BD5335" w:rsidRPr="007B04BF" w:rsidRDefault="00BD5335" w:rsidP="00BD5335">
      <w:pPr>
        <w:ind w:firstLine="0"/>
        <w:jc w:val="center"/>
        <w:rPr>
          <w:bCs/>
          <w:szCs w:val="28"/>
        </w:rPr>
      </w:pPr>
      <w:r w:rsidRPr="007B04BF">
        <w:rPr>
          <w:bCs/>
          <w:szCs w:val="28"/>
        </w:rPr>
        <w:t xml:space="preserve">проведення </w:t>
      </w:r>
      <w:r w:rsidR="00F406CD" w:rsidRPr="007B04BF">
        <w:rPr>
          <w:bCs/>
          <w:szCs w:val="28"/>
        </w:rPr>
        <w:t>добору</w:t>
      </w:r>
    </w:p>
    <w:p w:rsidR="00CB6F30" w:rsidRPr="007B04BF" w:rsidRDefault="00417C5D" w:rsidP="00CB6F30">
      <w:pPr>
        <w:spacing w:line="240" w:lineRule="auto"/>
        <w:ind w:firstLine="0"/>
        <w:jc w:val="center"/>
        <w:rPr>
          <w:szCs w:val="28"/>
        </w:rPr>
      </w:pPr>
      <w:r w:rsidRPr="007B04BF">
        <w:rPr>
          <w:bCs/>
          <w:szCs w:val="28"/>
        </w:rPr>
        <w:t xml:space="preserve">на зайняття посади державної служби категорії </w:t>
      </w:r>
      <w:r w:rsidR="00CB6F30" w:rsidRPr="007B04BF">
        <w:rPr>
          <w:bCs/>
          <w:szCs w:val="28"/>
        </w:rPr>
        <w:t>«В» –</w:t>
      </w:r>
      <w:r w:rsidR="00BB0196">
        <w:rPr>
          <w:bCs/>
          <w:szCs w:val="28"/>
        </w:rPr>
        <w:t xml:space="preserve"> </w:t>
      </w:r>
      <w:r w:rsidR="007B04BF" w:rsidRPr="007B04BF">
        <w:rPr>
          <w:bCs/>
          <w:szCs w:val="28"/>
        </w:rPr>
        <w:t xml:space="preserve">головного спеціаліста </w:t>
      </w:r>
      <w:r w:rsidR="00CB6F30" w:rsidRPr="007B04BF">
        <w:rPr>
          <w:szCs w:val="28"/>
        </w:rPr>
        <w:t>відділу організаційно-інформаційної роботи  – 1 посада</w:t>
      </w:r>
    </w:p>
    <w:p w:rsidR="00CB6F30" w:rsidRPr="007B04BF" w:rsidRDefault="00CB6F30" w:rsidP="00CB6F30">
      <w:pPr>
        <w:spacing w:line="240" w:lineRule="auto"/>
        <w:ind w:firstLine="0"/>
        <w:jc w:val="center"/>
        <w:rPr>
          <w:bCs/>
          <w:szCs w:val="28"/>
        </w:rPr>
      </w:pPr>
      <w:r w:rsidRPr="007B04BF">
        <w:rPr>
          <w:szCs w:val="28"/>
        </w:rPr>
        <w:t xml:space="preserve">(вул. </w:t>
      </w:r>
      <w:proofErr w:type="spellStart"/>
      <w:r w:rsidRPr="007B04BF">
        <w:rPr>
          <w:szCs w:val="28"/>
        </w:rPr>
        <w:t>Бульварно</w:t>
      </w:r>
      <w:proofErr w:type="spellEnd"/>
      <w:r w:rsidRPr="007B04BF">
        <w:rPr>
          <w:szCs w:val="28"/>
        </w:rPr>
        <w:t xml:space="preserve"> – </w:t>
      </w:r>
      <w:proofErr w:type="spellStart"/>
      <w:r w:rsidRPr="007B04BF">
        <w:rPr>
          <w:szCs w:val="28"/>
        </w:rPr>
        <w:t>Кудрявська</w:t>
      </w:r>
      <w:proofErr w:type="spellEnd"/>
      <w:r w:rsidRPr="007B04BF">
        <w:rPr>
          <w:szCs w:val="28"/>
        </w:rPr>
        <w:t>,16)</w:t>
      </w:r>
    </w:p>
    <w:p w:rsidR="000F42B1" w:rsidRPr="007B04BF" w:rsidRDefault="000F42B1" w:rsidP="00BC649D">
      <w:pPr>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7B04BF" w:rsidTr="00171D95">
        <w:tc>
          <w:tcPr>
            <w:tcW w:w="9782" w:type="dxa"/>
            <w:gridSpan w:val="6"/>
          </w:tcPr>
          <w:p w:rsidR="0055105A" w:rsidRPr="007B04BF" w:rsidRDefault="0055105A" w:rsidP="00117404">
            <w:pPr>
              <w:spacing w:line="240" w:lineRule="auto"/>
              <w:ind w:firstLine="181"/>
              <w:jc w:val="center"/>
              <w:rPr>
                <w:bCs/>
                <w:szCs w:val="28"/>
              </w:rPr>
            </w:pPr>
            <w:r w:rsidRPr="007B04BF">
              <w:rPr>
                <w:bCs/>
                <w:szCs w:val="28"/>
              </w:rPr>
              <w:t>Загальні умови</w:t>
            </w:r>
          </w:p>
        </w:tc>
      </w:tr>
      <w:tr w:rsidR="00173FCF" w:rsidRPr="007B04BF" w:rsidTr="00171D95">
        <w:tc>
          <w:tcPr>
            <w:tcW w:w="3514" w:type="dxa"/>
            <w:gridSpan w:val="3"/>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t>Посадові обов’язки</w:t>
            </w:r>
          </w:p>
        </w:tc>
        <w:tc>
          <w:tcPr>
            <w:tcW w:w="6268" w:type="dxa"/>
            <w:gridSpan w:val="3"/>
          </w:tcPr>
          <w:p w:rsidR="00451294" w:rsidRPr="007B04BF" w:rsidRDefault="00451294" w:rsidP="00451294">
            <w:pPr>
              <w:pStyle w:val="af5"/>
              <w:spacing w:line="240" w:lineRule="auto"/>
              <w:ind w:left="35" w:firstLine="0"/>
              <w:rPr>
                <w:color w:val="000000"/>
                <w:szCs w:val="28"/>
              </w:rPr>
            </w:pPr>
            <w:bookmarkStart w:id="1" w:name="n85"/>
            <w:bookmarkStart w:id="2" w:name="n186"/>
            <w:bookmarkStart w:id="3" w:name="n92"/>
            <w:bookmarkEnd w:id="1"/>
            <w:bookmarkEnd w:id="2"/>
            <w:bookmarkEnd w:id="3"/>
            <w:r w:rsidRPr="007B04BF">
              <w:rPr>
                <w:rFonts w:eastAsia="Calibri"/>
                <w:szCs w:val="28"/>
              </w:rPr>
              <w:t xml:space="preserve">1. </w:t>
            </w:r>
            <w:r w:rsidRPr="007B04BF">
              <w:rPr>
                <w:color w:val="000000"/>
                <w:szCs w:val="28"/>
              </w:rPr>
              <w:t>Забезпечення організаційного обслуговування апаратних нарад.</w:t>
            </w:r>
          </w:p>
          <w:p w:rsidR="00451294" w:rsidRPr="007B04BF" w:rsidRDefault="00451294" w:rsidP="00451294">
            <w:pPr>
              <w:pStyle w:val="af5"/>
              <w:spacing w:line="240" w:lineRule="auto"/>
              <w:ind w:left="35" w:firstLine="0"/>
              <w:rPr>
                <w:color w:val="000000"/>
                <w:szCs w:val="28"/>
              </w:rPr>
            </w:pPr>
            <w:r w:rsidRPr="007B04BF">
              <w:rPr>
                <w:color w:val="000000"/>
                <w:szCs w:val="28"/>
              </w:rPr>
              <w:t>2. Узагальнення пропозицій структурних підрозділів Головного управління про результати роботи Головного управління.</w:t>
            </w:r>
          </w:p>
          <w:p w:rsidR="00451294" w:rsidRPr="007B04BF" w:rsidRDefault="00451294" w:rsidP="00451294">
            <w:pPr>
              <w:pStyle w:val="af5"/>
              <w:spacing w:line="240" w:lineRule="auto"/>
              <w:ind w:left="35" w:firstLine="0"/>
              <w:rPr>
                <w:color w:val="000000"/>
                <w:szCs w:val="28"/>
              </w:rPr>
            </w:pPr>
            <w:r w:rsidRPr="007B04BF">
              <w:rPr>
                <w:color w:val="000000"/>
                <w:szCs w:val="28"/>
              </w:rPr>
              <w:t>3. Забезпечення організаційного та інформаційного обслуговування засідань колегії при начальнику Головного управління, нарад та інших заходів, які відбуваються в Головному управлінні. Виконання обов'язків  секретаря колегії при начальнику Головного управління.</w:t>
            </w:r>
          </w:p>
          <w:p w:rsidR="00451294" w:rsidRPr="007B04BF" w:rsidRDefault="00451294" w:rsidP="00451294">
            <w:pPr>
              <w:pStyle w:val="af5"/>
              <w:spacing w:line="240" w:lineRule="auto"/>
              <w:ind w:left="35" w:firstLine="0"/>
              <w:rPr>
                <w:color w:val="000000"/>
                <w:szCs w:val="28"/>
              </w:rPr>
            </w:pPr>
            <w:r w:rsidRPr="007B04BF">
              <w:rPr>
                <w:color w:val="000000"/>
                <w:szCs w:val="28"/>
              </w:rPr>
              <w:t xml:space="preserve">4. Забезпечення формування плану роботи Головного управління на основі пропозицій структурних підрозділів Головного управління для подання на затвердження Голові правління Пенсійного фонду України. Забезпечення оперативного контролю за виконанням плану роботи Головного управління, підготовка </w:t>
            </w:r>
            <w:proofErr w:type="spellStart"/>
            <w:r w:rsidRPr="007B04BF">
              <w:rPr>
                <w:color w:val="000000"/>
                <w:szCs w:val="28"/>
              </w:rPr>
              <w:t>проєкту</w:t>
            </w:r>
            <w:proofErr w:type="spellEnd"/>
            <w:r w:rsidRPr="007B04BF">
              <w:rPr>
                <w:color w:val="000000"/>
                <w:szCs w:val="28"/>
              </w:rPr>
              <w:t xml:space="preserve"> пропозицій щодо  прийняття відповідних управлінських рішень. Узагальнення інформації структурних підрозділів про стан виконання плану роботи Головного управління.</w:t>
            </w:r>
          </w:p>
          <w:p w:rsidR="004D5410" w:rsidRPr="007B04BF" w:rsidRDefault="00451294" w:rsidP="00451294">
            <w:pPr>
              <w:spacing w:line="240" w:lineRule="auto"/>
              <w:ind w:firstLine="0"/>
              <w:rPr>
                <w:szCs w:val="28"/>
              </w:rPr>
            </w:pPr>
            <w:r w:rsidRPr="007B04BF">
              <w:rPr>
                <w:color w:val="000000"/>
                <w:szCs w:val="28"/>
              </w:rPr>
              <w:t>5. Здійснення оперативного контролю за впровадженням рішень колегії, виконанням протокольних та окремих доручень в межах своєї компетенції.</w:t>
            </w:r>
          </w:p>
        </w:tc>
      </w:tr>
      <w:tr w:rsidR="00173FCF" w:rsidRPr="007B04BF" w:rsidTr="00171D95">
        <w:tc>
          <w:tcPr>
            <w:tcW w:w="3514" w:type="dxa"/>
            <w:gridSpan w:val="3"/>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t>Умови оплати праці</w:t>
            </w:r>
          </w:p>
        </w:tc>
        <w:tc>
          <w:tcPr>
            <w:tcW w:w="6268" w:type="dxa"/>
            <w:gridSpan w:val="3"/>
            <w:vAlign w:val="center"/>
          </w:tcPr>
          <w:p w:rsidR="00F00A96" w:rsidRPr="007B04BF" w:rsidRDefault="00F00A96" w:rsidP="00117404">
            <w:pPr>
              <w:spacing w:line="240" w:lineRule="auto"/>
              <w:ind w:firstLine="0"/>
              <w:rPr>
                <w:bCs/>
                <w:szCs w:val="28"/>
              </w:rPr>
            </w:pPr>
            <w:r w:rsidRPr="007B04BF">
              <w:rPr>
                <w:bCs/>
                <w:szCs w:val="28"/>
              </w:rPr>
              <w:t xml:space="preserve">посадовий оклад – </w:t>
            </w:r>
            <w:r w:rsidR="00CB6F30" w:rsidRPr="007B04BF">
              <w:rPr>
                <w:bCs/>
                <w:szCs w:val="28"/>
              </w:rPr>
              <w:t>10309</w:t>
            </w:r>
            <w:r w:rsidRPr="007B04BF">
              <w:rPr>
                <w:bCs/>
                <w:szCs w:val="28"/>
              </w:rPr>
              <w:t xml:space="preserve"> грн. згідно</w:t>
            </w:r>
            <w:r w:rsidR="001F09AF" w:rsidRPr="007B04BF">
              <w:rPr>
                <w:bCs/>
                <w:szCs w:val="28"/>
              </w:rPr>
              <w:t xml:space="preserve"> зі штатним розписом</w:t>
            </w:r>
            <w:r w:rsidRPr="007B04BF">
              <w:rPr>
                <w:bCs/>
                <w:szCs w:val="28"/>
              </w:rPr>
              <w:t>;</w:t>
            </w:r>
          </w:p>
          <w:p w:rsidR="00F00A96" w:rsidRPr="007B04BF" w:rsidRDefault="00F00A96" w:rsidP="00117404">
            <w:pPr>
              <w:spacing w:line="240" w:lineRule="auto"/>
              <w:ind w:firstLine="0"/>
              <w:rPr>
                <w:bCs/>
                <w:szCs w:val="28"/>
              </w:rPr>
            </w:pPr>
            <w:r w:rsidRPr="007B04BF">
              <w:rPr>
                <w:bCs/>
                <w:szCs w:val="28"/>
              </w:rPr>
              <w:t>доплати, компенсації відповідно до статті 52 Закону України «Про державну службу»;</w:t>
            </w:r>
          </w:p>
          <w:p w:rsidR="00F00A96" w:rsidRPr="007B04BF" w:rsidRDefault="00F00A96" w:rsidP="00117404">
            <w:pPr>
              <w:spacing w:line="240" w:lineRule="auto"/>
              <w:ind w:firstLine="0"/>
              <w:rPr>
                <w:bCs/>
                <w:szCs w:val="28"/>
              </w:rPr>
            </w:pPr>
            <w:r w:rsidRPr="007B04BF">
              <w:rPr>
                <w:bCs/>
                <w:szCs w:val="28"/>
              </w:rPr>
              <w:t xml:space="preserve">надбавка за вислугу років, премія та грошова допомога відповідно до прикінцевих положень Закону України «Про державний Бюджет України </w:t>
            </w:r>
            <w:r w:rsidRPr="007B04BF">
              <w:rPr>
                <w:bCs/>
                <w:szCs w:val="28"/>
              </w:rPr>
              <w:lastRenderedPageBreak/>
              <w:t>на 2024 рік;</w:t>
            </w:r>
          </w:p>
          <w:p w:rsidR="00F00A96" w:rsidRPr="007B04BF" w:rsidRDefault="00F00A96" w:rsidP="00117404">
            <w:pPr>
              <w:spacing w:line="240" w:lineRule="auto"/>
              <w:ind w:firstLine="0"/>
              <w:rPr>
                <w:szCs w:val="28"/>
              </w:rPr>
            </w:pPr>
            <w:r w:rsidRPr="007B04BF">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173FCF" w:rsidRPr="007B04BF" w:rsidRDefault="00173FCF" w:rsidP="00117404">
            <w:pPr>
              <w:spacing w:line="240" w:lineRule="auto"/>
              <w:ind w:firstLine="0"/>
              <w:rPr>
                <w:bCs/>
                <w:szCs w:val="28"/>
              </w:rPr>
            </w:pPr>
          </w:p>
        </w:tc>
      </w:tr>
      <w:tr w:rsidR="00173FCF" w:rsidRPr="007B04BF" w:rsidTr="001F09AF">
        <w:trPr>
          <w:trHeight w:val="240"/>
        </w:trPr>
        <w:tc>
          <w:tcPr>
            <w:tcW w:w="3514" w:type="dxa"/>
            <w:gridSpan w:val="3"/>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lastRenderedPageBreak/>
              <w:t>Інформація про строковість</w:t>
            </w:r>
          </w:p>
          <w:p w:rsidR="00173FCF" w:rsidRPr="007B04BF" w:rsidRDefault="00173FCF" w:rsidP="00117404">
            <w:pPr>
              <w:pStyle w:val="Default"/>
              <w:rPr>
                <w:bCs/>
                <w:color w:val="auto"/>
                <w:sz w:val="28"/>
                <w:szCs w:val="28"/>
                <w:lang w:eastAsia="ru-RU"/>
              </w:rPr>
            </w:pPr>
            <w:r w:rsidRPr="007B04BF">
              <w:rPr>
                <w:bCs/>
                <w:color w:val="auto"/>
                <w:sz w:val="28"/>
                <w:szCs w:val="28"/>
                <w:lang w:eastAsia="ru-RU"/>
              </w:rPr>
              <w:t xml:space="preserve">чи безстроковість </w:t>
            </w:r>
          </w:p>
          <w:p w:rsidR="00173FCF" w:rsidRPr="007B04BF" w:rsidRDefault="00173FCF" w:rsidP="00117404">
            <w:pPr>
              <w:pStyle w:val="Default"/>
              <w:rPr>
                <w:bCs/>
                <w:color w:val="auto"/>
                <w:sz w:val="28"/>
                <w:szCs w:val="28"/>
                <w:lang w:eastAsia="ru-RU"/>
              </w:rPr>
            </w:pPr>
            <w:r w:rsidRPr="007B04BF">
              <w:rPr>
                <w:bCs/>
                <w:color w:val="auto"/>
                <w:sz w:val="28"/>
                <w:szCs w:val="28"/>
                <w:lang w:eastAsia="ru-RU"/>
              </w:rPr>
              <w:t>призначення на посаду</w:t>
            </w:r>
          </w:p>
        </w:tc>
        <w:tc>
          <w:tcPr>
            <w:tcW w:w="6268" w:type="dxa"/>
            <w:gridSpan w:val="3"/>
          </w:tcPr>
          <w:p w:rsidR="006E6809" w:rsidRPr="007B04BF" w:rsidRDefault="006E6809" w:rsidP="00117404">
            <w:pPr>
              <w:widowControl w:val="0"/>
              <w:tabs>
                <w:tab w:val="left" w:pos="977"/>
              </w:tabs>
              <w:autoSpaceDE w:val="0"/>
              <w:autoSpaceDN w:val="0"/>
              <w:spacing w:line="240" w:lineRule="auto"/>
              <w:ind w:right="100" w:firstLine="0"/>
              <w:rPr>
                <w:szCs w:val="28"/>
              </w:rPr>
            </w:pPr>
            <w:r w:rsidRPr="007B04BF">
              <w:rPr>
                <w:szCs w:val="28"/>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Pr="007B04BF" w:rsidRDefault="006E6809" w:rsidP="00117404">
            <w:pPr>
              <w:widowControl w:val="0"/>
              <w:tabs>
                <w:tab w:val="left" w:pos="993"/>
              </w:tabs>
              <w:autoSpaceDE w:val="0"/>
              <w:autoSpaceDN w:val="0"/>
              <w:spacing w:before="5" w:line="240" w:lineRule="auto"/>
              <w:ind w:right="103" w:firstLine="0"/>
              <w:rPr>
                <w:szCs w:val="28"/>
              </w:rPr>
            </w:pPr>
            <w:r w:rsidRPr="007B04BF">
              <w:rPr>
                <w:szCs w:val="28"/>
              </w:rPr>
              <w:t>при призначені на посаду встановлюється випробування строком від 1 до 6 місяців;</w:t>
            </w:r>
          </w:p>
          <w:p w:rsidR="006E6809" w:rsidRPr="007B04BF" w:rsidRDefault="006E6809" w:rsidP="00117404">
            <w:pPr>
              <w:widowControl w:val="0"/>
              <w:tabs>
                <w:tab w:val="left" w:pos="977"/>
              </w:tabs>
              <w:autoSpaceDE w:val="0"/>
              <w:autoSpaceDN w:val="0"/>
              <w:spacing w:line="240" w:lineRule="auto"/>
              <w:ind w:right="110" w:firstLine="0"/>
              <w:rPr>
                <w:szCs w:val="28"/>
              </w:rPr>
            </w:pPr>
            <w:r w:rsidRPr="007B04BF">
              <w:rPr>
                <w:szCs w:val="28"/>
              </w:rPr>
              <w:t>прийняття на роботу</w:t>
            </w:r>
            <w:r w:rsidRPr="007B04BF">
              <w:rPr>
                <w:spacing w:val="-4"/>
                <w:szCs w:val="28"/>
              </w:rPr>
              <w:t xml:space="preserve"> </w:t>
            </w:r>
            <w:r w:rsidRPr="007B04BF">
              <w:rPr>
                <w:szCs w:val="28"/>
              </w:rP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7B04BF">
              <w:rPr>
                <w:spacing w:val="-18"/>
                <w:szCs w:val="28"/>
              </w:rPr>
              <w:t xml:space="preserve"> </w:t>
            </w:r>
            <w:r w:rsidRPr="007B04BF">
              <w:rPr>
                <w:szCs w:val="28"/>
              </w:rPr>
              <w:t>центрах</w:t>
            </w:r>
            <w:r w:rsidRPr="007B04BF">
              <w:rPr>
                <w:spacing w:val="-17"/>
                <w:szCs w:val="28"/>
              </w:rPr>
              <w:t xml:space="preserve"> </w:t>
            </w:r>
            <w:r w:rsidRPr="007B04BF">
              <w:rPr>
                <w:szCs w:val="28"/>
              </w:rPr>
              <w:t>комплектування</w:t>
            </w:r>
            <w:r w:rsidRPr="007B04BF">
              <w:rPr>
                <w:spacing w:val="-18"/>
                <w:szCs w:val="28"/>
              </w:rPr>
              <w:t xml:space="preserve"> </w:t>
            </w:r>
            <w:r w:rsidRPr="007B04BF">
              <w:rPr>
                <w:szCs w:val="28"/>
              </w:rPr>
              <w:t>та</w:t>
            </w:r>
            <w:r w:rsidRPr="007B04BF">
              <w:rPr>
                <w:spacing w:val="-17"/>
                <w:szCs w:val="28"/>
              </w:rPr>
              <w:t xml:space="preserve"> </w:t>
            </w:r>
            <w:r w:rsidRPr="007B04BF">
              <w:rPr>
                <w:szCs w:val="28"/>
              </w:rPr>
              <w:t>соціальної</w:t>
            </w:r>
            <w:r w:rsidRPr="007B04BF">
              <w:rPr>
                <w:spacing w:val="-18"/>
                <w:szCs w:val="28"/>
              </w:rPr>
              <w:t xml:space="preserve"> </w:t>
            </w:r>
            <w:r w:rsidR="001F09AF" w:rsidRPr="007B04BF">
              <w:rPr>
                <w:szCs w:val="28"/>
              </w:rPr>
              <w:t>підтримки.</w:t>
            </w:r>
          </w:p>
          <w:p w:rsidR="00173FCF" w:rsidRPr="007B04BF" w:rsidRDefault="00173FCF" w:rsidP="00117404">
            <w:pPr>
              <w:pStyle w:val="a4"/>
              <w:spacing w:before="0" w:line="240" w:lineRule="auto"/>
              <w:ind w:firstLine="0"/>
              <w:jc w:val="left"/>
              <w:rPr>
                <w:bCs/>
                <w:szCs w:val="28"/>
              </w:rPr>
            </w:pPr>
          </w:p>
        </w:tc>
      </w:tr>
      <w:tr w:rsidR="00173FCF" w:rsidRPr="007B04BF" w:rsidTr="00171D95">
        <w:trPr>
          <w:trHeight w:val="154"/>
        </w:trPr>
        <w:tc>
          <w:tcPr>
            <w:tcW w:w="3514" w:type="dxa"/>
            <w:gridSpan w:val="3"/>
          </w:tcPr>
          <w:p w:rsidR="00173FCF" w:rsidRPr="007B04BF" w:rsidRDefault="00DE1953" w:rsidP="00117404">
            <w:pPr>
              <w:pStyle w:val="Default"/>
              <w:rPr>
                <w:bCs/>
                <w:color w:val="auto"/>
                <w:sz w:val="28"/>
                <w:szCs w:val="28"/>
                <w:lang w:eastAsia="ru-RU"/>
              </w:rPr>
            </w:pPr>
            <w:r w:rsidRPr="007B04BF">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2051D4" w:rsidRPr="007B04BF" w:rsidRDefault="002051D4" w:rsidP="002051D4">
            <w:pPr>
              <w:pStyle w:val="a4"/>
              <w:spacing w:before="0" w:line="240" w:lineRule="auto"/>
              <w:ind w:firstLine="0"/>
              <w:rPr>
                <w:szCs w:val="28"/>
              </w:rPr>
            </w:pPr>
            <w:r w:rsidRPr="007B04BF">
              <w:rPr>
                <w:szCs w:val="28"/>
              </w:rPr>
              <w:t xml:space="preserve">Резюме кандидатів приймаються до 30 травня 2024 року на електронну адресу </w:t>
            </w:r>
            <w:hyperlink r:id="rId8" w:history="1">
              <w:r w:rsidRPr="007B04BF">
                <w:rPr>
                  <w:rStyle w:val="ae"/>
                  <w:szCs w:val="28"/>
                  <w:lang w:val="en-US"/>
                </w:rPr>
                <w:t>konkurs</w:t>
              </w:r>
              <w:r w:rsidRPr="007B04BF">
                <w:rPr>
                  <w:rStyle w:val="ae"/>
                  <w:szCs w:val="28"/>
                </w:rPr>
                <w:t>@</w:t>
              </w:r>
              <w:r w:rsidRPr="007B04BF">
                <w:rPr>
                  <w:rStyle w:val="ae"/>
                  <w:szCs w:val="28"/>
                  <w:lang w:val="en-US"/>
                </w:rPr>
                <w:t>kv</w:t>
              </w:r>
              <w:r w:rsidRPr="007B04BF">
                <w:rPr>
                  <w:rStyle w:val="ae"/>
                  <w:szCs w:val="28"/>
                </w:rPr>
                <w:t>.</w:t>
              </w:r>
              <w:r w:rsidRPr="007B04BF">
                <w:rPr>
                  <w:rStyle w:val="ae"/>
                  <w:szCs w:val="28"/>
                  <w:lang w:val="en-US"/>
                </w:rPr>
                <w:t>pfu</w:t>
              </w:r>
              <w:r w:rsidRPr="007B04BF">
                <w:rPr>
                  <w:rStyle w:val="ae"/>
                  <w:szCs w:val="28"/>
                </w:rPr>
                <w:t>.</w:t>
              </w:r>
              <w:r w:rsidRPr="007B04BF">
                <w:rPr>
                  <w:rStyle w:val="ae"/>
                  <w:szCs w:val="28"/>
                  <w:lang w:val="en-US"/>
                </w:rPr>
                <w:t>gov</w:t>
              </w:r>
              <w:r w:rsidRPr="007B04BF">
                <w:rPr>
                  <w:rStyle w:val="ae"/>
                  <w:szCs w:val="28"/>
                </w:rPr>
                <w:t>.</w:t>
              </w:r>
              <w:r w:rsidRPr="007B04BF">
                <w:rPr>
                  <w:rStyle w:val="ae"/>
                  <w:szCs w:val="28"/>
                  <w:lang w:val="en-US"/>
                </w:rPr>
                <w:t>ua</w:t>
              </w:r>
            </w:hyperlink>
          </w:p>
          <w:p w:rsidR="006E6809" w:rsidRPr="007B04BF" w:rsidRDefault="006E6809" w:rsidP="00117404">
            <w:pPr>
              <w:pStyle w:val="a4"/>
              <w:spacing w:before="0" w:line="240" w:lineRule="auto"/>
              <w:ind w:firstLine="0"/>
              <w:rPr>
                <w:bCs/>
                <w:szCs w:val="28"/>
              </w:rPr>
            </w:pPr>
          </w:p>
          <w:p w:rsidR="006E6809" w:rsidRPr="007B04BF" w:rsidRDefault="006E6809" w:rsidP="00117404">
            <w:pPr>
              <w:pStyle w:val="af2"/>
              <w:spacing w:before="88"/>
              <w:jc w:val="left"/>
              <w:rPr>
                <w:szCs w:val="28"/>
              </w:rPr>
            </w:pPr>
            <w:r w:rsidRPr="007B04BF">
              <w:rPr>
                <w:szCs w:val="28"/>
              </w:rPr>
              <w:t>У разі</w:t>
            </w:r>
            <w:r w:rsidRPr="007B04BF">
              <w:rPr>
                <w:spacing w:val="-3"/>
                <w:szCs w:val="28"/>
              </w:rPr>
              <w:t xml:space="preserve"> </w:t>
            </w:r>
            <w:r w:rsidRPr="007B04BF">
              <w:rPr>
                <w:szCs w:val="28"/>
              </w:rPr>
              <w:t>виникнення</w:t>
            </w:r>
            <w:r w:rsidRPr="007B04BF">
              <w:rPr>
                <w:spacing w:val="-3"/>
                <w:szCs w:val="28"/>
              </w:rPr>
              <w:t xml:space="preserve"> </w:t>
            </w:r>
            <w:r w:rsidRPr="007B04BF">
              <w:rPr>
                <w:szCs w:val="28"/>
              </w:rPr>
              <w:t>питань</w:t>
            </w:r>
            <w:r w:rsidRPr="007B04BF">
              <w:rPr>
                <w:spacing w:val="-1"/>
                <w:szCs w:val="28"/>
              </w:rPr>
              <w:t xml:space="preserve"> </w:t>
            </w:r>
            <w:r w:rsidRPr="007B04BF">
              <w:rPr>
                <w:szCs w:val="28"/>
              </w:rPr>
              <w:t>звертайтеся</w:t>
            </w:r>
            <w:r w:rsidRPr="007B04BF">
              <w:rPr>
                <w:spacing w:val="-2"/>
                <w:szCs w:val="28"/>
              </w:rPr>
              <w:t xml:space="preserve"> </w:t>
            </w:r>
            <w:r w:rsidRPr="007B04BF">
              <w:rPr>
                <w:szCs w:val="28"/>
              </w:rPr>
              <w:t>до</w:t>
            </w:r>
            <w:r w:rsidRPr="007B04BF">
              <w:rPr>
                <w:spacing w:val="-6"/>
                <w:szCs w:val="28"/>
              </w:rPr>
              <w:t xml:space="preserve"> працівників </w:t>
            </w:r>
            <w:r w:rsidRPr="007B04BF">
              <w:rPr>
                <w:szCs w:val="28"/>
              </w:rPr>
              <w:t>відділу добору, оцінки та розвитку персоналу</w:t>
            </w:r>
            <w:r w:rsidR="00CC676E" w:rsidRPr="007B04BF">
              <w:rPr>
                <w:szCs w:val="28"/>
              </w:rPr>
              <w:t xml:space="preserve"> управління по роботі з персоналом    </w:t>
            </w:r>
            <w:r w:rsidRPr="007B04BF">
              <w:rPr>
                <w:szCs w:val="28"/>
              </w:rPr>
              <w:t xml:space="preserve"> </w:t>
            </w:r>
            <w:r w:rsidRPr="007B04BF">
              <w:rPr>
                <w:spacing w:val="-1"/>
                <w:szCs w:val="28"/>
              </w:rPr>
              <w:t xml:space="preserve"> </w:t>
            </w:r>
            <w:r w:rsidRPr="007B04BF">
              <w:rPr>
                <w:szCs w:val="28"/>
              </w:rPr>
              <w:t>за</w:t>
            </w:r>
            <w:r w:rsidRPr="007B04BF">
              <w:rPr>
                <w:spacing w:val="-2"/>
                <w:szCs w:val="28"/>
              </w:rPr>
              <w:t xml:space="preserve"> </w:t>
            </w:r>
            <w:r w:rsidRPr="007B04BF">
              <w:rPr>
                <w:szCs w:val="28"/>
              </w:rPr>
              <w:t>тел.</w:t>
            </w:r>
            <w:r w:rsidRPr="007B04BF">
              <w:rPr>
                <w:spacing w:val="1"/>
                <w:szCs w:val="28"/>
              </w:rPr>
              <w:t xml:space="preserve"> </w:t>
            </w:r>
            <w:r w:rsidRPr="007B04BF">
              <w:rPr>
                <w:szCs w:val="28"/>
              </w:rPr>
              <w:t>(044)</w:t>
            </w:r>
            <w:r w:rsidRPr="007B04BF">
              <w:rPr>
                <w:spacing w:val="-3"/>
                <w:szCs w:val="28"/>
              </w:rPr>
              <w:t xml:space="preserve"> </w:t>
            </w:r>
            <w:r w:rsidRPr="007B04BF">
              <w:rPr>
                <w:szCs w:val="28"/>
              </w:rPr>
              <w:t>486 29 28</w:t>
            </w:r>
            <w:r w:rsidRPr="007B04BF">
              <w:rPr>
                <w:spacing w:val="-1"/>
                <w:szCs w:val="28"/>
              </w:rPr>
              <w:t xml:space="preserve"> </w:t>
            </w:r>
          </w:p>
          <w:p w:rsidR="006E6809" w:rsidRPr="007B04BF" w:rsidRDefault="006E6809" w:rsidP="00117404">
            <w:pPr>
              <w:pStyle w:val="a4"/>
              <w:spacing w:before="0" w:line="240" w:lineRule="auto"/>
              <w:ind w:firstLine="0"/>
              <w:rPr>
                <w:bCs/>
                <w:szCs w:val="28"/>
              </w:rPr>
            </w:pPr>
          </w:p>
        </w:tc>
      </w:tr>
      <w:tr w:rsidR="00173FCF" w:rsidRPr="007B04BF" w:rsidTr="00171D95">
        <w:tc>
          <w:tcPr>
            <w:tcW w:w="9782" w:type="dxa"/>
            <w:gridSpan w:val="6"/>
          </w:tcPr>
          <w:p w:rsidR="00173FCF" w:rsidRPr="007B04BF" w:rsidRDefault="00173FCF" w:rsidP="00117404">
            <w:pPr>
              <w:pStyle w:val="Default"/>
              <w:jc w:val="center"/>
              <w:rPr>
                <w:b/>
                <w:bCs/>
                <w:color w:val="auto"/>
                <w:sz w:val="28"/>
                <w:szCs w:val="28"/>
                <w:lang w:eastAsia="ru-RU"/>
              </w:rPr>
            </w:pPr>
            <w:r w:rsidRPr="007B04BF">
              <w:rPr>
                <w:b/>
                <w:bCs/>
                <w:color w:val="auto"/>
                <w:sz w:val="28"/>
                <w:szCs w:val="28"/>
                <w:lang w:eastAsia="ru-RU"/>
              </w:rPr>
              <w:t>Кваліфікаційні вимоги</w:t>
            </w:r>
          </w:p>
          <w:p w:rsidR="00CC676E" w:rsidRPr="007B04BF" w:rsidRDefault="00CC676E" w:rsidP="00117404">
            <w:pPr>
              <w:pStyle w:val="Default"/>
              <w:jc w:val="center"/>
              <w:rPr>
                <w:b/>
                <w:bCs/>
                <w:color w:val="auto"/>
                <w:sz w:val="28"/>
                <w:szCs w:val="28"/>
                <w:lang w:eastAsia="ru-RU"/>
              </w:rPr>
            </w:pPr>
          </w:p>
          <w:p w:rsidR="00CC676E" w:rsidRPr="007B04BF" w:rsidRDefault="00CC676E" w:rsidP="00117404">
            <w:pPr>
              <w:spacing w:line="240" w:lineRule="auto"/>
              <w:ind w:right="101" w:firstLine="0"/>
              <w:rPr>
                <w:b/>
                <w:szCs w:val="28"/>
              </w:rPr>
            </w:pPr>
            <w:r w:rsidRPr="007B04BF">
              <w:rPr>
                <w:b/>
                <w:szCs w:val="28"/>
              </w:rPr>
              <w:t>Обов’язковою</w:t>
            </w:r>
            <w:r w:rsidRPr="007B04BF">
              <w:rPr>
                <w:b/>
                <w:spacing w:val="80"/>
                <w:szCs w:val="28"/>
              </w:rPr>
              <w:t xml:space="preserve"> </w:t>
            </w:r>
            <w:r w:rsidRPr="007B04BF">
              <w:rPr>
                <w:b/>
                <w:szCs w:val="28"/>
              </w:rPr>
              <w:t>вимогою</w:t>
            </w:r>
            <w:r w:rsidRPr="007B04BF">
              <w:rPr>
                <w:b/>
                <w:spacing w:val="80"/>
                <w:szCs w:val="28"/>
              </w:rPr>
              <w:t xml:space="preserve"> </w:t>
            </w:r>
            <w:r w:rsidRPr="007B04BF">
              <w:rPr>
                <w:b/>
                <w:szCs w:val="28"/>
              </w:rPr>
              <w:t>до</w:t>
            </w:r>
            <w:r w:rsidRPr="007B04BF">
              <w:rPr>
                <w:b/>
                <w:spacing w:val="80"/>
                <w:szCs w:val="28"/>
              </w:rPr>
              <w:t xml:space="preserve"> </w:t>
            </w:r>
            <w:r w:rsidRPr="007B04BF">
              <w:rPr>
                <w:b/>
                <w:szCs w:val="28"/>
              </w:rPr>
              <w:t>осіб,</w:t>
            </w:r>
            <w:r w:rsidRPr="007B04BF">
              <w:rPr>
                <w:b/>
                <w:spacing w:val="80"/>
                <w:szCs w:val="28"/>
              </w:rPr>
              <w:t xml:space="preserve"> </w:t>
            </w:r>
            <w:r w:rsidRPr="007B04BF">
              <w:rPr>
                <w:b/>
                <w:szCs w:val="28"/>
              </w:rPr>
              <w:t>які</w:t>
            </w:r>
            <w:r w:rsidRPr="007B04BF">
              <w:rPr>
                <w:b/>
                <w:spacing w:val="80"/>
                <w:szCs w:val="28"/>
              </w:rPr>
              <w:t xml:space="preserve"> </w:t>
            </w:r>
            <w:r w:rsidRPr="007B04BF">
              <w:rPr>
                <w:b/>
                <w:szCs w:val="28"/>
              </w:rPr>
              <w:t>претендують</w:t>
            </w:r>
            <w:r w:rsidRPr="007B04BF">
              <w:rPr>
                <w:b/>
                <w:spacing w:val="80"/>
                <w:szCs w:val="28"/>
              </w:rPr>
              <w:t xml:space="preserve"> </w:t>
            </w:r>
            <w:r w:rsidRPr="007B04BF">
              <w:rPr>
                <w:b/>
                <w:szCs w:val="28"/>
              </w:rPr>
              <w:t>на</w:t>
            </w:r>
            <w:r w:rsidRPr="007B04BF">
              <w:rPr>
                <w:b/>
                <w:spacing w:val="80"/>
                <w:szCs w:val="28"/>
              </w:rPr>
              <w:t xml:space="preserve"> </w:t>
            </w:r>
            <w:r w:rsidRPr="007B04BF">
              <w:rPr>
                <w:b/>
                <w:szCs w:val="28"/>
              </w:rPr>
              <w:t>посаду,</w:t>
            </w:r>
            <w:r w:rsidRPr="007B04BF">
              <w:rPr>
                <w:b/>
                <w:spacing w:val="80"/>
                <w:szCs w:val="28"/>
              </w:rPr>
              <w:t xml:space="preserve"> </w:t>
            </w:r>
            <w:r w:rsidRPr="007B04BF">
              <w:rPr>
                <w:b/>
                <w:szCs w:val="28"/>
              </w:rPr>
              <w:t>є наявність</w:t>
            </w:r>
            <w:r w:rsidRPr="007B04BF">
              <w:rPr>
                <w:b/>
                <w:spacing w:val="-1"/>
                <w:szCs w:val="28"/>
              </w:rPr>
              <w:t xml:space="preserve"> </w:t>
            </w:r>
            <w:r w:rsidRPr="007B04BF">
              <w:rPr>
                <w:b/>
                <w:szCs w:val="28"/>
              </w:rPr>
              <w:t xml:space="preserve">громадянства України та відсутність громадянства інших </w:t>
            </w:r>
            <w:r w:rsidRPr="007B04BF">
              <w:rPr>
                <w:b/>
                <w:spacing w:val="-2"/>
                <w:szCs w:val="28"/>
              </w:rPr>
              <w:t>держав.</w:t>
            </w:r>
          </w:p>
          <w:p w:rsidR="00CC676E" w:rsidRPr="007B04BF" w:rsidRDefault="00CC676E" w:rsidP="00117404">
            <w:pPr>
              <w:pStyle w:val="Default"/>
              <w:jc w:val="center"/>
              <w:rPr>
                <w:b/>
                <w:bCs/>
                <w:color w:val="auto"/>
                <w:sz w:val="28"/>
                <w:szCs w:val="28"/>
                <w:lang w:eastAsia="ru-RU"/>
              </w:rPr>
            </w:pPr>
          </w:p>
        </w:tc>
      </w:tr>
      <w:tr w:rsidR="00173FCF" w:rsidRPr="007B04BF" w:rsidTr="00171D95">
        <w:tc>
          <w:tcPr>
            <w:tcW w:w="540" w:type="dxa"/>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t>1.</w:t>
            </w:r>
          </w:p>
        </w:tc>
        <w:tc>
          <w:tcPr>
            <w:tcW w:w="3005" w:type="dxa"/>
            <w:gridSpan w:val="4"/>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t>Освіта</w:t>
            </w:r>
          </w:p>
        </w:tc>
        <w:tc>
          <w:tcPr>
            <w:tcW w:w="6237" w:type="dxa"/>
            <w:vAlign w:val="center"/>
          </w:tcPr>
          <w:p w:rsidR="00173FCF" w:rsidRPr="007B04BF" w:rsidRDefault="00CB6F30" w:rsidP="00117404">
            <w:pPr>
              <w:spacing w:line="240" w:lineRule="auto"/>
              <w:ind w:firstLine="0"/>
              <w:rPr>
                <w:bCs/>
                <w:szCs w:val="28"/>
              </w:rPr>
            </w:pPr>
            <w:r w:rsidRPr="007B04BF">
              <w:rPr>
                <w:szCs w:val="28"/>
              </w:rPr>
              <w:t>Вища освіта за освітнім ступенем не нижче бакалавра, молодшого бакалавра у галузі знань «Гуманітарні науки», «Право», «Соціальні поведінкові науки», «Управління та адміністрування»</w:t>
            </w:r>
          </w:p>
        </w:tc>
      </w:tr>
      <w:tr w:rsidR="00173FCF" w:rsidRPr="007B04BF" w:rsidTr="00171D95">
        <w:tc>
          <w:tcPr>
            <w:tcW w:w="540" w:type="dxa"/>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t>2.</w:t>
            </w:r>
          </w:p>
        </w:tc>
        <w:tc>
          <w:tcPr>
            <w:tcW w:w="3005" w:type="dxa"/>
            <w:gridSpan w:val="4"/>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t>Досвід роботи</w:t>
            </w:r>
          </w:p>
        </w:tc>
        <w:tc>
          <w:tcPr>
            <w:tcW w:w="6237" w:type="dxa"/>
          </w:tcPr>
          <w:p w:rsidR="00173FCF" w:rsidRPr="007B04BF" w:rsidRDefault="00173FCF" w:rsidP="00117404">
            <w:pPr>
              <w:spacing w:line="240" w:lineRule="auto"/>
              <w:ind w:left="28" w:firstLine="0"/>
              <w:rPr>
                <w:bCs/>
                <w:szCs w:val="28"/>
              </w:rPr>
            </w:pPr>
            <w:r w:rsidRPr="007B04BF">
              <w:rPr>
                <w:szCs w:val="28"/>
                <w:shd w:val="clear" w:color="auto" w:fill="FFFFFF"/>
              </w:rPr>
              <w:t>не потребує</w:t>
            </w:r>
          </w:p>
        </w:tc>
      </w:tr>
      <w:tr w:rsidR="00173FCF" w:rsidRPr="007B04BF" w:rsidTr="00171D95">
        <w:trPr>
          <w:trHeight w:val="495"/>
        </w:trPr>
        <w:tc>
          <w:tcPr>
            <w:tcW w:w="540" w:type="dxa"/>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t>3.</w:t>
            </w:r>
          </w:p>
        </w:tc>
        <w:tc>
          <w:tcPr>
            <w:tcW w:w="3005" w:type="dxa"/>
            <w:gridSpan w:val="4"/>
          </w:tcPr>
          <w:p w:rsidR="00173FCF" w:rsidRPr="007B04BF" w:rsidRDefault="00173FCF" w:rsidP="00117404">
            <w:pPr>
              <w:pStyle w:val="Default"/>
              <w:rPr>
                <w:bCs/>
                <w:color w:val="auto"/>
                <w:sz w:val="28"/>
                <w:szCs w:val="28"/>
                <w:lang w:eastAsia="ru-RU"/>
              </w:rPr>
            </w:pPr>
            <w:r w:rsidRPr="007B04BF">
              <w:rPr>
                <w:bCs/>
                <w:color w:val="auto"/>
                <w:sz w:val="28"/>
                <w:szCs w:val="28"/>
                <w:lang w:eastAsia="ru-RU"/>
              </w:rPr>
              <w:t>Володіння державною мовою</w:t>
            </w:r>
          </w:p>
        </w:tc>
        <w:tc>
          <w:tcPr>
            <w:tcW w:w="6237" w:type="dxa"/>
          </w:tcPr>
          <w:p w:rsidR="00173FCF" w:rsidRPr="007B04BF" w:rsidRDefault="00173FCF" w:rsidP="00117404">
            <w:pPr>
              <w:spacing w:line="240" w:lineRule="auto"/>
              <w:ind w:firstLine="0"/>
              <w:rPr>
                <w:bCs/>
                <w:szCs w:val="28"/>
              </w:rPr>
            </w:pPr>
            <w:r w:rsidRPr="007B04BF">
              <w:rPr>
                <w:szCs w:val="28"/>
              </w:rPr>
              <w:t>вільне володіння державною мовою</w:t>
            </w:r>
          </w:p>
        </w:tc>
      </w:tr>
      <w:tr w:rsidR="00173FCF" w:rsidRPr="007B04BF" w:rsidTr="00171D95">
        <w:trPr>
          <w:trHeight w:val="450"/>
        </w:trPr>
        <w:tc>
          <w:tcPr>
            <w:tcW w:w="9782" w:type="dxa"/>
            <w:gridSpan w:val="6"/>
          </w:tcPr>
          <w:p w:rsidR="00173FCF" w:rsidRPr="007B04BF" w:rsidRDefault="00173FCF" w:rsidP="00117404">
            <w:pPr>
              <w:spacing w:line="240" w:lineRule="auto"/>
              <w:jc w:val="center"/>
              <w:rPr>
                <w:b/>
                <w:szCs w:val="28"/>
              </w:rPr>
            </w:pPr>
            <w:r w:rsidRPr="007B04BF">
              <w:rPr>
                <w:b/>
                <w:szCs w:val="28"/>
              </w:rPr>
              <w:t>Вимоги до компетентності</w:t>
            </w:r>
          </w:p>
        </w:tc>
      </w:tr>
      <w:tr w:rsidR="00173FCF" w:rsidRPr="007B04BF" w:rsidTr="00171D95">
        <w:trPr>
          <w:trHeight w:val="437"/>
        </w:trPr>
        <w:tc>
          <w:tcPr>
            <w:tcW w:w="3529" w:type="dxa"/>
            <w:gridSpan w:val="4"/>
          </w:tcPr>
          <w:p w:rsidR="00173FCF" w:rsidRPr="007B04BF" w:rsidRDefault="00173FCF" w:rsidP="00117404">
            <w:pPr>
              <w:spacing w:line="240" w:lineRule="auto"/>
              <w:jc w:val="center"/>
              <w:rPr>
                <w:b/>
                <w:szCs w:val="28"/>
              </w:rPr>
            </w:pPr>
            <w:r w:rsidRPr="007B04BF">
              <w:rPr>
                <w:b/>
                <w:szCs w:val="28"/>
              </w:rPr>
              <w:t>Вимога</w:t>
            </w:r>
          </w:p>
        </w:tc>
        <w:tc>
          <w:tcPr>
            <w:tcW w:w="6253" w:type="dxa"/>
            <w:gridSpan w:val="2"/>
          </w:tcPr>
          <w:p w:rsidR="00173FCF" w:rsidRPr="007B04BF" w:rsidRDefault="00173FCF" w:rsidP="00117404">
            <w:pPr>
              <w:spacing w:line="240" w:lineRule="auto"/>
              <w:jc w:val="center"/>
              <w:rPr>
                <w:b/>
                <w:szCs w:val="28"/>
              </w:rPr>
            </w:pPr>
            <w:r w:rsidRPr="007B04BF">
              <w:rPr>
                <w:b/>
                <w:szCs w:val="28"/>
              </w:rPr>
              <w:t>Компоненти вимоги</w:t>
            </w:r>
          </w:p>
        </w:tc>
      </w:tr>
      <w:tr w:rsidR="00CB6F30" w:rsidRPr="007B04BF" w:rsidTr="00171D95">
        <w:trPr>
          <w:trHeight w:val="311"/>
        </w:trPr>
        <w:tc>
          <w:tcPr>
            <w:tcW w:w="594" w:type="dxa"/>
            <w:gridSpan w:val="2"/>
          </w:tcPr>
          <w:p w:rsidR="00CB6F30" w:rsidRPr="007B04BF" w:rsidRDefault="00CB6F30" w:rsidP="00117404">
            <w:pPr>
              <w:spacing w:line="240" w:lineRule="auto"/>
              <w:ind w:firstLine="0"/>
              <w:rPr>
                <w:szCs w:val="28"/>
              </w:rPr>
            </w:pPr>
            <w:r w:rsidRPr="007B04BF">
              <w:rPr>
                <w:szCs w:val="28"/>
              </w:rPr>
              <w:t>1.</w:t>
            </w:r>
          </w:p>
        </w:tc>
        <w:tc>
          <w:tcPr>
            <w:tcW w:w="2935" w:type="dxa"/>
            <w:gridSpan w:val="2"/>
          </w:tcPr>
          <w:p w:rsidR="00CB6F30" w:rsidRPr="007B04BF" w:rsidRDefault="00CB6F30" w:rsidP="00EC6FF2">
            <w:pPr>
              <w:pStyle w:val="af2"/>
              <w:jc w:val="left"/>
              <w:rPr>
                <w:szCs w:val="28"/>
              </w:rPr>
            </w:pPr>
            <w:r w:rsidRPr="007B04BF">
              <w:rPr>
                <w:szCs w:val="28"/>
              </w:rPr>
              <w:t>Якісне виконання поставлених завдань</w:t>
            </w:r>
          </w:p>
        </w:tc>
        <w:tc>
          <w:tcPr>
            <w:tcW w:w="6253" w:type="dxa"/>
            <w:gridSpan w:val="2"/>
          </w:tcPr>
          <w:p w:rsidR="00CB6F30" w:rsidRPr="007B04BF" w:rsidRDefault="00CB6F30" w:rsidP="00EC6FF2">
            <w:pPr>
              <w:widowControl w:val="0"/>
              <w:pBdr>
                <w:top w:val="nil"/>
                <w:left w:val="nil"/>
                <w:bottom w:val="nil"/>
                <w:right w:val="nil"/>
                <w:between w:val="nil"/>
              </w:pBdr>
              <w:spacing w:line="240" w:lineRule="auto"/>
              <w:ind w:left="-121" w:right="62" w:firstLine="0"/>
              <w:rPr>
                <w:color w:val="000000"/>
                <w:szCs w:val="28"/>
              </w:rPr>
            </w:pPr>
            <w:r w:rsidRPr="007B04BF">
              <w:rPr>
                <w:color w:val="000000"/>
                <w:szCs w:val="28"/>
              </w:rPr>
              <w:t>- схильність до новаторства, винахідливості, експериментів;</w:t>
            </w:r>
          </w:p>
          <w:p w:rsidR="00CB6F30" w:rsidRPr="007B04BF" w:rsidRDefault="00CB6F30" w:rsidP="00CB6F30">
            <w:pPr>
              <w:widowControl w:val="0"/>
              <w:numPr>
                <w:ilvl w:val="0"/>
                <w:numId w:val="9"/>
              </w:numPr>
              <w:pBdr>
                <w:top w:val="nil"/>
                <w:left w:val="nil"/>
                <w:bottom w:val="nil"/>
                <w:right w:val="nil"/>
                <w:between w:val="nil"/>
              </w:pBdr>
              <w:tabs>
                <w:tab w:val="left" w:pos="336"/>
              </w:tabs>
              <w:spacing w:line="240" w:lineRule="auto"/>
              <w:ind w:left="-122" w:right="62" w:firstLine="1"/>
              <w:rPr>
                <w:color w:val="000000"/>
                <w:szCs w:val="28"/>
              </w:rPr>
            </w:pPr>
            <w:r w:rsidRPr="007B04BF">
              <w:rPr>
                <w:color w:val="000000"/>
                <w:szCs w:val="28"/>
              </w:rPr>
              <w:lastRenderedPageBreak/>
              <w:t>критичне ставлення до існуючих процесів та самостійність суджень;</w:t>
            </w:r>
          </w:p>
          <w:p w:rsidR="00CB6F30" w:rsidRPr="007B04BF" w:rsidRDefault="00CB6F30" w:rsidP="00EC6FF2">
            <w:pPr>
              <w:pStyle w:val="af5"/>
              <w:spacing w:line="240" w:lineRule="auto"/>
              <w:ind w:left="20" w:hanging="142"/>
              <w:rPr>
                <w:szCs w:val="28"/>
              </w:rPr>
            </w:pPr>
            <w:r w:rsidRPr="007B04BF">
              <w:rPr>
                <w:color w:val="000000"/>
                <w:szCs w:val="28"/>
              </w:rPr>
              <w:t>здатність виходити за рамки звичних уявлень та бачити проблему під іншим кутом зору</w:t>
            </w:r>
          </w:p>
        </w:tc>
      </w:tr>
      <w:tr w:rsidR="00CB6F30" w:rsidRPr="007B04BF" w:rsidTr="00171D95">
        <w:trPr>
          <w:trHeight w:val="540"/>
        </w:trPr>
        <w:tc>
          <w:tcPr>
            <w:tcW w:w="594" w:type="dxa"/>
            <w:gridSpan w:val="2"/>
          </w:tcPr>
          <w:p w:rsidR="00CB6F30" w:rsidRPr="007B04BF" w:rsidRDefault="00CB6F30" w:rsidP="00117404">
            <w:pPr>
              <w:spacing w:line="240" w:lineRule="auto"/>
              <w:ind w:firstLine="0"/>
              <w:rPr>
                <w:szCs w:val="28"/>
              </w:rPr>
            </w:pPr>
            <w:r w:rsidRPr="007B04BF">
              <w:rPr>
                <w:szCs w:val="28"/>
              </w:rPr>
              <w:lastRenderedPageBreak/>
              <w:t>2.</w:t>
            </w:r>
          </w:p>
        </w:tc>
        <w:tc>
          <w:tcPr>
            <w:tcW w:w="2935" w:type="dxa"/>
            <w:gridSpan w:val="2"/>
          </w:tcPr>
          <w:p w:rsidR="00CB6F30" w:rsidRPr="007B04BF" w:rsidRDefault="00CB6F30" w:rsidP="00EC6FF2">
            <w:pPr>
              <w:widowControl w:val="0"/>
              <w:pBdr>
                <w:top w:val="nil"/>
                <w:left w:val="nil"/>
                <w:bottom w:val="nil"/>
                <w:right w:val="nil"/>
                <w:between w:val="nil"/>
              </w:pBdr>
              <w:spacing w:line="240" w:lineRule="auto"/>
              <w:ind w:right="106" w:firstLine="0"/>
              <w:rPr>
                <w:color w:val="000000"/>
                <w:szCs w:val="28"/>
              </w:rPr>
            </w:pPr>
            <w:r w:rsidRPr="007B04BF">
              <w:rPr>
                <w:szCs w:val="28"/>
              </w:rPr>
              <w:t>Цифрова грамотність</w:t>
            </w:r>
          </w:p>
        </w:tc>
        <w:tc>
          <w:tcPr>
            <w:tcW w:w="6253" w:type="dxa"/>
            <w:gridSpan w:val="2"/>
          </w:tcPr>
          <w:p w:rsidR="00CB6F30" w:rsidRPr="007B04BF"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7B04BF">
              <w:rPr>
                <w:szCs w:val="28"/>
              </w:rPr>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CB6F30" w:rsidRPr="007B04BF"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7B04BF">
              <w:rPr>
                <w:szCs w:val="28"/>
              </w:rPr>
              <w:t xml:space="preserve">вміння використовувати сервіси </w:t>
            </w:r>
            <w:proofErr w:type="spellStart"/>
            <w:r w:rsidRPr="007B04BF">
              <w:rPr>
                <w:szCs w:val="28"/>
              </w:rPr>
              <w:t>інтернету</w:t>
            </w:r>
            <w:proofErr w:type="spellEnd"/>
            <w:r w:rsidRPr="007B04BF">
              <w:rPr>
                <w:szCs w:val="28"/>
              </w:rPr>
              <w:t xml:space="preserve"> для ефективного пошуку  потрібної інформації; вміння перевіряти надійність джерел і достовірність даних та інформації у цифровому середовищі; </w:t>
            </w:r>
          </w:p>
          <w:p w:rsidR="00CB6F30" w:rsidRPr="007B04BF"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7B04BF">
              <w:rPr>
                <w:szCs w:val="28"/>
              </w:rPr>
              <w:t>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rsidR="00CB6F30" w:rsidRPr="007B04BF"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7B04BF">
              <w:rPr>
                <w:szCs w:val="28"/>
              </w:rPr>
              <w:t>здатність уникати небезпек в цифровому середовищі, захищати особисті та конфіденційні дані;</w:t>
            </w:r>
          </w:p>
          <w:p w:rsidR="00CB6F30" w:rsidRPr="007B04BF"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7B04BF">
              <w:rPr>
                <w:szCs w:val="28"/>
              </w:rPr>
              <w:t xml:space="preserve">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w:t>
            </w:r>
            <w:proofErr w:type="spellStart"/>
            <w:r w:rsidRPr="007B04BF">
              <w:rPr>
                <w:szCs w:val="28"/>
              </w:rPr>
              <w:t>онлайн</w:t>
            </w:r>
            <w:proofErr w:type="spellEnd"/>
            <w:r w:rsidRPr="007B04BF">
              <w:rPr>
                <w:szCs w:val="28"/>
              </w:rPr>
              <w:t xml:space="preserve"> календарі, сервіси для підготовки та спільного редагування документів, вміти користуватись кваліфікованим електронним підписом (КЕП);</w:t>
            </w:r>
          </w:p>
          <w:p w:rsidR="00CB6F30" w:rsidRPr="007B04BF" w:rsidRDefault="00CB6F30" w:rsidP="00EC6FF2">
            <w:pPr>
              <w:widowControl w:val="0"/>
              <w:pBdr>
                <w:top w:val="nil"/>
                <w:left w:val="nil"/>
                <w:bottom w:val="nil"/>
                <w:right w:val="nil"/>
                <w:between w:val="nil"/>
              </w:pBdr>
              <w:tabs>
                <w:tab w:val="left" w:pos="361"/>
              </w:tabs>
              <w:spacing w:line="240" w:lineRule="auto"/>
              <w:ind w:firstLine="0"/>
              <w:rPr>
                <w:color w:val="000000"/>
                <w:szCs w:val="28"/>
              </w:rPr>
            </w:pPr>
            <w:r w:rsidRPr="007B04BF">
              <w:rPr>
                <w:szCs w:val="28"/>
              </w:rPr>
              <w:t>-</w:t>
            </w:r>
            <w:r w:rsidRPr="007B04BF">
              <w:rPr>
                <w:szCs w:val="28"/>
                <w:lang w:val="ru-RU"/>
              </w:rPr>
              <w:t xml:space="preserve"> </w:t>
            </w:r>
            <w:r w:rsidRPr="007B04BF">
              <w:rPr>
                <w:szCs w:val="28"/>
              </w:rPr>
              <w:t>здатність використовувати відкриті цифрові ресурси для власного професійного розвитку</w:t>
            </w:r>
          </w:p>
        </w:tc>
      </w:tr>
      <w:tr w:rsidR="00CB6F30" w:rsidRPr="007B04BF" w:rsidTr="00171D95">
        <w:trPr>
          <w:trHeight w:val="2203"/>
        </w:trPr>
        <w:tc>
          <w:tcPr>
            <w:tcW w:w="594" w:type="dxa"/>
            <w:gridSpan w:val="2"/>
          </w:tcPr>
          <w:p w:rsidR="00CB6F30" w:rsidRPr="007B04BF" w:rsidRDefault="00CB6F30" w:rsidP="00117404">
            <w:pPr>
              <w:spacing w:line="240" w:lineRule="auto"/>
              <w:ind w:firstLine="0"/>
              <w:rPr>
                <w:szCs w:val="28"/>
              </w:rPr>
            </w:pPr>
            <w:r w:rsidRPr="007B04BF">
              <w:rPr>
                <w:szCs w:val="28"/>
              </w:rPr>
              <w:t>3.</w:t>
            </w:r>
          </w:p>
        </w:tc>
        <w:tc>
          <w:tcPr>
            <w:tcW w:w="2935" w:type="dxa"/>
            <w:gridSpan w:val="2"/>
          </w:tcPr>
          <w:p w:rsidR="00CB6F30" w:rsidRPr="007B04BF" w:rsidRDefault="00CB6F30" w:rsidP="00EC6FF2">
            <w:pPr>
              <w:widowControl w:val="0"/>
              <w:pBdr>
                <w:top w:val="nil"/>
                <w:left w:val="nil"/>
                <w:bottom w:val="nil"/>
                <w:right w:val="nil"/>
                <w:between w:val="nil"/>
              </w:pBdr>
              <w:spacing w:line="240" w:lineRule="auto"/>
              <w:ind w:left="-22" w:right="106" w:firstLine="0"/>
              <w:jc w:val="left"/>
              <w:rPr>
                <w:color w:val="000000"/>
                <w:szCs w:val="28"/>
              </w:rPr>
            </w:pPr>
            <w:proofErr w:type="spellStart"/>
            <w:r w:rsidRPr="007B04BF">
              <w:rPr>
                <w:color w:val="000000"/>
                <w:szCs w:val="28"/>
              </w:rPr>
              <w:t>Багатозадачність</w:t>
            </w:r>
            <w:proofErr w:type="spellEnd"/>
          </w:p>
          <w:p w:rsidR="00CB6F30" w:rsidRPr="007B04BF" w:rsidRDefault="00CB6F30" w:rsidP="00EC6FF2">
            <w:pPr>
              <w:spacing w:line="240" w:lineRule="auto"/>
              <w:jc w:val="center"/>
              <w:rPr>
                <w:szCs w:val="28"/>
              </w:rPr>
            </w:pPr>
          </w:p>
        </w:tc>
        <w:tc>
          <w:tcPr>
            <w:tcW w:w="6253" w:type="dxa"/>
            <w:gridSpan w:val="2"/>
          </w:tcPr>
          <w:p w:rsidR="00CB6F30" w:rsidRPr="007B04BF" w:rsidRDefault="00CB6F30" w:rsidP="00EC6FF2">
            <w:pPr>
              <w:widowControl w:val="0"/>
              <w:pBdr>
                <w:top w:val="nil"/>
                <w:left w:val="nil"/>
                <w:bottom w:val="nil"/>
                <w:right w:val="nil"/>
                <w:between w:val="nil"/>
              </w:pBdr>
              <w:spacing w:line="240" w:lineRule="auto"/>
              <w:ind w:right="62" w:firstLine="0"/>
              <w:rPr>
                <w:color w:val="000000"/>
                <w:szCs w:val="28"/>
              </w:rPr>
            </w:pPr>
            <w:r w:rsidRPr="007B04BF">
              <w:rPr>
                <w:color w:val="000000"/>
                <w:szCs w:val="28"/>
              </w:rPr>
              <w:t>- здатність концентрувати (не втрачати) увагу на виконанні завдання;</w:t>
            </w:r>
          </w:p>
          <w:p w:rsidR="00CB6F30" w:rsidRPr="007B04BF" w:rsidRDefault="00CB6F30" w:rsidP="00EC6FF2">
            <w:pPr>
              <w:widowControl w:val="0"/>
              <w:pBdr>
                <w:top w:val="nil"/>
                <w:left w:val="nil"/>
                <w:bottom w:val="nil"/>
                <w:right w:val="nil"/>
                <w:between w:val="nil"/>
              </w:pBdr>
              <w:tabs>
                <w:tab w:val="left" w:pos="420"/>
                <w:tab w:val="left" w:pos="1535"/>
                <w:tab w:val="left" w:pos="3120"/>
                <w:tab w:val="left" w:pos="4438"/>
                <w:tab w:val="left" w:pos="4968"/>
              </w:tabs>
              <w:spacing w:line="240" w:lineRule="auto"/>
              <w:ind w:right="62" w:firstLine="0"/>
              <w:rPr>
                <w:color w:val="000000"/>
                <w:szCs w:val="28"/>
              </w:rPr>
            </w:pPr>
            <w:r w:rsidRPr="007B04BF">
              <w:rPr>
                <w:color w:val="000000"/>
                <w:szCs w:val="28"/>
              </w:rPr>
              <w:t>- уміння розкладати завдання на процеси, спрощувати їх;</w:t>
            </w:r>
          </w:p>
          <w:p w:rsidR="00CB6F30" w:rsidRPr="007B04BF" w:rsidRDefault="00CB6F30" w:rsidP="00CB6F30">
            <w:pPr>
              <w:widowControl w:val="0"/>
              <w:numPr>
                <w:ilvl w:val="0"/>
                <w:numId w:val="9"/>
              </w:numPr>
              <w:pBdr>
                <w:top w:val="nil"/>
                <w:left w:val="nil"/>
                <w:bottom w:val="nil"/>
                <w:right w:val="nil"/>
                <w:between w:val="nil"/>
              </w:pBdr>
              <w:tabs>
                <w:tab w:val="left" w:pos="369"/>
              </w:tabs>
              <w:spacing w:line="240" w:lineRule="auto"/>
              <w:ind w:left="20" w:right="62" w:firstLine="1"/>
              <w:rPr>
                <w:color w:val="000000"/>
                <w:szCs w:val="28"/>
              </w:rPr>
            </w:pPr>
            <w:r w:rsidRPr="007B04BF">
              <w:rPr>
                <w:color w:val="000000"/>
                <w:szCs w:val="28"/>
              </w:rPr>
              <w:t>здатність швидко змінювати напрям роботи (діяльності);</w:t>
            </w:r>
          </w:p>
          <w:p w:rsidR="00CB6F30" w:rsidRPr="007B04BF" w:rsidRDefault="00CB6F30" w:rsidP="00CB6F30">
            <w:pPr>
              <w:widowControl w:val="0"/>
              <w:numPr>
                <w:ilvl w:val="0"/>
                <w:numId w:val="9"/>
              </w:numPr>
              <w:pBdr>
                <w:top w:val="nil"/>
                <w:left w:val="nil"/>
                <w:bottom w:val="nil"/>
                <w:right w:val="nil"/>
                <w:between w:val="nil"/>
              </w:pBdr>
              <w:spacing w:line="240" w:lineRule="auto"/>
              <w:ind w:left="20" w:right="62" w:firstLine="1"/>
              <w:rPr>
                <w:color w:val="000000"/>
                <w:szCs w:val="28"/>
              </w:rPr>
            </w:pPr>
            <w:r w:rsidRPr="007B04BF">
              <w:rPr>
                <w:color w:val="000000"/>
                <w:szCs w:val="28"/>
              </w:rPr>
              <w:t xml:space="preserve"> уміння управляти результатом і бачити  прогрес.</w:t>
            </w:r>
          </w:p>
        </w:tc>
      </w:tr>
      <w:tr w:rsidR="00173FCF" w:rsidRPr="007B04BF" w:rsidTr="00171D95">
        <w:trPr>
          <w:trHeight w:val="756"/>
        </w:trPr>
        <w:tc>
          <w:tcPr>
            <w:tcW w:w="9782" w:type="dxa"/>
            <w:gridSpan w:val="6"/>
          </w:tcPr>
          <w:p w:rsidR="00173FCF" w:rsidRPr="007B04BF" w:rsidRDefault="00173FCF" w:rsidP="00117404">
            <w:pPr>
              <w:spacing w:line="240" w:lineRule="auto"/>
              <w:jc w:val="center"/>
              <w:rPr>
                <w:b/>
                <w:szCs w:val="28"/>
              </w:rPr>
            </w:pPr>
          </w:p>
          <w:p w:rsidR="00173FCF" w:rsidRPr="007B04BF" w:rsidRDefault="00173FCF" w:rsidP="00117404">
            <w:pPr>
              <w:spacing w:line="240" w:lineRule="auto"/>
              <w:jc w:val="center"/>
              <w:rPr>
                <w:b/>
                <w:szCs w:val="28"/>
              </w:rPr>
            </w:pPr>
            <w:r w:rsidRPr="007B04BF">
              <w:rPr>
                <w:b/>
                <w:szCs w:val="28"/>
              </w:rPr>
              <w:t>Професійні знання</w:t>
            </w:r>
          </w:p>
        </w:tc>
      </w:tr>
      <w:tr w:rsidR="00173FCF" w:rsidRPr="007B04BF" w:rsidTr="00171D95">
        <w:trPr>
          <w:trHeight w:val="255"/>
        </w:trPr>
        <w:tc>
          <w:tcPr>
            <w:tcW w:w="3545" w:type="dxa"/>
            <w:gridSpan w:val="5"/>
          </w:tcPr>
          <w:p w:rsidR="00173FCF" w:rsidRPr="007B04BF" w:rsidRDefault="00173FCF" w:rsidP="00117404">
            <w:pPr>
              <w:pStyle w:val="Default"/>
              <w:rPr>
                <w:b/>
                <w:bCs/>
                <w:color w:val="auto"/>
                <w:sz w:val="28"/>
                <w:szCs w:val="28"/>
                <w:lang w:eastAsia="ru-RU"/>
              </w:rPr>
            </w:pPr>
            <w:r w:rsidRPr="007B04BF">
              <w:rPr>
                <w:b/>
                <w:bCs/>
                <w:color w:val="auto"/>
                <w:sz w:val="28"/>
                <w:szCs w:val="28"/>
                <w:lang w:eastAsia="ru-RU"/>
              </w:rPr>
              <w:t>Вимога</w:t>
            </w:r>
          </w:p>
        </w:tc>
        <w:tc>
          <w:tcPr>
            <w:tcW w:w="6237" w:type="dxa"/>
          </w:tcPr>
          <w:p w:rsidR="00173FCF" w:rsidRPr="007B04BF" w:rsidRDefault="00173FCF" w:rsidP="00117404">
            <w:pPr>
              <w:spacing w:line="240" w:lineRule="auto"/>
              <w:rPr>
                <w:b/>
                <w:szCs w:val="28"/>
              </w:rPr>
            </w:pPr>
            <w:r w:rsidRPr="007B04BF">
              <w:rPr>
                <w:b/>
                <w:szCs w:val="28"/>
              </w:rPr>
              <w:t>Компоненти вимоги</w:t>
            </w:r>
          </w:p>
        </w:tc>
      </w:tr>
      <w:tr w:rsidR="00CB6F30" w:rsidRPr="007B04BF" w:rsidTr="00451294">
        <w:trPr>
          <w:trHeight w:val="382"/>
        </w:trPr>
        <w:tc>
          <w:tcPr>
            <w:tcW w:w="540" w:type="dxa"/>
          </w:tcPr>
          <w:p w:rsidR="00CB6F30" w:rsidRPr="007B04BF" w:rsidRDefault="00CB6F30" w:rsidP="00117404">
            <w:pPr>
              <w:pStyle w:val="Default"/>
              <w:rPr>
                <w:bCs/>
                <w:color w:val="auto"/>
                <w:sz w:val="28"/>
                <w:szCs w:val="28"/>
                <w:lang w:eastAsia="ru-RU"/>
              </w:rPr>
            </w:pPr>
            <w:r w:rsidRPr="007B04BF">
              <w:rPr>
                <w:bCs/>
                <w:color w:val="auto"/>
                <w:sz w:val="28"/>
                <w:szCs w:val="28"/>
                <w:lang w:eastAsia="ru-RU"/>
              </w:rPr>
              <w:t>1.</w:t>
            </w:r>
          </w:p>
        </w:tc>
        <w:tc>
          <w:tcPr>
            <w:tcW w:w="3005" w:type="dxa"/>
            <w:gridSpan w:val="4"/>
          </w:tcPr>
          <w:p w:rsidR="00CB6F30" w:rsidRPr="007B04BF" w:rsidRDefault="00CB6F30" w:rsidP="00EC6FF2">
            <w:pPr>
              <w:pStyle w:val="Default"/>
              <w:rPr>
                <w:bCs/>
                <w:color w:val="auto"/>
                <w:sz w:val="28"/>
                <w:szCs w:val="28"/>
                <w:lang w:eastAsia="ru-RU"/>
              </w:rPr>
            </w:pPr>
            <w:r w:rsidRPr="007B04BF">
              <w:rPr>
                <w:bCs/>
                <w:color w:val="auto"/>
                <w:sz w:val="28"/>
                <w:szCs w:val="28"/>
                <w:lang w:eastAsia="ru-RU"/>
              </w:rPr>
              <w:t>Знання законодавства</w:t>
            </w:r>
          </w:p>
        </w:tc>
        <w:tc>
          <w:tcPr>
            <w:tcW w:w="6237" w:type="dxa"/>
          </w:tcPr>
          <w:p w:rsidR="00CB6F30" w:rsidRPr="007B04BF" w:rsidRDefault="00CB6F30" w:rsidP="00EC6FF2">
            <w:pPr>
              <w:ind w:firstLine="0"/>
              <w:rPr>
                <w:szCs w:val="28"/>
              </w:rPr>
            </w:pPr>
            <w:r w:rsidRPr="007B04BF">
              <w:rPr>
                <w:szCs w:val="28"/>
              </w:rPr>
              <w:t>Знання:</w:t>
            </w:r>
          </w:p>
          <w:p w:rsidR="00CB6F30" w:rsidRPr="007B04BF" w:rsidRDefault="00CB6F30" w:rsidP="00EC6FF2">
            <w:pPr>
              <w:ind w:firstLine="0"/>
              <w:rPr>
                <w:szCs w:val="28"/>
              </w:rPr>
            </w:pPr>
            <w:r w:rsidRPr="007B04BF">
              <w:rPr>
                <w:szCs w:val="28"/>
              </w:rPr>
              <w:t>- Конституції України;</w:t>
            </w:r>
          </w:p>
          <w:p w:rsidR="00CB6F30" w:rsidRPr="007B04BF" w:rsidRDefault="00CB6F30" w:rsidP="00EC6FF2">
            <w:pPr>
              <w:ind w:firstLine="0"/>
              <w:rPr>
                <w:szCs w:val="28"/>
              </w:rPr>
            </w:pPr>
            <w:r w:rsidRPr="007B04BF">
              <w:rPr>
                <w:szCs w:val="28"/>
              </w:rPr>
              <w:t>- Закону України «Про запобігання корупції»;</w:t>
            </w:r>
          </w:p>
          <w:p w:rsidR="00CB6F30" w:rsidRPr="007B04BF" w:rsidRDefault="00CB6F30" w:rsidP="00EC6FF2">
            <w:pPr>
              <w:ind w:firstLine="0"/>
              <w:rPr>
                <w:szCs w:val="28"/>
              </w:rPr>
            </w:pPr>
            <w:r w:rsidRPr="007B04BF">
              <w:rPr>
                <w:szCs w:val="28"/>
              </w:rPr>
              <w:t xml:space="preserve"> - Закону України «Про державну службу»;</w:t>
            </w:r>
          </w:p>
          <w:p w:rsidR="00CB6F30" w:rsidRPr="007B04BF" w:rsidRDefault="00CB6F30" w:rsidP="00EC6FF2">
            <w:pPr>
              <w:ind w:firstLine="3"/>
              <w:rPr>
                <w:szCs w:val="28"/>
                <w:lang w:val="ru-RU" w:eastAsia="uk-UA"/>
              </w:rPr>
            </w:pPr>
            <w:r w:rsidRPr="007B04BF">
              <w:rPr>
                <w:szCs w:val="28"/>
              </w:rPr>
              <w:lastRenderedPageBreak/>
              <w:t>-</w:t>
            </w:r>
            <w:r w:rsidRPr="007B04BF">
              <w:rPr>
                <w:szCs w:val="28"/>
                <w:lang w:eastAsia="uk-UA"/>
              </w:rPr>
              <w:t xml:space="preserve"> Закону України </w:t>
            </w:r>
            <w:r w:rsidRPr="007B04BF">
              <w:rPr>
                <w:szCs w:val="28"/>
              </w:rPr>
              <w:t>«</w:t>
            </w:r>
            <w:r w:rsidRPr="007B04BF">
              <w:rPr>
                <w:szCs w:val="28"/>
                <w:lang w:eastAsia="uk-UA"/>
              </w:rPr>
              <w:t>Про доступ до публічної інформації</w:t>
            </w:r>
            <w:r w:rsidRPr="007B04BF">
              <w:rPr>
                <w:szCs w:val="28"/>
              </w:rPr>
              <w:t>»;</w:t>
            </w:r>
          </w:p>
          <w:p w:rsidR="00CB6F30" w:rsidRPr="007B04BF" w:rsidRDefault="00CB6F30" w:rsidP="00EC6FF2">
            <w:pPr>
              <w:ind w:firstLine="0"/>
              <w:rPr>
                <w:szCs w:val="28"/>
              </w:rPr>
            </w:pPr>
            <w:r w:rsidRPr="007B04BF">
              <w:rPr>
                <w:szCs w:val="28"/>
                <w:lang w:val="ru-RU" w:eastAsia="uk-UA"/>
              </w:rPr>
              <w:t xml:space="preserve">- </w:t>
            </w:r>
            <w:r w:rsidRPr="007B04BF">
              <w:rPr>
                <w:szCs w:val="28"/>
                <w:lang w:eastAsia="uk-UA"/>
              </w:rPr>
              <w:t xml:space="preserve">Закону України </w:t>
            </w:r>
            <w:r w:rsidRPr="007B04BF">
              <w:rPr>
                <w:szCs w:val="28"/>
              </w:rPr>
              <w:t>«</w:t>
            </w:r>
            <w:r w:rsidRPr="007B04BF">
              <w:rPr>
                <w:szCs w:val="28"/>
                <w:lang w:eastAsia="uk-UA"/>
              </w:rPr>
              <w:t>Про захист персональних даних</w:t>
            </w:r>
            <w:r w:rsidRPr="007B04BF">
              <w:rPr>
                <w:szCs w:val="28"/>
              </w:rPr>
              <w:t>»</w:t>
            </w:r>
            <w:r w:rsidRPr="007B04BF">
              <w:rPr>
                <w:szCs w:val="28"/>
                <w:lang w:eastAsia="uk-UA"/>
              </w:rPr>
              <w:t>.</w:t>
            </w:r>
          </w:p>
        </w:tc>
      </w:tr>
      <w:tr w:rsidR="00CB6F30" w:rsidRPr="007B04BF" w:rsidTr="00417C5D">
        <w:trPr>
          <w:trHeight w:val="381"/>
        </w:trPr>
        <w:tc>
          <w:tcPr>
            <w:tcW w:w="540" w:type="dxa"/>
          </w:tcPr>
          <w:p w:rsidR="00CB6F30" w:rsidRPr="007B04BF" w:rsidRDefault="00CB6F30" w:rsidP="00117404">
            <w:pPr>
              <w:pStyle w:val="Default"/>
              <w:rPr>
                <w:bCs/>
                <w:color w:val="auto"/>
                <w:sz w:val="28"/>
                <w:szCs w:val="28"/>
                <w:lang w:eastAsia="ru-RU"/>
              </w:rPr>
            </w:pPr>
            <w:r w:rsidRPr="007B04BF">
              <w:rPr>
                <w:bCs/>
                <w:color w:val="auto"/>
                <w:sz w:val="28"/>
                <w:szCs w:val="28"/>
                <w:lang w:eastAsia="ru-RU"/>
              </w:rPr>
              <w:lastRenderedPageBreak/>
              <w:t>2.</w:t>
            </w:r>
          </w:p>
        </w:tc>
        <w:tc>
          <w:tcPr>
            <w:tcW w:w="3005" w:type="dxa"/>
            <w:gridSpan w:val="4"/>
          </w:tcPr>
          <w:p w:rsidR="00CB6F30" w:rsidRPr="007B04BF" w:rsidRDefault="00CB6F30" w:rsidP="00EC6FF2">
            <w:pPr>
              <w:pStyle w:val="Default"/>
              <w:rPr>
                <w:bCs/>
                <w:color w:val="auto"/>
                <w:sz w:val="28"/>
                <w:szCs w:val="28"/>
                <w:lang w:eastAsia="ru-RU"/>
              </w:rPr>
            </w:pPr>
            <w:r w:rsidRPr="007B04BF">
              <w:rPr>
                <w:bCs/>
                <w:color w:val="auto"/>
                <w:sz w:val="28"/>
                <w:szCs w:val="28"/>
                <w:lang w:eastAsia="ru-RU"/>
              </w:rPr>
              <w:t>Знання законодавства у сфері</w:t>
            </w:r>
          </w:p>
        </w:tc>
        <w:tc>
          <w:tcPr>
            <w:tcW w:w="6237" w:type="dxa"/>
          </w:tcPr>
          <w:p w:rsidR="00CB6F30" w:rsidRPr="007B04BF" w:rsidRDefault="00CB6F30" w:rsidP="00CB6F30">
            <w:pPr>
              <w:pStyle w:val="af5"/>
              <w:numPr>
                <w:ilvl w:val="0"/>
                <w:numId w:val="16"/>
              </w:numPr>
              <w:spacing w:line="240" w:lineRule="auto"/>
              <w:ind w:left="4" w:firstLine="0"/>
              <w:rPr>
                <w:szCs w:val="28"/>
              </w:rPr>
            </w:pPr>
            <w:r w:rsidRPr="007B04BF">
              <w:rPr>
                <w:szCs w:val="28"/>
                <w:lang w:val="ru-RU"/>
              </w:rPr>
              <w:t>З</w:t>
            </w:r>
            <w:proofErr w:type="spellStart"/>
            <w:r w:rsidRPr="007B04BF">
              <w:rPr>
                <w:szCs w:val="28"/>
              </w:rPr>
              <w:t>акон</w:t>
            </w:r>
            <w:proofErr w:type="spellEnd"/>
            <w:r w:rsidRPr="007B04BF">
              <w:rPr>
                <w:szCs w:val="28"/>
              </w:rPr>
              <w:t xml:space="preserve"> України «Про інформацію»;</w:t>
            </w:r>
          </w:p>
          <w:p w:rsidR="00CB6F30" w:rsidRPr="007B04BF" w:rsidRDefault="00CB6F30" w:rsidP="00CB6F30">
            <w:pPr>
              <w:pStyle w:val="af5"/>
              <w:numPr>
                <w:ilvl w:val="0"/>
                <w:numId w:val="16"/>
              </w:numPr>
              <w:spacing w:line="240" w:lineRule="auto"/>
              <w:ind w:left="4" w:firstLine="0"/>
              <w:rPr>
                <w:szCs w:val="28"/>
              </w:rPr>
            </w:pPr>
            <w:r w:rsidRPr="007B04BF">
              <w:rPr>
                <w:szCs w:val="28"/>
              </w:rPr>
              <w:t>Закон України «Про звернення громадян»;</w:t>
            </w:r>
          </w:p>
          <w:p w:rsidR="00CB6F30" w:rsidRPr="007B04BF" w:rsidRDefault="00CB6F30" w:rsidP="00CB6F30">
            <w:pPr>
              <w:pStyle w:val="af5"/>
              <w:numPr>
                <w:ilvl w:val="0"/>
                <w:numId w:val="16"/>
              </w:numPr>
              <w:spacing w:line="240" w:lineRule="auto"/>
              <w:ind w:left="4" w:firstLine="0"/>
              <w:rPr>
                <w:szCs w:val="28"/>
              </w:rPr>
            </w:pPr>
            <w:r w:rsidRPr="007B04BF">
              <w:rPr>
                <w:szCs w:val="28"/>
              </w:rPr>
              <w:t>Закон України «Про загальнообов’язкове державне пенсійне страхування»;</w:t>
            </w:r>
          </w:p>
          <w:p w:rsidR="00CB6F30" w:rsidRPr="007B04BF" w:rsidRDefault="00CB6F30" w:rsidP="00EC6FF2">
            <w:pPr>
              <w:ind w:firstLine="0"/>
              <w:rPr>
                <w:szCs w:val="28"/>
                <w:lang w:val="ru-RU"/>
              </w:rPr>
            </w:pPr>
            <w:r w:rsidRPr="007B04BF">
              <w:rPr>
                <w:color w:val="000000"/>
                <w:szCs w:val="28"/>
                <w:lang w:eastAsia="uk-UA"/>
              </w:rPr>
              <w:t>Нормативно-правові акти, які регулюють відносини з питань організаційно-управлінської діяльності</w:t>
            </w:r>
            <w:r w:rsidRPr="007B04BF">
              <w:rPr>
                <w:color w:val="000000"/>
                <w:szCs w:val="28"/>
                <w:lang w:val="ru-RU" w:eastAsia="uk-UA"/>
              </w:rPr>
              <w:t>.</w:t>
            </w:r>
          </w:p>
        </w:tc>
      </w:tr>
    </w:tbl>
    <w:p w:rsidR="00131B14" w:rsidRPr="007B04BF" w:rsidRDefault="00131B14" w:rsidP="007A56AA">
      <w:pPr>
        <w:pStyle w:val="a4"/>
        <w:ind w:firstLine="0"/>
        <w:rPr>
          <w:bCs/>
          <w:szCs w:val="28"/>
        </w:rPr>
      </w:pPr>
    </w:p>
    <w:sectPr w:rsidR="00131B14" w:rsidRPr="007B04BF" w:rsidSect="007B04BF">
      <w:headerReference w:type="even" r:id="rId9"/>
      <w:headerReference w:type="default" r:id="rId10"/>
      <w:pgSz w:w="11906" w:h="16838" w:code="9"/>
      <w:pgMar w:top="567"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8D6" w:rsidRDefault="00B918D6">
      <w:r>
        <w:separator/>
      </w:r>
    </w:p>
  </w:endnote>
  <w:endnote w:type="continuationSeparator" w:id="0">
    <w:p w:rsidR="00B918D6" w:rsidRDefault="00B918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8D6" w:rsidRDefault="00B918D6">
      <w:r>
        <w:separator/>
      </w:r>
    </w:p>
  </w:footnote>
  <w:footnote w:type="continuationSeparator" w:id="0">
    <w:p w:rsidR="00B918D6" w:rsidRDefault="00B918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214BD7">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214BD7">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CE6620">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3">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4">
    <w:nsid w:val="268E3DBF"/>
    <w:multiLevelType w:val="multilevel"/>
    <w:tmpl w:val="EC086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4CFF0B06"/>
    <w:multiLevelType w:val="hybridMultilevel"/>
    <w:tmpl w:val="385A44C6"/>
    <w:lvl w:ilvl="0" w:tplc="3BFA52E2">
      <w:start w:val="3"/>
      <w:numFmt w:val="bullet"/>
      <w:lvlText w:val="-"/>
      <w:lvlJc w:val="left"/>
      <w:pPr>
        <w:ind w:left="724" w:hanging="360"/>
      </w:pPr>
      <w:rPr>
        <w:rFonts w:ascii="Times New Roman" w:eastAsia="Times New Roman" w:hAnsi="Times New Roman" w:cs="Times New Roman"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5F41329"/>
    <w:multiLevelType w:val="hybridMultilevel"/>
    <w:tmpl w:val="2A6E492E"/>
    <w:lvl w:ilvl="0" w:tplc="572C9B74">
      <w:start w:val="1"/>
      <w:numFmt w:val="decimal"/>
      <w:lvlText w:val="%1."/>
      <w:lvlJc w:val="left"/>
      <w:pPr>
        <w:ind w:left="720" w:hanging="360"/>
      </w:pPr>
      <w:rPr>
        <w:rFonts w:eastAsia="Calibr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2">
    <w:nsid w:val="73056717"/>
    <w:multiLevelType w:val="hybridMultilevel"/>
    <w:tmpl w:val="D160C570"/>
    <w:lvl w:ilvl="0" w:tplc="DEB2F252">
      <w:start w:val="3"/>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13">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4">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5">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5"/>
  </w:num>
  <w:num w:numId="3">
    <w:abstractNumId w:val="10"/>
  </w:num>
  <w:num w:numId="4">
    <w:abstractNumId w:val="5"/>
  </w:num>
  <w:num w:numId="5">
    <w:abstractNumId w:val="2"/>
  </w:num>
  <w:num w:numId="6">
    <w:abstractNumId w:val="13"/>
  </w:num>
  <w:num w:numId="7">
    <w:abstractNumId w:val="8"/>
  </w:num>
  <w:num w:numId="8">
    <w:abstractNumId w:val="1"/>
  </w:num>
  <w:num w:numId="9">
    <w:abstractNumId w:val="3"/>
  </w:num>
  <w:num w:numId="10">
    <w:abstractNumId w:val="14"/>
  </w:num>
  <w:num w:numId="11">
    <w:abstractNumId w:val="0"/>
  </w:num>
  <w:num w:numId="12">
    <w:abstractNumId w:val="11"/>
  </w:num>
  <w:num w:numId="13">
    <w:abstractNumId w:val="9"/>
  </w:num>
  <w:num w:numId="14">
    <w:abstractNumId w:val="12"/>
  </w:num>
  <w:num w:numId="15">
    <w:abstractNumId w:val="4"/>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20FC"/>
    <w:rsid w:val="00044D55"/>
    <w:rsid w:val="00050B92"/>
    <w:rsid w:val="00050DAC"/>
    <w:rsid w:val="0005426F"/>
    <w:rsid w:val="00055494"/>
    <w:rsid w:val="00063CE2"/>
    <w:rsid w:val="000819D4"/>
    <w:rsid w:val="00081E42"/>
    <w:rsid w:val="00084856"/>
    <w:rsid w:val="000861AC"/>
    <w:rsid w:val="0009655E"/>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27581"/>
    <w:rsid w:val="0013193B"/>
    <w:rsid w:val="00131B14"/>
    <w:rsid w:val="0013484B"/>
    <w:rsid w:val="00145DC5"/>
    <w:rsid w:val="001522D1"/>
    <w:rsid w:val="00160DC6"/>
    <w:rsid w:val="00167604"/>
    <w:rsid w:val="00171D95"/>
    <w:rsid w:val="001722DD"/>
    <w:rsid w:val="00173FCF"/>
    <w:rsid w:val="001811A7"/>
    <w:rsid w:val="001945B1"/>
    <w:rsid w:val="00196F15"/>
    <w:rsid w:val="001A0124"/>
    <w:rsid w:val="001A5FC5"/>
    <w:rsid w:val="001A75C0"/>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051D4"/>
    <w:rsid w:val="00210F96"/>
    <w:rsid w:val="00214BD7"/>
    <w:rsid w:val="00214D7A"/>
    <w:rsid w:val="002151E3"/>
    <w:rsid w:val="002203CE"/>
    <w:rsid w:val="00221001"/>
    <w:rsid w:val="00224C24"/>
    <w:rsid w:val="00230047"/>
    <w:rsid w:val="00230C05"/>
    <w:rsid w:val="00231997"/>
    <w:rsid w:val="00242512"/>
    <w:rsid w:val="00244644"/>
    <w:rsid w:val="00245238"/>
    <w:rsid w:val="00263A9B"/>
    <w:rsid w:val="00280514"/>
    <w:rsid w:val="00286F59"/>
    <w:rsid w:val="002870E9"/>
    <w:rsid w:val="00291A43"/>
    <w:rsid w:val="002A2DF6"/>
    <w:rsid w:val="002A31FC"/>
    <w:rsid w:val="002C20C0"/>
    <w:rsid w:val="002C63A9"/>
    <w:rsid w:val="002D3B18"/>
    <w:rsid w:val="002F1096"/>
    <w:rsid w:val="002F1FE9"/>
    <w:rsid w:val="00306E8C"/>
    <w:rsid w:val="0031019E"/>
    <w:rsid w:val="00311CD9"/>
    <w:rsid w:val="00314BC9"/>
    <w:rsid w:val="00317F84"/>
    <w:rsid w:val="00322A41"/>
    <w:rsid w:val="00337FFE"/>
    <w:rsid w:val="003466AB"/>
    <w:rsid w:val="0034761F"/>
    <w:rsid w:val="0036136B"/>
    <w:rsid w:val="00365EFE"/>
    <w:rsid w:val="00371005"/>
    <w:rsid w:val="0037496C"/>
    <w:rsid w:val="00375F0C"/>
    <w:rsid w:val="003760D2"/>
    <w:rsid w:val="00377CBD"/>
    <w:rsid w:val="00382CF8"/>
    <w:rsid w:val="00397565"/>
    <w:rsid w:val="003A5C8C"/>
    <w:rsid w:val="003B16A9"/>
    <w:rsid w:val="003B1DB4"/>
    <w:rsid w:val="003B5B7C"/>
    <w:rsid w:val="003B6B52"/>
    <w:rsid w:val="003C0296"/>
    <w:rsid w:val="003C434D"/>
    <w:rsid w:val="003E2692"/>
    <w:rsid w:val="003E657E"/>
    <w:rsid w:val="003F65E4"/>
    <w:rsid w:val="00403914"/>
    <w:rsid w:val="00411C82"/>
    <w:rsid w:val="00415BAC"/>
    <w:rsid w:val="00417C5D"/>
    <w:rsid w:val="004201DB"/>
    <w:rsid w:val="00421DAD"/>
    <w:rsid w:val="0042361C"/>
    <w:rsid w:val="00435729"/>
    <w:rsid w:val="004423A0"/>
    <w:rsid w:val="00451294"/>
    <w:rsid w:val="00460D50"/>
    <w:rsid w:val="00461478"/>
    <w:rsid w:val="00462758"/>
    <w:rsid w:val="00462CA7"/>
    <w:rsid w:val="00462D73"/>
    <w:rsid w:val="004746C7"/>
    <w:rsid w:val="00481AEE"/>
    <w:rsid w:val="004A126F"/>
    <w:rsid w:val="004A3767"/>
    <w:rsid w:val="004B40A3"/>
    <w:rsid w:val="004C16B4"/>
    <w:rsid w:val="004C54E0"/>
    <w:rsid w:val="004C7935"/>
    <w:rsid w:val="004D0D1F"/>
    <w:rsid w:val="004D5410"/>
    <w:rsid w:val="004D6821"/>
    <w:rsid w:val="004E095E"/>
    <w:rsid w:val="004E0A60"/>
    <w:rsid w:val="00510991"/>
    <w:rsid w:val="00523A72"/>
    <w:rsid w:val="00540A86"/>
    <w:rsid w:val="0055105A"/>
    <w:rsid w:val="005522DB"/>
    <w:rsid w:val="0055411B"/>
    <w:rsid w:val="005546E2"/>
    <w:rsid w:val="00555770"/>
    <w:rsid w:val="00556FE8"/>
    <w:rsid w:val="00557BBA"/>
    <w:rsid w:val="00584F56"/>
    <w:rsid w:val="00594539"/>
    <w:rsid w:val="0059571A"/>
    <w:rsid w:val="005A54FD"/>
    <w:rsid w:val="005A60B1"/>
    <w:rsid w:val="005B2EC2"/>
    <w:rsid w:val="005C0E57"/>
    <w:rsid w:val="005C697B"/>
    <w:rsid w:val="005D0A43"/>
    <w:rsid w:val="005D21D5"/>
    <w:rsid w:val="005E7E72"/>
    <w:rsid w:val="006018C2"/>
    <w:rsid w:val="00602597"/>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809"/>
    <w:rsid w:val="006F44DE"/>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04BF"/>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36C4F"/>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D28B6"/>
    <w:rsid w:val="008E5C9E"/>
    <w:rsid w:val="008F6728"/>
    <w:rsid w:val="0090387E"/>
    <w:rsid w:val="009110D1"/>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B477A"/>
    <w:rsid w:val="009C0183"/>
    <w:rsid w:val="009C2CE0"/>
    <w:rsid w:val="009E4465"/>
    <w:rsid w:val="009E78AB"/>
    <w:rsid w:val="009F1A22"/>
    <w:rsid w:val="009F38AB"/>
    <w:rsid w:val="00A05C4D"/>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526D"/>
    <w:rsid w:val="00B06778"/>
    <w:rsid w:val="00B06CDE"/>
    <w:rsid w:val="00B12980"/>
    <w:rsid w:val="00B12C52"/>
    <w:rsid w:val="00B25449"/>
    <w:rsid w:val="00B26409"/>
    <w:rsid w:val="00B3362C"/>
    <w:rsid w:val="00B3375B"/>
    <w:rsid w:val="00B41E4D"/>
    <w:rsid w:val="00B424A7"/>
    <w:rsid w:val="00B54B9D"/>
    <w:rsid w:val="00B6137F"/>
    <w:rsid w:val="00B633D2"/>
    <w:rsid w:val="00B63B12"/>
    <w:rsid w:val="00B64D95"/>
    <w:rsid w:val="00B65246"/>
    <w:rsid w:val="00B74D5E"/>
    <w:rsid w:val="00B867F3"/>
    <w:rsid w:val="00B918D6"/>
    <w:rsid w:val="00B95545"/>
    <w:rsid w:val="00B96C18"/>
    <w:rsid w:val="00BA10A2"/>
    <w:rsid w:val="00BA155C"/>
    <w:rsid w:val="00BB0196"/>
    <w:rsid w:val="00BB4FFC"/>
    <w:rsid w:val="00BB6E8A"/>
    <w:rsid w:val="00BC649D"/>
    <w:rsid w:val="00BD5335"/>
    <w:rsid w:val="00BD6294"/>
    <w:rsid w:val="00BE372C"/>
    <w:rsid w:val="00BE471F"/>
    <w:rsid w:val="00BF5A89"/>
    <w:rsid w:val="00C12800"/>
    <w:rsid w:val="00C14FE0"/>
    <w:rsid w:val="00C31B83"/>
    <w:rsid w:val="00C32462"/>
    <w:rsid w:val="00C45D36"/>
    <w:rsid w:val="00C46627"/>
    <w:rsid w:val="00C515BC"/>
    <w:rsid w:val="00C52ABB"/>
    <w:rsid w:val="00C60703"/>
    <w:rsid w:val="00C6083F"/>
    <w:rsid w:val="00C6272E"/>
    <w:rsid w:val="00C6466F"/>
    <w:rsid w:val="00C66C93"/>
    <w:rsid w:val="00C66E53"/>
    <w:rsid w:val="00C72CC2"/>
    <w:rsid w:val="00C80C54"/>
    <w:rsid w:val="00CB4C26"/>
    <w:rsid w:val="00CB6F30"/>
    <w:rsid w:val="00CC12F8"/>
    <w:rsid w:val="00CC676E"/>
    <w:rsid w:val="00CD484A"/>
    <w:rsid w:val="00CD53B9"/>
    <w:rsid w:val="00CD7DD7"/>
    <w:rsid w:val="00CE1D47"/>
    <w:rsid w:val="00CE6620"/>
    <w:rsid w:val="00CF0EAC"/>
    <w:rsid w:val="00D02835"/>
    <w:rsid w:val="00D071E8"/>
    <w:rsid w:val="00D11E23"/>
    <w:rsid w:val="00D122F8"/>
    <w:rsid w:val="00D15D1C"/>
    <w:rsid w:val="00D17D30"/>
    <w:rsid w:val="00D25D66"/>
    <w:rsid w:val="00D2615F"/>
    <w:rsid w:val="00D3605A"/>
    <w:rsid w:val="00D37A47"/>
    <w:rsid w:val="00D41555"/>
    <w:rsid w:val="00D418F3"/>
    <w:rsid w:val="00D4377F"/>
    <w:rsid w:val="00D44706"/>
    <w:rsid w:val="00D4484F"/>
    <w:rsid w:val="00D5360F"/>
    <w:rsid w:val="00D609D2"/>
    <w:rsid w:val="00D7642E"/>
    <w:rsid w:val="00D774E7"/>
    <w:rsid w:val="00D9016E"/>
    <w:rsid w:val="00D9275F"/>
    <w:rsid w:val="00D92D92"/>
    <w:rsid w:val="00D97626"/>
    <w:rsid w:val="00DB261D"/>
    <w:rsid w:val="00DC31F7"/>
    <w:rsid w:val="00DC5958"/>
    <w:rsid w:val="00DC64C3"/>
    <w:rsid w:val="00DD2741"/>
    <w:rsid w:val="00DD29AE"/>
    <w:rsid w:val="00DD3DF6"/>
    <w:rsid w:val="00DE1953"/>
    <w:rsid w:val="00DF04B8"/>
    <w:rsid w:val="00DF07FF"/>
    <w:rsid w:val="00DF4F7B"/>
    <w:rsid w:val="00DF701D"/>
    <w:rsid w:val="00E04785"/>
    <w:rsid w:val="00E111B5"/>
    <w:rsid w:val="00E215E4"/>
    <w:rsid w:val="00E276B0"/>
    <w:rsid w:val="00E31DC7"/>
    <w:rsid w:val="00E329B4"/>
    <w:rsid w:val="00E32BD4"/>
    <w:rsid w:val="00E41773"/>
    <w:rsid w:val="00E42EB3"/>
    <w:rsid w:val="00E46A05"/>
    <w:rsid w:val="00E47B1F"/>
    <w:rsid w:val="00E47BA8"/>
    <w:rsid w:val="00E56AD0"/>
    <w:rsid w:val="00E57868"/>
    <w:rsid w:val="00E6141B"/>
    <w:rsid w:val="00E62132"/>
    <w:rsid w:val="00E72CB2"/>
    <w:rsid w:val="00E83895"/>
    <w:rsid w:val="00E84724"/>
    <w:rsid w:val="00E8552F"/>
    <w:rsid w:val="00E85B65"/>
    <w:rsid w:val="00E944BE"/>
    <w:rsid w:val="00EA78BA"/>
    <w:rsid w:val="00EB018A"/>
    <w:rsid w:val="00EB46BC"/>
    <w:rsid w:val="00EC1B5E"/>
    <w:rsid w:val="00EC417B"/>
    <w:rsid w:val="00EC424A"/>
    <w:rsid w:val="00EE0C98"/>
    <w:rsid w:val="00EF1481"/>
    <w:rsid w:val="00F00A96"/>
    <w:rsid w:val="00F07475"/>
    <w:rsid w:val="00F07D89"/>
    <w:rsid w:val="00F107F8"/>
    <w:rsid w:val="00F170EC"/>
    <w:rsid w:val="00F2497E"/>
    <w:rsid w:val="00F3061C"/>
    <w:rsid w:val="00F406CD"/>
    <w:rsid w:val="00F411F7"/>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2d0a5422">
    <w:name w:val="cs2d0a5422"/>
    <w:basedOn w:val="a"/>
    <w:rsid w:val="009B477A"/>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9B477A"/>
  </w:style>
  <w:style w:type="paragraph" w:customStyle="1" w:styleId="cs7115dbcf">
    <w:name w:val="cs7115dbcf"/>
    <w:basedOn w:val="a"/>
    <w:rsid w:val="009B477A"/>
    <w:pPr>
      <w:spacing w:before="100" w:beforeAutospacing="1" w:after="100" w:afterAutospacing="1" w:line="240" w:lineRule="auto"/>
      <w:ind w:firstLine="0"/>
      <w:jc w:val="left"/>
    </w:pPr>
    <w:rPr>
      <w:sz w:val="24"/>
      <w:szCs w:val="24"/>
      <w:lang w:eastAsia="uk-UA"/>
    </w:rPr>
  </w:style>
  <w:style w:type="paragraph" w:customStyle="1" w:styleId="cs475609cc">
    <w:name w:val="cs475609cc"/>
    <w:basedOn w:val="a"/>
    <w:rsid w:val="009B477A"/>
    <w:pPr>
      <w:spacing w:before="100" w:beforeAutospacing="1" w:after="100" w:afterAutospacing="1" w:line="240" w:lineRule="auto"/>
      <w:ind w:firstLine="0"/>
      <w:jc w:val="left"/>
    </w:pPr>
    <w:rPr>
      <w:sz w:val="24"/>
      <w:szCs w:val="24"/>
      <w:lang w:eastAsia="uk-UA"/>
    </w:rPr>
  </w:style>
  <w:style w:type="paragraph" w:customStyle="1" w:styleId="cs61116938">
    <w:name w:val="cs61116938"/>
    <w:basedOn w:val="a"/>
    <w:rsid w:val="009B477A"/>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9B477A"/>
    <w:pPr>
      <w:spacing w:before="100" w:beforeAutospacing="1" w:after="100" w:afterAutospacing="1" w:line="240" w:lineRule="auto"/>
      <w:ind w:firstLine="0"/>
      <w:jc w:val="left"/>
    </w:pPr>
    <w:rPr>
      <w:sz w:val="24"/>
      <w:szCs w:val="24"/>
      <w:lang w:eastAsia="uk-UA"/>
    </w:rPr>
  </w:style>
  <w:style w:type="paragraph" w:customStyle="1" w:styleId="csabb0e626">
    <w:name w:val="csabb0e626"/>
    <w:basedOn w:val="a"/>
    <w:rsid w:val="009B477A"/>
    <w:pPr>
      <w:spacing w:before="100" w:beforeAutospacing="1" w:after="100" w:afterAutospacing="1" w:line="240" w:lineRule="auto"/>
      <w:ind w:firstLine="0"/>
      <w:jc w:val="left"/>
    </w:pPr>
    <w:rPr>
      <w:sz w:val="24"/>
      <w:szCs w:val="24"/>
      <w:lang w:eastAsia="uk-UA"/>
    </w:rPr>
  </w:style>
  <w:style w:type="paragraph" w:styleId="af6">
    <w:name w:val="No Spacing"/>
    <w:uiPriority w:val="1"/>
    <w:qFormat/>
    <w:rsid w:val="00C80C54"/>
    <w:pPr>
      <w:ind w:firstLine="709"/>
      <w:jc w:val="both"/>
    </w:pPr>
    <w:rPr>
      <w:sz w:val="28"/>
      <w:lang w:eastAsia="ru-RU"/>
    </w:rPr>
  </w:style>
</w:styles>
</file>

<file path=word/webSettings.xml><?xml version="1.0" encoding="utf-8"?>
<w:webSettings xmlns:r="http://schemas.openxmlformats.org/officeDocument/2006/relationships" xmlns:w="http://schemas.openxmlformats.org/wordprocessingml/2006/main">
  <w:divs>
    <w:div w:id="107044998">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223059180">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5AA1B-ED91-40D3-A5A5-41EADFA19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4</Pages>
  <Words>667</Words>
  <Characters>4748</Characters>
  <Application>Microsoft Office Word</Application>
  <DocSecurity>0</DocSecurity>
  <Lines>39</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rud</cp:lastModifiedBy>
  <cp:revision>60</cp:revision>
  <cp:lastPrinted>2020-07-03T07:18:00Z</cp:lastPrinted>
  <dcterms:created xsi:type="dcterms:W3CDTF">2021-04-07T07:31:00Z</dcterms:created>
  <dcterms:modified xsi:type="dcterms:W3CDTF">2024-05-14T09:35:00Z</dcterms:modified>
</cp:coreProperties>
</file>