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210535" w:rsidRDefault="00210535" w:rsidP="00210535">
      <w:pPr>
        <w:spacing w:line="240" w:lineRule="auto"/>
        <w:ind w:left="6096" w:firstLine="0"/>
        <w:jc w:val="left"/>
        <w:rPr>
          <w:szCs w:val="24"/>
        </w:rPr>
      </w:pPr>
      <w:bookmarkStart w:id="0" w:name="_GoBack"/>
      <w:bookmarkEnd w:id="0"/>
      <w:r>
        <w:rPr>
          <w:szCs w:val="24"/>
        </w:rPr>
        <w:t xml:space="preserve">від  </w:t>
      </w:r>
      <w:r>
        <w:rPr>
          <w:szCs w:val="24"/>
          <w:lang w:val="en-US"/>
        </w:rPr>
        <w:t>14</w:t>
      </w:r>
      <w:r>
        <w:rPr>
          <w:szCs w:val="24"/>
        </w:rPr>
        <w:t>.05.2024 № 515 - 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447E12" w:rsidRPr="0023734C" w:rsidRDefault="00BD5335" w:rsidP="00447E12">
      <w:pPr>
        <w:ind w:firstLine="0"/>
        <w:jc w:val="center"/>
        <w:rPr>
          <w:rFonts w:eastAsia="Arial Unicode MS"/>
          <w:lang w:val="ru-RU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>«В</w:t>
      </w:r>
      <w:r w:rsidRPr="00B6597D">
        <w:rPr>
          <w:bCs/>
          <w:szCs w:val="28"/>
        </w:rPr>
        <w:t>»</w:t>
      </w:r>
      <w:r w:rsidR="000F42B1">
        <w:rPr>
          <w:bCs/>
          <w:szCs w:val="28"/>
        </w:rPr>
        <w:t xml:space="preserve"> </w:t>
      </w:r>
      <w:r w:rsidR="000F42B1" w:rsidRPr="00892973">
        <w:rPr>
          <w:bCs/>
          <w:szCs w:val="28"/>
        </w:rPr>
        <w:t xml:space="preserve">- </w:t>
      </w:r>
      <w:r w:rsidR="00134D37">
        <w:rPr>
          <w:bCs/>
          <w:szCs w:val="28"/>
        </w:rPr>
        <w:t xml:space="preserve">головного спеціаліста </w:t>
      </w:r>
      <w:proofErr w:type="spellStart"/>
      <w:r w:rsidR="00447E12">
        <w:rPr>
          <w:rFonts w:eastAsia="Arial Unicode MS"/>
          <w:lang w:val="ru-RU"/>
        </w:rPr>
        <w:t>відділу</w:t>
      </w:r>
      <w:proofErr w:type="spellEnd"/>
      <w:r w:rsidR="00447E12">
        <w:rPr>
          <w:rFonts w:eastAsia="Arial Unicode MS"/>
          <w:lang w:val="ru-RU"/>
        </w:rPr>
        <w:t xml:space="preserve"> </w:t>
      </w:r>
      <w:proofErr w:type="spellStart"/>
      <w:r w:rsidR="00447E12">
        <w:rPr>
          <w:rFonts w:eastAsia="Arial Unicode MS"/>
          <w:lang w:val="ru-RU"/>
        </w:rPr>
        <w:t>обробки</w:t>
      </w:r>
      <w:proofErr w:type="spellEnd"/>
      <w:r w:rsidR="00447E12">
        <w:rPr>
          <w:rFonts w:eastAsia="Arial Unicode MS"/>
          <w:lang w:val="ru-RU"/>
        </w:rPr>
        <w:t xml:space="preserve"> </w:t>
      </w:r>
      <w:proofErr w:type="spellStart"/>
      <w:r w:rsidR="00447E12">
        <w:rPr>
          <w:rFonts w:eastAsia="Arial Unicode MS"/>
          <w:lang w:val="ru-RU"/>
        </w:rPr>
        <w:t>звернень</w:t>
      </w:r>
      <w:proofErr w:type="spellEnd"/>
      <w:r w:rsidR="00447E12">
        <w:rPr>
          <w:rFonts w:eastAsia="Arial Unicode MS"/>
          <w:lang w:val="ru-RU"/>
        </w:rPr>
        <w:t xml:space="preserve"> </w:t>
      </w:r>
      <w:proofErr w:type="spellStart"/>
      <w:r w:rsidR="00447E12">
        <w:rPr>
          <w:rFonts w:eastAsia="Arial Unicode MS"/>
          <w:lang w:val="ru-RU"/>
        </w:rPr>
        <w:t>громадян</w:t>
      </w:r>
      <w:proofErr w:type="spellEnd"/>
      <w:r w:rsidR="00447E12">
        <w:rPr>
          <w:rFonts w:eastAsia="Arial Unicode MS"/>
          <w:lang w:val="ru-RU"/>
        </w:rPr>
        <w:t xml:space="preserve"> </w:t>
      </w:r>
      <w:proofErr w:type="spellStart"/>
      <w:r w:rsidR="00447E12">
        <w:rPr>
          <w:rFonts w:eastAsia="Arial Unicode MS"/>
          <w:lang w:val="ru-RU"/>
        </w:rPr>
        <w:t>управління</w:t>
      </w:r>
      <w:proofErr w:type="spellEnd"/>
      <w:r w:rsidR="00447E12">
        <w:rPr>
          <w:rFonts w:eastAsia="Arial Unicode MS"/>
          <w:lang w:val="ru-RU"/>
        </w:rPr>
        <w:t xml:space="preserve"> </w:t>
      </w:r>
      <w:proofErr w:type="spellStart"/>
      <w:r w:rsidR="00447E12">
        <w:rPr>
          <w:rFonts w:eastAsia="Arial Unicode MS"/>
          <w:lang w:val="ru-RU"/>
        </w:rPr>
        <w:t>адміністративного</w:t>
      </w:r>
      <w:proofErr w:type="spellEnd"/>
      <w:r w:rsidR="00447E12">
        <w:rPr>
          <w:rFonts w:eastAsia="Arial Unicode MS"/>
          <w:lang w:val="ru-RU"/>
        </w:rPr>
        <w:t xml:space="preserve"> </w:t>
      </w:r>
      <w:proofErr w:type="spellStart"/>
      <w:r w:rsidR="00447E12">
        <w:rPr>
          <w:rFonts w:eastAsia="Arial Unicode MS"/>
          <w:lang w:val="ru-RU"/>
        </w:rPr>
        <w:t>забезпечення</w:t>
      </w:r>
      <w:proofErr w:type="spellEnd"/>
    </w:p>
    <w:p w:rsidR="000F42B1" w:rsidRPr="0036136B" w:rsidRDefault="0040686A" w:rsidP="00447E12">
      <w:pPr>
        <w:ind w:firstLine="0"/>
        <w:jc w:val="center"/>
        <w:rPr>
          <w:bCs/>
          <w:szCs w:val="28"/>
        </w:rPr>
      </w:pPr>
      <w:r>
        <w:t>(1</w:t>
      </w:r>
      <w:r w:rsidR="001F09AF">
        <w:t xml:space="preserve"> </w:t>
      </w:r>
      <w:r>
        <w:t>- посада</w:t>
      </w:r>
      <w:r w:rsidR="00AC5216">
        <w:t xml:space="preserve">), </w:t>
      </w:r>
      <w:r w:rsidR="00976393">
        <w:t xml:space="preserve">(вул. </w:t>
      </w:r>
      <w:r w:rsidR="007E703C">
        <w:t>Бульварно-Кудрявська, 16</w:t>
      </w:r>
      <w:r w:rsidR="00976393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447E12" w:rsidRDefault="00447E12" w:rsidP="00447E12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bCs/>
                <w:lang w:val="uk-UA"/>
              </w:rPr>
              <w:t>1) З</w:t>
            </w:r>
            <w:r w:rsidRPr="00F47265">
              <w:rPr>
                <w:sz w:val="28"/>
                <w:szCs w:val="28"/>
                <w:lang w:val="uk-UA"/>
              </w:rPr>
              <w:t>абезпечення реєстрації та проходження пропозицій, заяв і скарг громадян в електронній формі підсистемі «Документообіг» інтегрованої комплексної інформаційної системи Пенсійного фонду України.</w:t>
            </w:r>
          </w:p>
          <w:p w:rsidR="00447E12" w:rsidRDefault="00447E12" w:rsidP="00447E12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2)</w:t>
            </w:r>
            <w:r>
              <w:rPr>
                <w:lang w:val="uk-UA"/>
              </w:rPr>
              <w:t xml:space="preserve"> </w:t>
            </w:r>
            <w:r w:rsidRPr="00F47265">
              <w:rPr>
                <w:sz w:val="28"/>
                <w:szCs w:val="28"/>
                <w:lang w:val="uk-UA"/>
              </w:rPr>
              <w:t>Здійснення реєстрації звернень грома</w:t>
            </w:r>
            <w:r w:rsidR="00E87D5A">
              <w:rPr>
                <w:sz w:val="28"/>
                <w:szCs w:val="28"/>
                <w:lang w:val="uk-UA"/>
              </w:rPr>
              <w:t xml:space="preserve">дян, які звернулись через </w:t>
            </w:r>
            <w:proofErr w:type="spellStart"/>
            <w:r w:rsidR="00E87D5A">
              <w:rPr>
                <w:sz w:val="28"/>
                <w:szCs w:val="28"/>
                <w:lang w:val="uk-UA"/>
              </w:rPr>
              <w:t>вебсайті</w:t>
            </w:r>
            <w:proofErr w:type="spellEnd"/>
            <w:r w:rsidRPr="00F47265">
              <w:rPr>
                <w:sz w:val="28"/>
                <w:szCs w:val="28"/>
                <w:lang w:val="uk-UA"/>
              </w:rPr>
              <w:t xml:space="preserve"> Пенсійного фонду України.</w:t>
            </w:r>
          </w:p>
          <w:p w:rsidR="00447E12" w:rsidRDefault="00447E12" w:rsidP="00447E12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3)</w:t>
            </w:r>
            <w:r>
              <w:rPr>
                <w:lang w:val="uk-UA"/>
              </w:rPr>
              <w:t xml:space="preserve"> </w:t>
            </w:r>
            <w:r w:rsidRPr="00F47265">
              <w:rPr>
                <w:sz w:val="28"/>
                <w:szCs w:val="28"/>
                <w:lang w:val="uk-UA"/>
              </w:rPr>
              <w:t>Здійснення прийому, сканування та закриття  звернень які надійшли електронною поштою з Державної установи «Урядовий контактний центр».</w:t>
            </w:r>
          </w:p>
          <w:p w:rsidR="00447E12" w:rsidRDefault="00447E12" w:rsidP="00447E12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  <w:r w:rsidRPr="00F47265">
              <w:rPr>
                <w:sz w:val="28"/>
                <w:szCs w:val="28"/>
                <w:lang w:val="uk-UA"/>
              </w:rPr>
              <w:t>) Підготовка інформаційних та аналітичних матеріалів з питань віднесених до компетенції відділу</w:t>
            </w:r>
            <w:r>
              <w:rPr>
                <w:lang w:val="uk-UA"/>
              </w:rPr>
              <w:t>.</w:t>
            </w:r>
          </w:p>
          <w:p w:rsidR="00447E12" w:rsidRDefault="00447E12" w:rsidP="00447E12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5) </w:t>
            </w:r>
            <w:r w:rsidRPr="00F47265">
              <w:rPr>
                <w:sz w:val="28"/>
                <w:szCs w:val="28"/>
                <w:lang w:val="uk-UA"/>
              </w:rPr>
              <w:t>Формування пропозицій,заяв і скарг громадян та забезпечення зберігання сформованих справ.</w:t>
            </w:r>
          </w:p>
          <w:p w:rsidR="00447E12" w:rsidRDefault="00447E12" w:rsidP="00447E12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6)</w:t>
            </w:r>
            <w:r>
              <w:rPr>
                <w:lang w:val="uk-UA"/>
              </w:rPr>
              <w:t xml:space="preserve"> </w:t>
            </w:r>
            <w:r w:rsidRPr="00F47265">
              <w:rPr>
                <w:sz w:val="28"/>
                <w:szCs w:val="28"/>
                <w:lang w:val="uk-UA"/>
              </w:rPr>
              <w:t>Роз’яснення громадянам, які виявили бажання звернутись на особистий прийом до Головного управління, про порядок розгляду питань згідно Закону України «Про звернення громадян».</w:t>
            </w:r>
          </w:p>
          <w:p w:rsidR="004D5410" w:rsidRPr="001E4A00" w:rsidRDefault="00447E12" w:rsidP="00447E12">
            <w:pPr>
              <w:spacing w:line="240" w:lineRule="auto"/>
              <w:ind w:firstLine="0"/>
            </w:pPr>
            <w:r>
              <w:rPr>
                <w:szCs w:val="28"/>
              </w:rPr>
              <w:t>7)</w:t>
            </w:r>
            <w:r w:rsidRPr="007437B9">
              <w:t xml:space="preserve"> </w:t>
            </w:r>
            <w:r w:rsidRPr="00F47265">
              <w:rPr>
                <w:szCs w:val="28"/>
              </w:rPr>
              <w:t>Дотримуватись правил внутрішнього службового  розпорядку</w:t>
            </w:r>
            <w:r w:rsidRPr="007437B9">
              <w:t>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EB49E1">
              <w:rPr>
                <w:bCs/>
                <w:szCs w:val="28"/>
              </w:rPr>
              <w:t>9372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 xml:space="preserve">надбавка до посадового окладу за ранг </w:t>
            </w:r>
            <w:r w:rsidRPr="004B663B">
              <w:rPr>
                <w:bCs/>
                <w:szCs w:val="28"/>
              </w:rPr>
              <w:lastRenderedPageBreak/>
              <w:t>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F73718">
        <w:trPr>
          <w:trHeight w:val="665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AD3E1C" w:rsidRDefault="00AD3E1C" w:rsidP="00AD3E1C">
            <w:pPr>
              <w:pStyle w:val="a4"/>
              <w:spacing w:before="0" w:line="240" w:lineRule="auto"/>
              <w:ind w:firstLine="0"/>
            </w:pPr>
            <w:r w:rsidRPr="00AE4548">
              <w:t xml:space="preserve">Резюме кандидатів приймаються до 30 травня 2024 року на електронну адресу </w:t>
            </w:r>
            <w:hyperlink r:id="rId8" w:history="1">
              <w:r w:rsidRPr="00AE4548">
                <w:rPr>
                  <w:rStyle w:val="ae"/>
                  <w:lang w:val="en-US"/>
                </w:rPr>
                <w:t>konkurs</w:t>
              </w:r>
              <w:r w:rsidRPr="00AE4548">
                <w:rPr>
                  <w:rStyle w:val="ae"/>
                </w:rPr>
                <w:t>@</w:t>
              </w:r>
              <w:r w:rsidRPr="00AE4548">
                <w:rPr>
                  <w:rStyle w:val="ae"/>
                  <w:lang w:val="en-US"/>
                </w:rPr>
                <w:t>kv</w:t>
              </w:r>
              <w:r w:rsidRPr="00AE4548">
                <w:rPr>
                  <w:rStyle w:val="ae"/>
                </w:rPr>
                <w:t>.</w:t>
              </w:r>
              <w:r w:rsidRPr="00AE4548">
                <w:rPr>
                  <w:rStyle w:val="ae"/>
                  <w:lang w:val="en-US"/>
                </w:rPr>
                <w:t>pfu</w:t>
              </w:r>
              <w:r w:rsidRPr="00AE4548">
                <w:rPr>
                  <w:rStyle w:val="ae"/>
                </w:rPr>
                <w:t>.</w:t>
              </w:r>
              <w:r w:rsidRPr="00AE4548">
                <w:rPr>
                  <w:rStyle w:val="ae"/>
                  <w:lang w:val="en-US"/>
                </w:rPr>
                <w:t>gov</w:t>
              </w:r>
              <w:r w:rsidRPr="00AE4548">
                <w:rPr>
                  <w:rStyle w:val="ae"/>
                </w:rPr>
                <w:t>.</w:t>
              </w:r>
              <w:r w:rsidRPr="00AE4548">
                <w:rPr>
                  <w:rStyle w:val="ae"/>
                  <w:lang w:val="en-US"/>
                </w:rPr>
                <w:t>ua</w:t>
              </w:r>
            </w:hyperlink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1E4A00" w:rsidRDefault="00CC676E" w:rsidP="00A51390">
            <w:pPr>
              <w:spacing w:line="240" w:lineRule="auto"/>
              <w:ind w:right="101" w:firstLine="0"/>
              <w:rPr>
                <w:b/>
                <w:bCs/>
                <w:szCs w:val="28"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B3375B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171D95">
        <w:trPr>
          <w:trHeight w:val="311"/>
        </w:trPr>
        <w:tc>
          <w:tcPr>
            <w:tcW w:w="594" w:type="dxa"/>
            <w:gridSpan w:val="2"/>
          </w:tcPr>
          <w:p w:rsidR="00CD7DD7" w:rsidRPr="004E095E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CD7DD7" w:rsidRPr="001E4A00" w:rsidRDefault="00CD7DD7" w:rsidP="00117404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F017FB" w:rsidRPr="006F58B4" w:rsidRDefault="00F017FB" w:rsidP="00F017FB">
            <w:pPr>
              <w:pStyle w:val="af5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017FB" w:rsidRPr="006F58B4" w:rsidRDefault="00F017FB" w:rsidP="00F017FB">
            <w:pPr>
              <w:pStyle w:val="af5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CD7DD7" w:rsidRPr="001E4A00" w:rsidRDefault="00F017FB" w:rsidP="00F017FB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E4A00" w:rsidRPr="00931D9B" w:rsidTr="00171D95">
        <w:trPr>
          <w:trHeight w:val="540"/>
        </w:trPr>
        <w:tc>
          <w:tcPr>
            <w:tcW w:w="594" w:type="dxa"/>
            <w:gridSpan w:val="2"/>
          </w:tcPr>
          <w:p w:rsidR="001E4A00" w:rsidRPr="004E095E" w:rsidRDefault="001E4A00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2.</w:t>
            </w:r>
          </w:p>
        </w:tc>
        <w:tc>
          <w:tcPr>
            <w:tcW w:w="2935" w:type="dxa"/>
            <w:gridSpan w:val="2"/>
          </w:tcPr>
          <w:p w:rsidR="001E4A00" w:rsidRPr="001E4A00" w:rsidRDefault="001E4A00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D7DD7" w:rsidRPr="00931D9B" w:rsidTr="00171D95">
        <w:trPr>
          <w:trHeight w:val="2203"/>
        </w:trPr>
        <w:tc>
          <w:tcPr>
            <w:tcW w:w="594" w:type="dxa"/>
            <w:gridSpan w:val="2"/>
          </w:tcPr>
          <w:p w:rsidR="00CD7DD7" w:rsidRPr="004E095E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CD7DD7" w:rsidRPr="001E4A00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розуміння ваги свого внеску у загальний резу</w:t>
            </w:r>
            <w:r w:rsidR="00117404">
              <w:rPr>
                <w:color w:val="000000"/>
                <w:szCs w:val="28"/>
              </w:rPr>
              <w:t>льтат (структурного підрозділу/</w:t>
            </w:r>
            <w:r w:rsidRPr="001E4A00">
              <w:rPr>
                <w:color w:val="000000"/>
                <w:szCs w:val="28"/>
              </w:rPr>
              <w:t>державного  органу);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1E4A00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3D107D" w:rsidRPr="00931D9B" w:rsidTr="00171D95">
        <w:trPr>
          <w:trHeight w:val="1800"/>
        </w:trPr>
        <w:tc>
          <w:tcPr>
            <w:tcW w:w="540" w:type="dxa"/>
          </w:tcPr>
          <w:p w:rsidR="003D107D" w:rsidRPr="004E095E" w:rsidRDefault="003D107D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3D107D" w:rsidRPr="004E095E" w:rsidRDefault="003D107D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3D107D" w:rsidRDefault="003D107D" w:rsidP="00272343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1)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D107D" w:rsidRDefault="003D107D" w:rsidP="00272343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службу”.</w:t>
            </w:r>
          </w:p>
          <w:p w:rsidR="003D107D" w:rsidRDefault="003D107D" w:rsidP="00272343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3D107D" w:rsidRDefault="003D107D" w:rsidP="0027234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4) Кодекс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законі</w:t>
            </w:r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 xml:space="preserve"> 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працю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D107D" w:rsidRDefault="003D107D" w:rsidP="0027234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звернення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громадян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3D107D" w:rsidRDefault="003D107D" w:rsidP="0027234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7)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інформацію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3D107D" w:rsidRDefault="003D107D" w:rsidP="0027234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8)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електронні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документи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та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електронний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документообіг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3D107D" w:rsidRDefault="003D107D" w:rsidP="0027234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9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) Правила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організації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діловодства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та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архівного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зберігання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документів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державних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органах, органах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місцевого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самоврядування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на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підприємствах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установах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організаціях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;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нормативно-правові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акти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що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регулюють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відносини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пов’язані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виконанням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функцій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відділу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;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інші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закони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акти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Президента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Кабінету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Міністрів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що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регламентують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діяльність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Пенсійного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фонду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D107D" w:rsidRPr="002330A4" w:rsidRDefault="003D107D" w:rsidP="00272343">
            <w:pPr>
              <w:spacing w:line="240" w:lineRule="auto"/>
              <w:ind w:firstLine="0"/>
              <w:rPr>
                <w:szCs w:val="28"/>
                <w:lang w:val="ru-RU"/>
              </w:rPr>
            </w:pP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3D107D" w:rsidRDefault="003D107D" w:rsidP="003D107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</w:t>
            </w:r>
            <w:r w:rsidRPr="000E2A5D">
              <w:rPr>
                <w:szCs w:val="28"/>
              </w:rPr>
              <w:t>нання:</w:t>
            </w:r>
            <w:r w:rsidRPr="008A0796">
              <w:rPr>
                <w:szCs w:val="28"/>
              </w:rPr>
              <w:t xml:space="preserve"> </w:t>
            </w:r>
          </w:p>
          <w:p w:rsidR="007925D4" w:rsidRPr="00E32BD4" w:rsidRDefault="003D107D" w:rsidP="003D107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/>
              </w:rPr>
              <w:t xml:space="preserve">- </w:t>
            </w:r>
            <w:r>
              <w:rPr>
                <w:rStyle w:val="csd2c743de"/>
                <w:color w:val="000000"/>
                <w:szCs w:val="28"/>
              </w:rPr>
              <w:t>Закон</w:t>
            </w:r>
            <w:r>
              <w:rPr>
                <w:rStyle w:val="csd2c743de"/>
                <w:color w:val="000000"/>
                <w:szCs w:val="28"/>
                <w:lang w:val="ru-RU"/>
              </w:rPr>
              <w:t>у</w:t>
            </w:r>
            <w:r>
              <w:rPr>
                <w:rStyle w:val="csd2c743de"/>
                <w:color w:val="000000"/>
                <w:szCs w:val="28"/>
              </w:rPr>
              <w:t xml:space="preserve">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звернення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громадян”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E87D5A">
      <w:headerReference w:type="even" r:id="rId9"/>
      <w:headerReference w:type="default" r:id="rId10"/>
      <w:pgSz w:w="11906" w:h="16838" w:code="9"/>
      <w:pgMar w:top="568" w:right="567" w:bottom="851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7E12" w:rsidRDefault="00447E12">
      <w:r>
        <w:separator/>
      </w:r>
    </w:p>
  </w:endnote>
  <w:endnote w:type="continuationSeparator" w:id="0">
    <w:p w:rsidR="00447E12" w:rsidRDefault="00447E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7E12" w:rsidRDefault="00447E12">
      <w:r>
        <w:separator/>
      </w:r>
    </w:p>
  </w:footnote>
  <w:footnote w:type="continuationSeparator" w:id="0">
    <w:p w:rsidR="00447E12" w:rsidRDefault="00447E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E12" w:rsidRDefault="00DB7306">
    <w:pPr>
      <w:framePr w:wrap="around" w:vAnchor="text" w:hAnchor="margin" w:xAlign="center" w:y="1"/>
    </w:pPr>
    <w:fldSimple w:instr="PAGE  ">
      <w:r w:rsidR="00447E12">
        <w:rPr>
          <w:noProof/>
        </w:rPr>
        <w:t>1</w:t>
      </w:r>
    </w:fldSimple>
  </w:p>
  <w:p w:rsidR="00447E12" w:rsidRDefault="00447E12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E12" w:rsidRPr="002870E9" w:rsidRDefault="00DB7306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447E12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210535">
      <w:rPr>
        <w:noProof/>
        <w:sz w:val="24"/>
        <w:szCs w:val="24"/>
      </w:rPr>
      <w:t>3</w:t>
    </w:r>
    <w:r w:rsidRPr="002870E9">
      <w:rPr>
        <w:sz w:val="24"/>
        <w:szCs w:val="24"/>
      </w:rPr>
      <w:fldChar w:fldCharType="end"/>
    </w:r>
  </w:p>
  <w:p w:rsidR="00447E12" w:rsidRPr="0081423A" w:rsidRDefault="00447E12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8"/>
  </w:num>
  <w:num w:numId="4">
    <w:abstractNumId w:val="4"/>
  </w:num>
  <w:num w:numId="5">
    <w:abstractNumId w:val="2"/>
  </w:num>
  <w:num w:numId="6">
    <w:abstractNumId w:val="10"/>
  </w:num>
  <w:num w:numId="7">
    <w:abstractNumId w:val="6"/>
  </w:num>
  <w:num w:numId="8">
    <w:abstractNumId w:val="1"/>
  </w:num>
  <w:num w:numId="9">
    <w:abstractNumId w:val="3"/>
  </w:num>
  <w:num w:numId="10">
    <w:abstractNumId w:val="11"/>
  </w:num>
  <w:num w:numId="11">
    <w:abstractNumId w:val="0"/>
  </w:num>
  <w:num w:numId="12">
    <w:abstractNumId w:val="9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484B"/>
    <w:rsid w:val="00134D37"/>
    <w:rsid w:val="00145DC5"/>
    <w:rsid w:val="001522D1"/>
    <w:rsid w:val="00160DC6"/>
    <w:rsid w:val="00167604"/>
    <w:rsid w:val="00171D95"/>
    <w:rsid w:val="001722DD"/>
    <w:rsid w:val="00173FCF"/>
    <w:rsid w:val="0017781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535"/>
    <w:rsid w:val="00210F96"/>
    <w:rsid w:val="00214D7A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5011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D107D"/>
    <w:rsid w:val="003E657E"/>
    <w:rsid w:val="003F0FF7"/>
    <w:rsid w:val="003F65E4"/>
    <w:rsid w:val="00403914"/>
    <w:rsid w:val="0040686A"/>
    <w:rsid w:val="00411C82"/>
    <w:rsid w:val="00415BAC"/>
    <w:rsid w:val="004201DB"/>
    <w:rsid w:val="00421DAD"/>
    <w:rsid w:val="0042361C"/>
    <w:rsid w:val="00435729"/>
    <w:rsid w:val="004423A0"/>
    <w:rsid w:val="00447E12"/>
    <w:rsid w:val="00460D50"/>
    <w:rsid w:val="00461478"/>
    <w:rsid w:val="00462758"/>
    <w:rsid w:val="00462D73"/>
    <w:rsid w:val="004746C7"/>
    <w:rsid w:val="00481AEE"/>
    <w:rsid w:val="00483371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4F533F"/>
    <w:rsid w:val="00510991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D4E8F"/>
    <w:rsid w:val="005E7E72"/>
    <w:rsid w:val="006018C2"/>
    <w:rsid w:val="00602597"/>
    <w:rsid w:val="00605FFE"/>
    <w:rsid w:val="00607361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1B18"/>
    <w:rsid w:val="006D6A74"/>
    <w:rsid w:val="006D7665"/>
    <w:rsid w:val="006E4396"/>
    <w:rsid w:val="006E6809"/>
    <w:rsid w:val="00702F48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C346A"/>
    <w:rsid w:val="008E5C9E"/>
    <w:rsid w:val="008F6728"/>
    <w:rsid w:val="0090387E"/>
    <w:rsid w:val="00906D40"/>
    <w:rsid w:val="009143ED"/>
    <w:rsid w:val="009251EC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51390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3E1C"/>
    <w:rsid w:val="00AD639F"/>
    <w:rsid w:val="00AD7BC7"/>
    <w:rsid w:val="00AE4BD2"/>
    <w:rsid w:val="00AE6A40"/>
    <w:rsid w:val="00AF2481"/>
    <w:rsid w:val="00AF4385"/>
    <w:rsid w:val="00AF6C50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B229F"/>
    <w:rsid w:val="00BB4FFC"/>
    <w:rsid w:val="00BB6E8A"/>
    <w:rsid w:val="00BC5842"/>
    <w:rsid w:val="00BD5335"/>
    <w:rsid w:val="00BD6294"/>
    <w:rsid w:val="00BE372C"/>
    <w:rsid w:val="00BE471F"/>
    <w:rsid w:val="00BF5A89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2EC3"/>
    <w:rsid w:val="00D4377F"/>
    <w:rsid w:val="00D44706"/>
    <w:rsid w:val="00D4484F"/>
    <w:rsid w:val="00D5360F"/>
    <w:rsid w:val="00D609D2"/>
    <w:rsid w:val="00D60B6D"/>
    <w:rsid w:val="00D7642E"/>
    <w:rsid w:val="00D774E7"/>
    <w:rsid w:val="00D9016E"/>
    <w:rsid w:val="00D9275F"/>
    <w:rsid w:val="00D92D92"/>
    <w:rsid w:val="00DB071B"/>
    <w:rsid w:val="00DB261D"/>
    <w:rsid w:val="00DB7306"/>
    <w:rsid w:val="00DC2DBB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87D5A"/>
    <w:rsid w:val="00E944BE"/>
    <w:rsid w:val="00EA36F4"/>
    <w:rsid w:val="00EA78BA"/>
    <w:rsid w:val="00EB018A"/>
    <w:rsid w:val="00EB46BC"/>
    <w:rsid w:val="00EB49E1"/>
    <w:rsid w:val="00EC1B5E"/>
    <w:rsid w:val="00EC417B"/>
    <w:rsid w:val="00EC424A"/>
    <w:rsid w:val="00EE0C98"/>
    <w:rsid w:val="00F00A96"/>
    <w:rsid w:val="00F017FB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718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rsid w:val="00447E1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csd2c743de">
    <w:name w:val="csd2c743de"/>
    <w:basedOn w:val="a0"/>
    <w:rsid w:val="003D107D"/>
  </w:style>
  <w:style w:type="paragraph" w:customStyle="1" w:styleId="cse2a94784">
    <w:name w:val="cse2a94784"/>
    <w:basedOn w:val="a"/>
    <w:rsid w:val="003D107D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rsid w:val="003D107D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2B271-8EEC-4046-B38A-0D628C107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615</Words>
  <Characters>4208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rud</cp:lastModifiedBy>
  <cp:revision>58</cp:revision>
  <cp:lastPrinted>2020-07-03T07:18:00Z</cp:lastPrinted>
  <dcterms:created xsi:type="dcterms:W3CDTF">2021-04-07T07:31:00Z</dcterms:created>
  <dcterms:modified xsi:type="dcterms:W3CDTF">2024-05-14T09:35:00Z</dcterms:modified>
</cp:coreProperties>
</file>