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A06" w:rsidRDefault="004E3A06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4E3A06" w:rsidRDefault="000D1E5D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4E3A06" w:rsidRDefault="000D1E5D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BC3EAB" w:rsidRDefault="00BC3EAB" w:rsidP="00BC3EAB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4E3A06" w:rsidRDefault="004E3A06">
      <w:pPr>
        <w:spacing w:line="240" w:lineRule="auto"/>
        <w:jc w:val="center"/>
        <w:rPr>
          <w:bCs/>
          <w:szCs w:val="24"/>
        </w:rPr>
      </w:pPr>
    </w:p>
    <w:p w:rsidR="004E3A06" w:rsidRDefault="000D1E5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4E3A06" w:rsidRDefault="000D1E5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4E3A06" w:rsidRDefault="000D1E5D">
      <w:pPr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szCs w:val="28"/>
        </w:rPr>
        <w:t>відділу  призначення пенсій управління пенсійного забезпечення, надання страхових виплат, соціальних послуг, житлових субсидій та пільг –  (6 посад),</w:t>
      </w:r>
    </w:p>
    <w:p w:rsidR="004E3A06" w:rsidRDefault="000D1E5D">
      <w:pPr>
        <w:jc w:val="center"/>
        <w:rPr>
          <w:color w:val="000000"/>
          <w:sz w:val="24"/>
          <w:szCs w:val="24"/>
        </w:rPr>
      </w:pPr>
      <w:r>
        <w:rPr>
          <w:color w:val="000000"/>
        </w:rPr>
        <w:t>(</w:t>
      </w:r>
      <w:proofErr w:type="spellStart"/>
      <w:r>
        <w:rPr>
          <w:color w:val="000000"/>
        </w:rPr>
        <w:t>пр</w:t>
      </w:r>
      <w:proofErr w:type="spellEnd"/>
      <w:r>
        <w:rPr>
          <w:color w:val="000000"/>
        </w:rPr>
        <w:t xml:space="preserve"> -т. Володимира Івасюка, 57 )</w:t>
      </w:r>
    </w:p>
    <w:p w:rsidR="004E3A06" w:rsidRDefault="004E3A06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4E3A06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4E3A06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ind w:firstLine="0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t>1. Забезпечення своєчасного винесення рішення про призначення  або про відмову в призначенні  в терміни передбачені чинним законодавством.</w:t>
            </w:r>
          </w:p>
          <w:p w:rsidR="004E3A06" w:rsidRDefault="000D1E5D">
            <w:pPr>
              <w:ind w:firstLine="0"/>
            </w:pPr>
            <w:r>
              <w:t>2. Здійснення перевірки визначення права на пенсію або його відсутність.</w:t>
            </w:r>
          </w:p>
          <w:p w:rsidR="004E3A06" w:rsidRDefault="000D1E5D">
            <w:pPr>
              <w:ind w:firstLine="0"/>
            </w:pPr>
            <w:r>
              <w:t xml:space="preserve">3. Здійснення перевірки врахування періодів страхового стажу, з урахуванням особливостей трудової діяльності (пільгова робота, вислуга років, </w:t>
            </w:r>
            <w:proofErr w:type="spellStart"/>
            <w:r>
              <w:t>спецстаж</w:t>
            </w:r>
            <w:proofErr w:type="spellEnd"/>
            <w:r>
              <w:t xml:space="preserve"> тощо).</w:t>
            </w:r>
          </w:p>
          <w:p w:rsidR="004E3A06" w:rsidRDefault="000D1E5D">
            <w:pPr>
              <w:ind w:firstLine="0"/>
            </w:pPr>
            <w:r>
              <w:t>4. Здійснення перевірки обчислення страхового стажу за атрибутами документів (навчання, служба в армії, догляд за дитиною тощо).</w:t>
            </w:r>
          </w:p>
          <w:p w:rsidR="004E3A06" w:rsidRDefault="000D1E5D">
            <w:pPr>
              <w:spacing w:line="240" w:lineRule="auto"/>
              <w:ind w:firstLine="0"/>
            </w:pPr>
            <w:r>
              <w:t>5. Здійснювати перевірку правильності проведення попереднього розрахунку пенсії.</w:t>
            </w:r>
          </w:p>
        </w:tc>
      </w:tr>
      <w:tr w:rsidR="004E3A06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A06" w:rsidRDefault="000D1E5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4E3A06" w:rsidRDefault="000D1E5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4E3A06" w:rsidRDefault="000D1E5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4E3A06" w:rsidRDefault="000D1E5D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4E3A06" w:rsidRDefault="004E3A06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4E3A06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Інформація про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строковість</w:t>
            </w:r>
          </w:p>
          <w:p w:rsidR="004E3A06" w:rsidRDefault="000D1E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4E3A06" w:rsidRDefault="000D1E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lastRenderedPageBreak/>
              <w:t xml:space="preserve">призначення на посаду строкове – до </w:t>
            </w:r>
            <w:r>
              <w:lastRenderedPageBreak/>
              <w:t>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4E3A06" w:rsidRDefault="000D1E5D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4E3A06" w:rsidRDefault="000D1E5D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4E3A06" w:rsidRDefault="004E3A06">
            <w:pPr>
              <w:pStyle w:val="af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4E3A06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af"/>
              <w:spacing w:before="0" w:line="240" w:lineRule="auto"/>
              <w:ind w:firstLine="0"/>
            </w:pPr>
            <w:r>
              <w:t xml:space="preserve">Резюме кандидатів приймаються до 8 жовтня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9"/>
                  <w:lang w:val="en-US"/>
                </w:rPr>
                <w:t>konkurs</w:t>
              </w:r>
              <w:r>
                <w:rPr>
                  <w:rStyle w:val="a9"/>
                </w:rPr>
                <w:t>@</w:t>
              </w:r>
              <w:r>
                <w:rPr>
                  <w:rStyle w:val="a9"/>
                  <w:lang w:val="en-US"/>
                </w:rPr>
                <w:t>kv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pfu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gov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ua</w:t>
              </w:r>
            </w:hyperlink>
          </w:p>
          <w:p w:rsidR="004E3A06" w:rsidRDefault="004E3A06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4E3A06" w:rsidRDefault="000D1E5D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4E3A06" w:rsidRDefault="004E3A06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4E3A06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4E3A06" w:rsidRDefault="004E3A0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4E3A06" w:rsidRDefault="000D1E5D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4E3A06" w:rsidRDefault="004E3A0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4E3A06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A06" w:rsidRDefault="000D1E5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4E3A06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4E3A06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4E3A06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4E3A06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4E3A06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cs2d0a5422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cs7115dbcf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чітке і точне формулювання мети, цілей і завдань службової діяльності;</w:t>
            </w:r>
          </w:p>
          <w:p w:rsidR="004E3A06" w:rsidRDefault="000D1E5D">
            <w:pPr>
              <w:pStyle w:val="cs475609cc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комплексний підхід до виконання завдань, виявлення ризиків;</w:t>
            </w:r>
          </w:p>
          <w:p w:rsidR="004E3A06" w:rsidRDefault="000D1E5D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 - розуміння змісту завдання і його кінцевих результатів, самостійне визначення можливих шляхів досягнення.</w:t>
            </w:r>
          </w:p>
        </w:tc>
      </w:tr>
      <w:tr w:rsidR="004E3A06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cs2654ae3a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Встановлення цілей, пріоритетів та орієнтирів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уміння встановлювати чіткі, реальні, досяжні групові чи індивідуальні цілі та пріоритети;</w:t>
            </w:r>
          </w:p>
          <w:p w:rsidR="004E3A06" w:rsidRDefault="000D1E5D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- уміння визначати орієнтири для досягнення групових чи індивідуальних цілей.</w:t>
            </w:r>
          </w:p>
        </w:tc>
      </w:tr>
      <w:tr w:rsidR="004E3A06">
        <w:trPr>
          <w:trHeight w:val="949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csabb0e626"/>
              <w:spacing w:beforeAutospacing="0" w:afterAutospacing="0"/>
              <w:ind w:left="180" w:right="10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af8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right="280"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4E3A06" w:rsidRDefault="000D1E5D">
            <w:pPr>
              <w:pStyle w:val="af8"/>
              <w:numPr>
                <w:ilvl w:val="0"/>
                <w:numId w:val="1"/>
              </w:numPr>
              <w:tabs>
                <w:tab w:val="left" w:pos="0"/>
                <w:tab w:val="left" w:pos="298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lastRenderedPageBreak/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4E3A06" w:rsidRDefault="000D1E5D">
            <w:pPr>
              <w:pStyle w:val="af8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4E3A06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4E3A06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4E3A06" w:rsidRDefault="000D1E5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4E3A06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4E3A06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4E3A06" w:rsidRDefault="000D1E5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4E3A06" w:rsidRDefault="000D1E5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4E3A06" w:rsidRDefault="000D1E5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4E3A06" w:rsidRDefault="000D1E5D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4E3A06" w:rsidRDefault="000D1E5D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4E3A06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4E3A06" w:rsidRDefault="000D1E5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4E3A06" w:rsidRDefault="000D1E5D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4E3A06" w:rsidRDefault="000D1E5D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4E3A06" w:rsidRDefault="000D1E5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 w:rsidR="004E3A06" w:rsidRDefault="000D1E5D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  <w:p w:rsidR="004E3A06" w:rsidRDefault="004E3A06">
            <w:pPr>
              <w:ind w:firstLine="0"/>
              <w:rPr>
                <w:szCs w:val="28"/>
              </w:rPr>
            </w:pPr>
          </w:p>
        </w:tc>
      </w:tr>
    </w:tbl>
    <w:p w:rsidR="004E3A06" w:rsidRDefault="004E3A06">
      <w:pPr>
        <w:pStyle w:val="af"/>
        <w:ind w:firstLine="0"/>
        <w:rPr>
          <w:bCs/>
          <w:szCs w:val="28"/>
        </w:rPr>
      </w:pPr>
    </w:p>
    <w:sectPr w:rsidR="004E3A06" w:rsidSect="004E3A06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3A06" w:rsidRDefault="004E3A06" w:rsidP="004E3A06">
      <w:pPr>
        <w:spacing w:line="240" w:lineRule="auto"/>
      </w:pPr>
      <w:r>
        <w:separator/>
      </w:r>
    </w:p>
  </w:endnote>
  <w:endnote w:type="continuationSeparator" w:id="0">
    <w:p w:rsidR="004E3A06" w:rsidRDefault="004E3A06" w:rsidP="004E3A0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3A06" w:rsidRDefault="004E3A06" w:rsidP="004E3A06">
      <w:pPr>
        <w:spacing w:line="240" w:lineRule="auto"/>
      </w:pPr>
      <w:r>
        <w:separator/>
      </w:r>
    </w:p>
  </w:footnote>
  <w:footnote w:type="continuationSeparator" w:id="0">
    <w:p w:rsidR="004E3A06" w:rsidRDefault="004E3A06" w:rsidP="004E3A0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A06" w:rsidRDefault="002150C2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4E3A06" w:rsidRDefault="002150C2">
                <w:r>
                  <w:fldChar w:fldCharType="begin"/>
                </w:r>
                <w:r w:rsidR="000D1E5D">
                  <w:instrText xml:space="preserve"> PAGE </w:instrText>
                </w:r>
                <w:r>
                  <w:fldChar w:fldCharType="separate"/>
                </w:r>
                <w:r w:rsidR="000D1E5D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A06" w:rsidRDefault="002150C2">
    <w:pPr>
      <w:rPr>
        <w:sz w:val="20"/>
      </w:rPr>
    </w:pPr>
    <w:r w:rsidRPr="002150C2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4E3A06" w:rsidRDefault="002150C2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0D1E5D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BC3EAB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A06" w:rsidRDefault="004E3A06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A40DB"/>
    <w:multiLevelType w:val="multilevel"/>
    <w:tmpl w:val="9AB239A4"/>
    <w:lvl w:ilvl="0">
      <w:start w:val="3"/>
      <w:numFmt w:val="bullet"/>
      <w:lvlText w:val="-"/>
      <w:lvlJc w:val="left"/>
      <w:pPr>
        <w:tabs>
          <w:tab w:val="num" w:pos="0"/>
        </w:tabs>
        <w:ind w:left="3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40" w:hanging="360"/>
      </w:pPr>
      <w:rPr>
        <w:rFonts w:ascii="Wingdings" w:hAnsi="Wingdings" w:cs="Wingdings" w:hint="default"/>
      </w:rPr>
    </w:lvl>
  </w:abstractNum>
  <w:abstractNum w:abstractNumId="1">
    <w:nsid w:val="585753C1"/>
    <w:multiLevelType w:val="multilevel"/>
    <w:tmpl w:val="C6E0F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4E3A06"/>
    <w:rsid w:val="000D1E5D"/>
    <w:rsid w:val="002150C2"/>
    <w:rsid w:val="004E3A06"/>
    <w:rsid w:val="00BC3E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о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ой текст с от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126738"/>
  </w:style>
  <w:style w:type="character" w:styleId="a9">
    <w:name w:val="Hyperlink"/>
    <w:rsid w:val="004E3A06"/>
    <w:rPr>
      <w:color w:val="000080"/>
      <w:u w:val="single"/>
    </w:rPr>
  </w:style>
  <w:style w:type="paragraph" w:customStyle="1" w:styleId="aa">
    <w:name w:val="Заголовок"/>
    <w:basedOn w:val="a"/>
    <w:next w:val="a6"/>
    <w:qFormat/>
    <w:rsid w:val="004E3A06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6"/>
    <w:rsid w:val="004E3A06"/>
    <w:rPr>
      <w:rFonts w:cs="Lucida Sans"/>
    </w:rPr>
  </w:style>
  <w:style w:type="paragraph" w:styleId="ac">
    <w:name w:val="caption"/>
    <w:basedOn w:val="a"/>
    <w:qFormat/>
    <w:rsid w:val="004E3A06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4E3A06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4E3A06"/>
  </w:style>
  <w:style w:type="paragraph" w:styleId="ae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0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1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2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3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4">
    <w:name w:val="Вид документа"/>
    <w:basedOn w:val="af3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5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6">
    <w:name w:val="Назва документа"/>
    <w:basedOn w:val="a"/>
    <w:next w:val="af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7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8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12673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12673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12673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12673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12673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12673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9">
    <w:name w:val="Вміст рамки"/>
    <w:basedOn w:val="a"/>
    <w:qFormat/>
    <w:rsid w:val="004E3A06"/>
  </w:style>
  <w:style w:type="numbering" w:customStyle="1" w:styleId="afa">
    <w:name w:val="Без маркерів"/>
    <w:uiPriority w:val="99"/>
    <w:semiHidden/>
    <w:unhideWhenUsed/>
    <w:qFormat/>
    <w:rsid w:val="004E3A06"/>
  </w:style>
  <w:style w:type="table" w:styleId="afb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80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0E62DC-78FC-413C-81ED-52AD5569A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3</Pages>
  <Words>2778</Words>
  <Characters>1585</Characters>
  <Application>Microsoft Office Word</Application>
  <DocSecurity>0</DocSecurity>
  <Lines>13</Lines>
  <Paragraphs>8</Paragraphs>
  <ScaleCrop>false</ScaleCrop>
  <Company>KMU</Company>
  <LinksUpToDate>false</LinksUpToDate>
  <CharactersWithSpaces>4355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62</cp:revision>
  <cp:lastPrinted>2020-07-03T07:18:00Z</cp:lastPrinted>
  <dcterms:created xsi:type="dcterms:W3CDTF">2021-04-07T07:31:00Z</dcterms:created>
  <dcterms:modified xsi:type="dcterms:W3CDTF">2024-10-02T14:16:00Z</dcterms:modified>
  <dc:language>uk-UA</dc:language>
</cp:coreProperties>
</file>