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Управління</w:t>
      </w:r>
      <w:r w:rsidR="0034246E">
        <w:rPr>
          <w:b/>
          <w:bCs/>
          <w:color w:val="000000"/>
          <w:sz w:val="28"/>
          <w:szCs w:val="28"/>
        </w:rPr>
        <w:t xml:space="preserve"> з питань виплат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C03C79" w:rsidRPr="00C03C79" w:rsidRDefault="000D447A" w:rsidP="000D447A">
            <w:pPr>
              <w:ind w:firstLine="3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C03C79" w:rsidRPr="00C03C79">
              <w:rPr>
                <w:sz w:val="28"/>
                <w:szCs w:val="28"/>
              </w:rPr>
              <w:t>абезпеч</w:t>
            </w:r>
            <w:r>
              <w:rPr>
                <w:sz w:val="28"/>
                <w:szCs w:val="28"/>
              </w:rPr>
              <w:t xml:space="preserve">увати </w:t>
            </w:r>
            <w:r w:rsidR="00C03C79" w:rsidRPr="00C03C79">
              <w:rPr>
                <w:sz w:val="28"/>
                <w:szCs w:val="28"/>
              </w:rPr>
              <w:t>правильн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та своєчасн</w:t>
            </w:r>
            <w:r>
              <w:rPr>
                <w:sz w:val="28"/>
                <w:szCs w:val="28"/>
              </w:rPr>
              <w:t xml:space="preserve">ість </w:t>
            </w:r>
            <w:r w:rsidR="00C03C79" w:rsidRPr="00C03C79">
              <w:rPr>
                <w:sz w:val="28"/>
                <w:szCs w:val="28"/>
              </w:rPr>
              <w:t>нарахування та виплати пенсій, субси</w:t>
            </w:r>
            <w:r w:rsidR="00041E04">
              <w:rPr>
                <w:sz w:val="28"/>
                <w:szCs w:val="28"/>
              </w:rPr>
              <w:t xml:space="preserve">дій та пільг, страхових виплат, </w:t>
            </w:r>
            <w:r w:rsidR="00041E04" w:rsidRPr="00041E04">
              <w:rPr>
                <w:sz w:val="28"/>
                <w:szCs w:val="28"/>
              </w:rPr>
              <w:t>державних соціальних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допомог, компенсації витрат за тимчасове розміщення (перебування) внутрішньо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переміщених осіб, субсидії на оплату вартості або частини вартості найму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(оренди) житлового приміщення та компенсації частини податку на доходи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фізичних осіб або єдиного податку та військового збору та інших виплат</w:t>
            </w:r>
            <w:r w:rsidR="00041E04">
              <w:rPr>
                <w:sz w:val="28"/>
                <w:szCs w:val="28"/>
              </w:rPr>
              <w:t xml:space="preserve"> </w:t>
            </w:r>
            <w:r w:rsidR="00041E04" w:rsidRPr="00041E04">
              <w:rPr>
                <w:sz w:val="28"/>
                <w:szCs w:val="28"/>
              </w:rPr>
              <w:t>відповідно до вимог законодавства.</w:t>
            </w:r>
            <w:r w:rsidR="00041E04">
              <w:rPr>
                <w:sz w:val="28"/>
                <w:szCs w:val="28"/>
              </w:rPr>
              <w:t xml:space="preserve"> </w:t>
            </w:r>
            <w:r w:rsidR="00C03C79" w:rsidRPr="00C03C79">
              <w:rPr>
                <w:sz w:val="28"/>
                <w:szCs w:val="28"/>
              </w:rPr>
              <w:t>Аналіз правильності нарахування на виплатні відомості пенсійних виплат, субсидій та пільг, страхових виплат</w:t>
            </w:r>
            <w:r w:rsidR="00041E04">
              <w:rPr>
                <w:sz w:val="28"/>
                <w:szCs w:val="28"/>
              </w:rPr>
              <w:t>, державних соціальних допомог</w:t>
            </w:r>
            <w:r w:rsidR="00C03C79" w:rsidRPr="00C03C79">
              <w:rPr>
                <w:sz w:val="28"/>
                <w:szCs w:val="28"/>
              </w:rPr>
              <w:t xml:space="preserve"> внаслідок проведених перерахунків;</w:t>
            </w:r>
          </w:p>
          <w:p w:rsidR="00654406" w:rsidRDefault="00834B27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C03C79">
              <w:rPr>
                <w:sz w:val="28"/>
                <w:szCs w:val="28"/>
              </w:rPr>
              <w:t>форму</w:t>
            </w:r>
            <w:r w:rsidR="00654406" w:rsidRPr="00C03C79">
              <w:rPr>
                <w:sz w:val="28"/>
                <w:szCs w:val="28"/>
              </w:rPr>
              <w:t>вання</w:t>
            </w:r>
            <w:r w:rsidRPr="00C03C79">
              <w:rPr>
                <w:sz w:val="28"/>
                <w:szCs w:val="28"/>
              </w:rPr>
              <w:t xml:space="preserve"> разов</w:t>
            </w:r>
            <w:r w:rsidR="00654406" w:rsidRPr="00C03C79">
              <w:rPr>
                <w:sz w:val="28"/>
                <w:szCs w:val="28"/>
              </w:rPr>
              <w:t xml:space="preserve">их </w:t>
            </w:r>
            <w:r w:rsidRPr="00C03C79">
              <w:rPr>
                <w:sz w:val="28"/>
                <w:szCs w:val="28"/>
              </w:rPr>
              <w:t>доручен</w:t>
            </w:r>
            <w:r w:rsidR="00654406" w:rsidRPr="00C03C79">
              <w:rPr>
                <w:sz w:val="28"/>
                <w:szCs w:val="28"/>
              </w:rPr>
              <w:t xml:space="preserve">ь </w:t>
            </w:r>
            <w:r w:rsidRPr="00C03C79">
              <w:rPr>
                <w:sz w:val="28"/>
                <w:szCs w:val="28"/>
              </w:rPr>
              <w:t>для виплати допомоги на поховання, недоотриманої пенсії у зв’язку зі смертю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пенсіонера,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виїзду </w:t>
            </w:r>
            <w:r w:rsidRPr="00834B27">
              <w:rPr>
                <w:sz w:val="28"/>
                <w:szCs w:val="28"/>
              </w:rPr>
              <w:t>пенсіонера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кордон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постійне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місце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проживання,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пенсії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разі</w:t>
            </w:r>
            <w:r>
              <w:rPr>
                <w:sz w:val="28"/>
                <w:szCs w:val="28"/>
              </w:rPr>
              <w:t xml:space="preserve"> </w:t>
            </w:r>
            <w:r w:rsidRPr="00834B27">
              <w:rPr>
                <w:sz w:val="28"/>
                <w:szCs w:val="28"/>
              </w:rPr>
              <w:t>термінової потреби;</w:t>
            </w:r>
          </w:p>
          <w:p w:rsidR="00965FCC" w:rsidRPr="00965FCC" w:rsidRDefault="00965FCC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965FCC">
              <w:rPr>
                <w:sz w:val="28"/>
                <w:szCs w:val="28"/>
              </w:rPr>
              <w:t>забезпечу</w:t>
            </w:r>
            <w:r w:rsidR="00E53538">
              <w:rPr>
                <w:sz w:val="28"/>
                <w:szCs w:val="28"/>
              </w:rPr>
              <w:t xml:space="preserve">вати </w:t>
            </w:r>
            <w:r w:rsidRPr="00965FCC">
              <w:rPr>
                <w:sz w:val="28"/>
                <w:szCs w:val="28"/>
              </w:rPr>
              <w:t>опрацювання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заяв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щодо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зміни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способу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пенсій,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субсидій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пільг,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страхових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виплат,</w:t>
            </w:r>
            <w:r w:rsidR="00E53538">
              <w:rPr>
                <w:sz w:val="28"/>
                <w:szCs w:val="28"/>
              </w:rPr>
              <w:t xml:space="preserve"> </w:t>
            </w:r>
            <w:r w:rsidR="00041E04">
              <w:rPr>
                <w:sz w:val="28"/>
                <w:szCs w:val="28"/>
              </w:rPr>
              <w:t xml:space="preserve">державних соціальних допомог, </w:t>
            </w:r>
            <w:r w:rsidRPr="00965FCC">
              <w:rPr>
                <w:sz w:val="28"/>
                <w:szCs w:val="28"/>
              </w:rPr>
              <w:t>взаємоді</w:t>
            </w:r>
            <w:r w:rsidR="00E53538">
              <w:rPr>
                <w:sz w:val="28"/>
                <w:szCs w:val="28"/>
              </w:rPr>
              <w:t xml:space="preserve">яти </w:t>
            </w:r>
            <w:r w:rsidRPr="00965FCC">
              <w:rPr>
                <w:sz w:val="28"/>
                <w:szCs w:val="28"/>
              </w:rPr>
              <w:t>з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банківськими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установами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>та поштовими</w:t>
            </w:r>
            <w:r w:rsidR="00E53538">
              <w:rPr>
                <w:sz w:val="28"/>
                <w:szCs w:val="28"/>
              </w:rPr>
              <w:t xml:space="preserve"> </w:t>
            </w:r>
            <w:r w:rsidRPr="00965FCC">
              <w:rPr>
                <w:sz w:val="28"/>
                <w:szCs w:val="28"/>
              </w:rPr>
              <w:t xml:space="preserve">відділеннями; </w:t>
            </w:r>
          </w:p>
          <w:p w:rsidR="00276CA6" w:rsidRPr="00276CA6" w:rsidRDefault="00276CA6" w:rsidP="000D447A">
            <w:pPr>
              <w:ind w:firstLine="368"/>
              <w:jc w:val="both"/>
              <w:rPr>
                <w:sz w:val="28"/>
                <w:szCs w:val="28"/>
              </w:rPr>
            </w:pPr>
            <w:r w:rsidRPr="00276CA6">
              <w:rPr>
                <w:sz w:val="28"/>
                <w:szCs w:val="28"/>
              </w:rPr>
              <w:t>забезпечу</w:t>
            </w:r>
            <w:r w:rsidR="00E303A7">
              <w:rPr>
                <w:sz w:val="28"/>
                <w:szCs w:val="28"/>
              </w:rPr>
              <w:t>вати з</w:t>
            </w:r>
            <w:r w:rsidRPr="00276CA6">
              <w:rPr>
                <w:sz w:val="28"/>
                <w:szCs w:val="28"/>
              </w:rPr>
              <w:t>акриття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особових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рахунків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відповідно</w:t>
            </w:r>
            <w:r w:rsidR="00E303A7">
              <w:rPr>
                <w:sz w:val="28"/>
                <w:szCs w:val="28"/>
              </w:rPr>
              <w:t xml:space="preserve"> </w:t>
            </w:r>
            <w:r w:rsidRPr="00276CA6">
              <w:rPr>
                <w:sz w:val="28"/>
                <w:szCs w:val="28"/>
              </w:rPr>
              <w:t>до</w:t>
            </w:r>
            <w:r w:rsidR="00E303A7">
              <w:rPr>
                <w:sz w:val="28"/>
                <w:szCs w:val="28"/>
              </w:rPr>
              <w:t xml:space="preserve"> </w:t>
            </w:r>
            <w:r w:rsidR="00993FE2">
              <w:rPr>
                <w:sz w:val="28"/>
                <w:szCs w:val="28"/>
              </w:rPr>
              <w:t>законодавства.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>
              <w:rPr>
                <w:sz w:val="28"/>
                <w:szCs w:val="28"/>
              </w:rPr>
              <w:t xml:space="preserve">    </w:t>
            </w:r>
            <w:r w:rsidR="00D91696">
              <w:rPr>
                <w:sz w:val="28"/>
                <w:szCs w:val="28"/>
              </w:rPr>
              <w:t xml:space="preserve">15 996 – </w:t>
            </w:r>
            <w:bookmarkStart w:id="0" w:name="_GoBack"/>
            <w:bookmarkEnd w:id="0"/>
            <w:r w:rsidR="00C05BE2" w:rsidRPr="00C05BE2">
              <w:rPr>
                <w:sz w:val="28"/>
                <w:szCs w:val="28"/>
              </w:rPr>
              <w:t>20</w:t>
            </w:r>
            <w:r w:rsidR="00C05BE2">
              <w:rPr>
                <w:sz w:val="28"/>
                <w:szCs w:val="28"/>
              </w:rPr>
              <w:t> </w:t>
            </w:r>
            <w:r w:rsidR="00C05BE2" w:rsidRPr="00C05BE2">
              <w:rPr>
                <w:sz w:val="28"/>
                <w:szCs w:val="28"/>
              </w:rPr>
              <w:t>795</w:t>
            </w:r>
            <w:r w:rsidR="00C05BE2">
              <w:rPr>
                <w:sz w:val="28"/>
                <w:szCs w:val="28"/>
              </w:rPr>
              <w:t xml:space="preserve"> </w:t>
            </w:r>
            <w:proofErr w:type="spellStart"/>
            <w:r w:rsidRPr="00CF0C59">
              <w:rPr>
                <w:sz w:val="28"/>
                <w:szCs w:val="28"/>
              </w:rPr>
              <w:t>грн</w:t>
            </w:r>
            <w:proofErr w:type="spellEnd"/>
            <w:r w:rsidRPr="00CF0C59">
              <w:rPr>
                <w:sz w:val="28"/>
                <w:szCs w:val="28"/>
              </w:rPr>
              <w:t xml:space="preserve">; </w:t>
            </w:r>
          </w:p>
          <w:p w:rsidR="009C0F1D" w:rsidRPr="00CF0C59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9C0F1D" w:rsidRDefault="009C0F1D" w:rsidP="009C0F1D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>
              <w:rPr>
                <w:sz w:val="28"/>
                <w:szCs w:val="28"/>
              </w:rPr>
              <w:t xml:space="preserve">МУ від 18 січня 2017 року № 15 </w:t>
            </w:r>
            <w:r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>
              <w:rPr>
                <w:sz w:val="28"/>
                <w:szCs w:val="28"/>
              </w:rPr>
              <w:t>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 xml:space="preserve">Інформація про строковість чи безстроковість </w:t>
            </w:r>
            <w:r w:rsidRPr="009668E1">
              <w:rPr>
                <w:sz w:val="28"/>
                <w:szCs w:val="28"/>
              </w:rPr>
              <w:lastRenderedPageBreak/>
              <w:t>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CC2050">
              <w:rPr>
                <w:bCs/>
                <w:sz w:val="28"/>
                <w:szCs w:val="28"/>
              </w:rPr>
              <w:lastRenderedPageBreak/>
              <w:t>строково</w:t>
            </w:r>
            <w:proofErr w:type="spellEnd"/>
            <w:r w:rsidRPr="00CC2050">
              <w:rPr>
                <w:bCs/>
                <w:sz w:val="28"/>
                <w:szCs w:val="28"/>
              </w:rPr>
              <w:t xml:space="preserve"> (</w:t>
            </w:r>
            <w:r w:rsidR="005F02AF" w:rsidRPr="00CC2050">
              <w:rPr>
                <w:sz w:val="28"/>
                <w:szCs w:val="28"/>
              </w:rPr>
              <w:t xml:space="preserve">на період дії воєнного стану, до дня призначення на цю посаду переможця конкурсу або до спливу дванадцятимісячного строку з дня припинення </w:t>
            </w:r>
            <w:r w:rsidR="005F02AF" w:rsidRPr="00CC2050">
              <w:rPr>
                <w:sz w:val="28"/>
                <w:szCs w:val="28"/>
              </w:rPr>
              <w:lastRenderedPageBreak/>
              <w:t>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BA1CF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9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proofErr w:type="spellStart"/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  <w:proofErr w:type="spellEnd"/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33356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443505" wp14:editId="2FB2B977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328295</wp:posOffset>
                      </wp:positionV>
                      <wp:extent cx="8890" cy="635"/>
                      <wp:effectExtent l="10795" t="13970" r="8890" b="13970"/>
                      <wp:wrapNone/>
                      <wp:docPr id="4" name="Фігура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    </w:pict>
                </mc:Fallback>
              </mc:AlternateConten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10"/>
      <w:headerReference w:type="first" r:id="rId11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CF1" w:rsidRDefault="00BA1CF1">
      <w:r>
        <w:separator/>
      </w:r>
    </w:p>
  </w:endnote>
  <w:endnote w:type="continuationSeparator" w:id="0">
    <w:p w:rsidR="00BA1CF1" w:rsidRDefault="00BA1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CF1" w:rsidRDefault="00BA1CF1">
      <w:r>
        <w:separator/>
      </w:r>
    </w:p>
  </w:footnote>
  <w:footnote w:type="continuationSeparator" w:id="0">
    <w:p w:rsidR="00BA1CF1" w:rsidRDefault="00BA1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25" w:rsidRDefault="00D33356">
    <w:pPr>
      <w:pStyle w:val="af2"/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5802F1" wp14:editId="3775C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0" b="0"/>
              <wp:wrapNone/>
              <wp:docPr id="3" name="AutoShape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3163 w 21600"/>
                          <a:gd name="T1" fmla="*/ 3163 h 21600"/>
                          <a:gd name="T2" fmla="*/ 18437 w 21600"/>
                          <a:gd name="T3" fmla="*/ 18437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3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path="m,l,,,,,xe">
              <v:stroke joinstyle="miter"/>
              <v:path o:connecttype="custom" o:connectlocs="635000,317500;317500,635000;0,317500;317500,0" o:connectangles="0,90,180,270" textboxrect="3163,3163,18437,18437"/>
              <o:lock v:ext="edit" selection="t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B9B7E8D" wp14:editId="5752A8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6680" cy="205105"/>
              <wp:effectExtent l="0" t="635" r="0" b="3810"/>
              <wp:wrapNone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custGeom>
                        <a:avLst/>
                        <a:gdLst>
                          <a:gd name="G0" fmla="*/ 169 1 2"/>
                          <a:gd name="G1" fmla="*/ 324 1 2"/>
                          <a:gd name="G2" fmla="+- 324 0 0"/>
                          <a:gd name="G3" fmla="+- 169 0 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0" t="0" r="0" b="0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Рамка1" o:spid="_x0000_s102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path="m,l,,,,,xe" filled="f" stroked="f" strokecolor="#3465a4">
              <v:path o:connecttype="custom" o:connectlocs="106680,102553;53340,205105;0,102553;53340,0" o:connectangles="0,90,180,270" textboxrect="0,0,106680,205105"/>
              <w10:wrap anchorx="margin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72390" distB="72390" distL="0" distR="0" simplePos="0" relativeHeight="251657728" behindDoc="0" locked="0" layoutInCell="1" allowOverlap="1" wp14:anchorId="1910BF2A" wp14:editId="32827285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06680" cy="205105"/>
              <wp:effectExtent l="0" t="635" r="762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4625" w:rsidRDefault="006F5818">
                          <w:pPr>
                            <w:pStyle w:val="af2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0E4625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7F68C6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    <v:fill opacity="0"/>
              <v:textbox inset=".1pt,.1pt,.1pt,.1pt">
                <w:txbxContent>
                  <w:p w:rsidR="000E4625" w:rsidRDefault="006F5818">
                    <w:pPr>
                      <w:pStyle w:val="af2"/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0E4625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7F68C6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625" w:rsidRDefault="000E4625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2B"/>
    <w:rsid w:val="0000096D"/>
    <w:rsid w:val="00002BB4"/>
    <w:rsid w:val="00010584"/>
    <w:rsid w:val="00017ADB"/>
    <w:rsid w:val="000320D4"/>
    <w:rsid w:val="00041E04"/>
    <w:rsid w:val="000573F6"/>
    <w:rsid w:val="000623BC"/>
    <w:rsid w:val="0006257E"/>
    <w:rsid w:val="00066993"/>
    <w:rsid w:val="00066DA9"/>
    <w:rsid w:val="00075909"/>
    <w:rsid w:val="00077AC9"/>
    <w:rsid w:val="00087BF9"/>
    <w:rsid w:val="000B3768"/>
    <w:rsid w:val="000B7187"/>
    <w:rsid w:val="000C36AF"/>
    <w:rsid w:val="000C7E38"/>
    <w:rsid w:val="000D447A"/>
    <w:rsid w:val="000D5CD3"/>
    <w:rsid w:val="000E1620"/>
    <w:rsid w:val="000E4625"/>
    <w:rsid w:val="000F4EDD"/>
    <w:rsid w:val="0011008C"/>
    <w:rsid w:val="001124A9"/>
    <w:rsid w:val="00114465"/>
    <w:rsid w:val="001162A0"/>
    <w:rsid w:val="00130AAA"/>
    <w:rsid w:val="00134D4A"/>
    <w:rsid w:val="00136F46"/>
    <w:rsid w:val="0013733B"/>
    <w:rsid w:val="00146763"/>
    <w:rsid w:val="001473E5"/>
    <w:rsid w:val="00150100"/>
    <w:rsid w:val="00151ABC"/>
    <w:rsid w:val="00151F7A"/>
    <w:rsid w:val="00154CB8"/>
    <w:rsid w:val="001640C0"/>
    <w:rsid w:val="00170FC0"/>
    <w:rsid w:val="00176A9B"/>
    <w:rsid w:val="00180F0B"/>
    <w:rsid w:val="00181B2F"/>
    <w:rsid w:val="0019104D"/>
    <w:rsid w:val="001959C0"/>
    <w:rsid w:val="00197EDC"/>
    <w:rsid w:val="001A051F"/>
    <w:rsid w:val="001A0D13"/>
    <w:rsid w:val="001A5FB2"/>
    <w:rsid w:val="001D60B1"/>
    <w:rsid w:val="001F2543"/>
    <w:rsid w:val="00212664"/>
    <w:rsid w:val="00221AC6"/>
    <w:rsid w:val="002366DE"/>
    <w:rsid w:val="002456B3"/>
    <w:rsid w:val="00251A28"/>
    <w:rsid w:val="00251CB4"/>
    <w:rsid w:val="00252208"/>
    <w:rsid w:val="00262661"/>
    <w:rsid w:val="00264BD9"/>
    <w:rsid w:val="0027110B"/>
    <w:rsid w:val="00273245"/>
    <w:rsid w:val="00273AF0"/>
    <w:rsid w:val="00276CA6"/>
    <w:rsid w:val="00282C3B"/>
    <w:rsid w:val="00283E59"/>
    <w:rsid w:val="002849AC"/>
    <w:rsid w:val="00293A3E"/>
    <w:rsid w:val="002A0832"/>
    <w:rsid w:val="002A2289"/>
    <w:rsid w:val="002B0A61"/>
    <w:rsid w:val="002B3E67"/>
    <w:rsid w:val="002C2496"/>
    <w:rsid w:val="002D1B3A"/>
    <w:rsid w:val="002D5741"/>
    <w:rsid w:val="002E2711"/>
    <w:rsid w:val="002F089E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1A83"/>
    <w:rsid w:val="0034246E"/>
    <w:rsid w:val="003463AF"/>
    <w:rsid w:val="00355C28"/>
    <w:rsid w:val="0036438C"/>
    <w:rsid w:val="003757DD"/>
    <w:rsid w:val="00382FAC"/>
    <w:rsid w:val="00391D5A"/>
    <w:rsid w:val="003924F4"/>
    <w:rsid w:val="00396539"/>
    <w:rsid w:val="00396879"/>
    <w:rsid w:val="00397D12"/>
    <w:rsid w:val="003A350E"/>
    <w:rsid w:val="003B3E95"/>
    <w:rsid w:val="003B78C4"/>
    <w:rsid w:val="003C2C06"/>
    <w:rsid w:val="003D5727"/>
    <w:rsid w:val="003E0C36"/>
    <w:rsid w:val="003E0D54"/>
    <w:rsid w:val="003E2CDF"/>
    <w:rsid w:val="00404108"/>
    <w:rsid w:val="00406B43"/>
    <w:rsid w:val="0040737E"/>
    <w:rsid w:val="004109C1"/>
    <w:rsid w:val="004325F8"/>
    <w:rsid w:val="00442F02"/>
    <w:rsid w:val="00443B0F"/>
    <w:rsid w:val="00444445"/>
    <w:rsid w:val="00444DCA"/>
    <w:rsid w:val="00462F27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4F2553"/>
    <w:rsid w:val="00511AE6"/>
    <w:rsid w:val="0051573D"/>
    <w:rsid w:val="00530F5C"/>
    <w:rsid w:val="00536E95"/>
    <w:rsid w:val="005377D2"/>
    <w:rsid w:val="00544F35"/>
    <w:rsid w:val="00547788"/>
    <w:rsid w:val="00551DF9"/>
    <w:rsid w:val="00553121"/>
    <w:rsid w:val="00566E6E"/>
    <w:rsid w:val="005706CE"/>
    <w:rsid w:val="0057164B"/>
    <w:rsid w:val="005735A2"/>
    <w:rsid w:val="0057493E"/>
    <w:rsid w:val="005753D2"/>
    <w:rsid w:val="00580A44"/>
    <w:rsid w:val="00586EA1"/>
    <w:rsid w:val="00594F2A"/>
    <w:rsid w:val="005C34BB"/>
    <w:rsid w:val="005D27E3"/>
    <w:rsid w:val="005D3A46"/>
    <w:rsid w:val="005E4C24"/>
    <w:rsid w:val="005F02AF"/>
    <w:rsid w:val="005F1E75"/>
    <w:rsid w:val="005F6951"/>
    <w:rsid w:val="00602BD1"/>
    <w:rsid w:val="00605DDA"/>
    <w:rsid w:val="00610D0C"/>
    <w:rsid w:val="00614F24"/>
    <w:rsid w:val="00623CC5"/>
    <w:rsid w:val="00654406"/>
    <w:rsid w:val="0065582B"/>
    <w:rsid w:val="006632B8"/>
    <w:rsid w:val="006806F2"/>
    <w:rsid w:val="00686588"/>
    <w:rsid w:val="00697BAF"/>
    <w:rsid w:val="006A4D99"/>
    <w:rsid w:val="006A7100"/>
    <w:rsid w:val="006B68DC"/>
    <w:rsid w:val="006C4498"/>
    <w:rsid w:val="006D0B0A"/>
    <w:rsid w:val="006E344D"/>
    <w:rsid w:val="006E35CE"/>
    <w:rsid w:val="006E55B0"/>
    <w:rsid w:val="006F5818"/>
    <w:rsid w:val="00716798"/>
    <w:rsid w:val="00717D96"/>
    <w:rsid w:val="00721828"/>
    <w:rsid w:val="00724A83"/>
    <w:rsid w:val="00727573"/>
    <w:rsid w:val="007345CA"/>
    <w:rsid w:val="007368C9"/>
    <w:rsid w:val="0073698C"/>
    <w:rsid w:val="007563C0"/>
    <w:rsid w:val="00760E1E"/>
    <w:rsid w:val="007900A4"/>
    <w:rsid w:val="007901FA"/>
    <w:rsid w:val="00791EF1"/>
    <w:rsid w:val="007A0569"/>
    <w:rsid w:val="007A2117"/>
    <w:rsid w:val="007B5A73"/>
    <w:rsid w:val="007C06A4"/>
    <w:rsid w:val="007D2D34"/>
    <w:rsid w:val="007D7406"/>
    <w:rsid w:val="007E76A0"/>
    <w:rsid w:val="007F2FF0"/>
    <w:rsid w:val="007F68C6"/>
    <w:rsid w:val="00806C2E"/>
    <w:rsid w:val="00812AA4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098C"/>
    <w:rsid w:val="008F2E12"/>
    <w:rsid w:val="008F6553"/>
    <w:rsid w:val="00930D77"/>
    <w:rsid w:val="00933076"/>
    <w:rsid w:val="00933BBB"/>
    <w:rsid w:val="0093639F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5EC0"/>
    <w:rsid w:val="0098730E"/>
    <w:rsid w:val="0099190C"/>
    <w:rsid w:val="00993FE2"/>
    <w:rsid w:val="00995FBA"/>
    <w:rsid w:val="009A0D8A"/>
    <w:rsid w:val="009A5DAC"/>
    <w:rsid w:val="009B7F19"/>
    <w:rsid w:val="009C0F09"/>
    <w:rsid w:val="009C0F1D"/>
    <w:rsid w:val="009C42C1"/>
    <w:rsid w:val="009D57C9"/>
    <w:rsid w:val="009D75DC"/>
    <w:rsid w:val="009F1B82"/>
    <w:rsid w:val="00A01AD0"/>
    <w:rsid w:val="00A051CB"/>
    <w:rsid w:val="00A21D97"/>
    <w:rsid w:val="00A224DF"/>
    <w:rsid w:val="00A23B41"/>
    <w:rsid w:val="00A253F4"/>
    <w:rsid w:val="00A25E70"/>
    <w:rsid w:val="00A26365"/>
    <w:rsid w:val="00A532E2"/>
    <w:rsid w:val="00A65230"/>
    <w:rsid w:val="00A678A4"/>
    <w:rsid w:val="00A67F21"/>
    <w:rsid w:val="00A73FA0"/>
    <w:rsid w:val="00A80054"/>
    <w:rsid w:val="00A81F13"/>
    <w:rsid w:val="00A9487F"/>
    <w:rsid w:val="00AB4A56"/>
    <w:rsid w:val="00AB7F8D"/>
    <w:rsid w:val="00AC17DE"/>
    <w:rsid w:val="00AC41C9"/>
    <w:rsid w:val="00AC60E0"/>
    <w:rsid w:val="00AD674F"/>
    <w:rsid w:val="00AE6718"/>
    <w:rsid w:val="00B01AA0"/>
    <w:rsid w:val="00B025D6"/>
    <w:rsid w:val="00B230F3"/>
    <w:rsid w:val="00B26792"/>
    <w:rsid w:val="00B35CE9"/>
    <w:rsid w:val="00B40255"/>
    <w:rsid w:val="00B51BBC"/>
    <w:rsid w:val="00B647C6"/>
    <w:rsid w:val="00B65765"/>
    <w:rsid w:val="00B65C30"/>
    <w:rsid w:val="00B67207"/>
    <w:rsid w:val="00B75073"/>
    <w:rsid w:val="00B76D0F"/>
    <w:rsid w:val="00BA1CF1"/>
    <w:rsid w:val="00BA399D"/>
    <w:rsid w:val="00BA3A93"/>
    <w:rsid w:val="00BB0123"/>
    <w:rsid w:val="00BB6C8B"/>
    <w:rsid w:val="00BB7FE2"/>
    <w:rsid w:val="00BD4C51"/>
    <w:rsid w:val="00BE0E18"/>
    <w:rsid w:val="00BE1710"/>
    <w:rsid w:val="00BE2085"/>
    <w:rsid w:val="00BE21FC"/>
    <w:rsid w:val="00C03C79"/>
    <w:rsid w:val="00C05BE2"/>
    <w:rsid w:val="00C06552"/>
    <w:rsid w:val="00C12276"/>
    <w:rsid w:val="00C16A20"/>
    <w:rsid w:val="00C2236B"/>
    <w:rsid w:val="00C24DB8"/>
    <w:rsid w:val="00C27BC1"/>
    <w:rsid w:val="00C523A6"/>
    <w:rsid w:val="00C55B5C"/>
    <w:rsid w:val="00C5683D"/>
    <w:rsid w:val="00C65BE0"/>
    <w:rsid w:val="00C75D56"/>
    <w:rsid w:val="00C94250"/>
    <w:rsid w:val="00CA23F0"/>
    <w:rsid w:val="00CB49B0"/>
    <w:rsid w:val="00CC2050"/>
    <w:rsid w:val="00CE40DC"/>
    <w:rsid w:val="00CE4A1B"/>
    <w:rsid w:val="00CF0C59"/>
    <w:rsid w:val="00CF6EEA"/>
    <w:rsid w:val="00D003BE"/>
    <w:rsid w:val="00D015D5"/>
    <w:rsid w:val="00D078DC"/>
    <w:rsid w:val="00D20318"/>
    <w:rsid w:val="00D23866"/>
    <w:rsid w:val="00D33356"/>
    <w:rsid w:val="00D40B71"/>
    <w:rsid w:val="00D42B2C"/>
    <w:rsid w:val="00D43D19"/>
    <w:rsid w:val="00D46CA2"/>
    <w:rsid w:val="00D56662"/>
    <w:rsid w:val="00D757D6"/>
    <w:rsid w:val="00D80EAE"/>
    <w:rsid w:val="00D83637"/>
    <w:rsid w:val="00D9028D"/>
    <w:rsid w:val="00D91696"/>
    <w:rsid w:val="00D963AE"/>
    <w:rsid w:val="00D96546"/>
    <w:rsid w:val="00DA31A6"/>
    <w:rsid w:val="00DA5BFA"/>
    <w:rsid w:val="00DA7A80"/>
    <w:rsid w:val="00DB05AD"/>
    <w:rsid w:val="00DE2502"/>
    <w:rsid w:val="00DF74C0"/>
    <w:rsid w:val="00E025C9"/>
    <w:rsid w:val="00E07733"/>
    <w:rsid w:val="00E11516"/>
    <w:rsid w:val="00E201CA"/>
    <w:rsid w:val="00E2159A"/>
    <w:rsid w:val="00E303A7"/>
    <w:rsid w:val="00E3170D"/>
    <w:rsid w:val="00E4084A"/>
    <w:rsid w:val="00E53538"/>
    <w:rsid w:val="00E65390"/>
    <w:rsid w:val="00E653FF"/>
    <w:rsid w:val="00E7338D"/>
    <w:rsid w:val="00E759B3"/>
    <w:rsid w:val="00E778ED"/>
    <w:rsid w:val="00E86227"/>
    <w:rsid w:val="00EA36D8"/>
    <w:rsid w:val="00EA5C40"/>
    <w:rsid w:val="00EB0B80"/>
    <w:rsid w:val="00EB1E1E"/>
    <w:rsid w:val="00EB77F2"/>
    <w:rsid w:val="00EC66ED"/>
    <w:rsid w:val="00ED0924"/>
    <w:rsid w:val="00EF0BEA"/>
    <w:rsid w:val="00EF5E7B"/>
    <w:rsid w:val="00F038C6"/>
    <w:rsid w:val="00F05E00"/>
    <w:rsid w:val="00F07069"/>
    <w:rsid w:val="00F1438A"/>
    <w:rsid w:val="00F15B5B"/>
    <w:rsid w:val="00F15DD6"/>
    <w:rsid w:val="00F172A4"/>
    <w:rsid w:val="00F20C92"/>
    <w:rsid w:val="00F23668"/>
    <w:rsid w:val="00F2489F"/>
    <w:rsid w:val="00F4245B"/>
    <w:rsid w:val="00F46788"/>
    <w:rsid w:val="00F46BD8"/>
    <w:rsid w:val="00F4745F"/>
    <w:rsid w:val="00F60DC3"/>
    <w:rsid w:val="00F62977"/>
    <w:rsid w:val="00F74FE8"/>
    <w:rsid w:val="00F76BD0"/>
    <w:rsid w:val="00F80342"/>
    <w:rsid w:val="00F80A37"/>
    <w:rsid w:val="00F81A62"/>
    <w:rsid w:val="00F90DDB"/>
    <w:rsid w:val="00F95B1B"/>
    <w:rsid w:val="00FA1006"/>
    <w:rsid w:val="00FA166E"/>
    <w:rsid w:val="00FA20BE"/>
    <w:rsid w:val="00FA68C8"/>
    <w:rsid w:val="00FA6CD4"/>
    <w:rsid w:val="00FC67BF"/>
    <w:rsid w:val="00FC7829"/>
    <w:rsid w:val="00FD2EE5"/>
    <w:rsid w:val="00FD7B4E"/>
    <w:rsid w:val="00FE3691"/>
    <w:rsid w:val="00FF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dry@lv.pfu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19A8-AEE9-435D-93E8-8E73A5E2D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2396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admin</cp:lastModifiedBy>
  <cp:revision>453</cp:revision>
  <cp:lastPrinted>2024-04-08T08:57:00Z</cp:lastPrinted>
  <dcterms:created xsi:type="dcterms:W3CDTF">2021-05-25T12:07:00Z</dcterms:created>
  <dcterms:modified xsi:type="dcterms:W3CDTF">2026-06-05T09:11:00Z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