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70B27B29" w14:textId="77777777" w:rsidR="00E43268" w:rsidRDefault="00E43268">
      <w:pPr>
        <w:widowControl w:val="0"/>
        <w:spacing w:line="360" w:lineRule="auto"/>
        <w:jc w:val="center"/>
        <w:rPr>
          <w:b/>
          <w:bCs/>
          <w:color w:val="000000"/>
          <w:sz w:val="16"/>
          <w:szCs w:val="16"/>
          <w:lang w:val="uk-UA"/>
        </w:rPr>
      </w:pPr>
    </w:p>
    <w:p w14:paraId="0A2BB83A" w14:textId="77777777" w:rsidR="00E43268" w:rsidRDefault="003A0296">
      <w:pPr>
        <w:widowControl w:val="0"/>
        <w:spacing w:line="360" w:lineRule="auto"/>
        <w:jc w:val="center"/>
        <w:outlineLvl w:val="0"/>
        <w:rPr>
          <w:lang w:val="uk-UA"/>
        </w:rPr>
      </w:pPr>
      <w:r>
        <w:rPr>
          <w:b/>
          <w:bCs/>
          <w:color w:val="000000"/>
          <w:lang w:val="uk-UA"/>
        </w:rPr>
        <w:t>УМОВИ</w:t>
      </w:r>
    </w:p>
    <w:p w14:paraId="4A4744F0" w14:textId="59D45F90" w:rsidR="00E43268" w:rsidRDefault="003A0296">
      <w:pPr>
        <w:widowControl w:val="0"/>
        <w:jc w:val="center"/>
        <w:rPr>
          <w:b/>
          <w:lang w:val="uk-UA"/>
        </w:rPr>
      </w:pPr>
      <w:r>
        <w:rPr>
          <w:b/>
          <w:bCs/>
          <w:color w:val="000000"/>
          <w:lang w:val="uk-UA"/>
        </w:rPr>
        <w:t>проведення добору</w:t>
      </w:r>
      <w:r>
        <w:rPr>
          <w:lang w:val="uk-UA"/>
        </w:rPr>
        <w:t xml:space="preserve"> </w:t>
      </w:r>
      <w:r>
        <w:rPr>
          <w:b/>
          <w:lang w:val="uk-UA"/>
        </w:rPr>
        <w:t>на зайняття вакантної посади державної служби категорії “В” –</w:t>
      </w:r>
      <w:r>
        <w:rPr>
          <w:sz w:val="28"/>
          <w:lang w:val="uk-UA"/>
        </w:rPr>
        <w:t xml:space="preserve"> </w:t>
      </w:r>
      <w:r>
        <w:rPr>
          <w:b/>
          <w:lang w:val="uk-UA"/>
        </w:rPr>
        <w:t xml:space="preserve">провідного спеціаліста відділу </w:t>
      </w:r>
      <w:r>
        <w:rPr>
          <w:b/>
          <w:bCs/>
          <w:color w:val="000000"/>
          <w:lang w:val="uk-UA"/>
        </w:rPr>
        <w:t>обслуговування громадян № 1</w:t>
      </w:r>
      <w:r w:rsidR="00F234D4">
        <w:rPr>
          <w:b/>
          <w:bCs/>
          <w:color w:val="000000"/>
          <w:lang w:val="uk-UA"/>
        </w:rPr>
        <w:t>6</w:t>
      </w:r>
      <w:r>
        <w:rPr>
          <w:b/>
          <w:bCs/>
          <w:color w:val="000000"/>
          <w:lang w:val="uk-UA"/>
        </w:rPr>
        <w:t xml:space="preserve"> (сервісний центр) управління обслуговування громадян</w:t>
      </w:r>
      <w:r>
        <w:rPr>
          <w:b/>
          <w:lang w:val="uk-UA"/>
        </w:rPr>
        <w:t xml:space="preserve"> Головного управління Пенсійного фонду України в Полтавській області </w:t>
      </w:r>
    </w:p>
    <w:p w14:paraId="06A7941B" w14:textId="1A5A7918" w:rsidR="003A0296" w:rsidRDefault="003A0296" w:rsidP="003A0296">
      <w:pPr>
        <w:shd w:val="clear" w:color="auto" w:fill="FFFFFF"/>
        <w:ind w:right="140"/>
        <w:jc w:val="center"/>
        <w:rPr>
          <w:b/>
          <w:bCs/>
          <w:lang w:val="uk-UA"/>
        </w:rPr>
      </w:pPr>
      <w:r>
        <w:rPr>
          <w:b/>
          <w:bCs/>
        </w:rPr>
        <w:t xml:space="preserve">(з </w:t>
      </w:r>
      <w:proofErr w:type="spellStart"/>
      <w:r>
        <w:rPr>
          <w:b/>
          <w:bCs/>
        </w:rPr>
        <w:t>розташуванням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робочого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місця</w:t>
      </w:r>
      <w:proofErr w:type="spellEnd"/>
      <w:r>
        <w:rPr>
          <w:b/>
          <w:bCs/>
        </w:rPr>
        <w:t xml:space="preserve"> в м. </w:t>
      </w:r>
      <w:r w:rsidR="00F234D4">
        <w:rPr>
          <w:b/>
          <w:bCs/>
          <w:lang w:val="uk-UA"/>
        </w:rPr>
        <w:t>Хорол</w:t>
      </w:r>
      <w:r>
        <w:rPr>
          <w:b/>
          <w:bCs/>
        </w:rPr>
        <w:t>)</w:t>
      </w:r>
    </w:p>
    <w:p w14:paraId="4F23B4F2" w14:textId="77777777" w:rsidR="003A0296" w:rsidRDefault="003A0296">
      <w:pPr>
        <w:widowControl w:val="0"/>
        <w:jc w:val="center"/>
        <w:rPr>
          <w:lang w:val="uk-UA"/>
        </w:rPr>
      </w:pPr>
    </w:p>
    <w:p w14:paraId="2B2C8A0C" w14:textId="77777777" w:rsidR="00E43268" w:rsidRDefault="00E43268">
      <w:pPr>
        <w:widowControl w:val="0"/>
        <w:jc w:val="center"/>
        <w:rPr>
          <w:lang w:val="uk-UA"/>
        </w:rPr>
      </w:pPr>
    </w:p>
    <w:tbl>
      <w:tblPr>
        <w:tblW w:w="9486" w:type="dxa"/>
        <w:tblInd w:w="142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0A0" w:firstRow="1" w:lastRow="0" w:firstColumn="1" w:lastColumn="0" w:noHBand="0" w:noVBand="0"/>
      </w:tblPr>
      <w:tblGrid>
        <w:gridCol w:w="432"/>
        <w:gridCol w:w="2774"/>
        <w:gridCol w:w="1109"/>
        <w:gridCol w:w="5001"/>
        <w:gridCol w:w="170"/>
      </w:tblGrid>
      <w:tr w:rsidR="00E43268" w14:paraId="4BB74A52" w14:textId="77777777">
        <w:trPr>
          <w:trHeight w:val="255"/>
        </w:trPr>
        <w:tc>
          <w:tcPr>
            <w:tcW w:w="944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6B8C68C" w14:textId="77777777" w:rsidR="00E43268" w:rsidRDefault="003A0296">
            <w:pPr>
              <w:widowControl w:val="0"/>
              <w:spacing w:before="75" w:after="75"/>
              <w:jc w:val="center"/>
              <w:rPr>
                <w:b/>
                <w:bCs/>
              </w:rPr>
            </w:pPr>
            <w:r>
              <w:rPr>
                <w:b/>
                <w:bCs/>
                <w:lang w:val="uk-UA"/>
              </w:rPr>
              <w:t>Загальні умови</w:t>
            </w:r>
          </w:p>
        </w:tc>
        <w:tc>
          <w:tcPr>
            <w:tcW w:w="42" w:type="dxa"/>
          </w:tcPr>
          <w:p w14:paraId="59A5E10B" w14:textId="77777777" w:rsidR="00E43268" w:rsidRDefault="00E43268">
            <w:pPr>
              <w:rPr>
                <w:lang w:val="uk-UA"/>
              </w:rPr>
            </w:pPr>
          </w:p>
        </w:tc>
      </w:tr>
      <w:tr w:rsidR="00E43268" w14:paraId="1033B62C" w14:textId="77777777">
        <w:tc>
          <w:tcPr>
            <w:tcW w:w="437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51AB1822" w14:textId="77777777" w:rsidR="00E43268" w:rsidRDefault="003A0296">
            <w:pPr>
              <w:widowControl w:val="0"/>
              <w:rPr>
                <w:lang w:val="uk-UA"/>
              </w:rPr>
            </w:pPr>
            <w:r>
              <w:rPr>
                <w:lang w:val="uk-UA"/>
              </w:rPr>
              <w:t>Посадові обов’язки</w:t>
            </w:r>
          </w:p>
        </w:tc>
        <w:tc>
          <w:tcPr>
            <w:tcW w:w="5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BC9C338" w14:textId="77777777" w:rsidR="00E43268" w:rsidRDefault="003A0296">
            <w:pPr>
              <w:pStyle w:val="NormalWeb1"/>
              <w:spacing w:before="0" w:after="0"/>
              <w:ind w:firstLine="424"/>
              <w:jc w:val="both"/>
              <w:rPr>
                <w:lang w:val="uk-UA"/>
              </w:rPr>
            </w:pPr>
            <w:r>
              <w:rPr>
                <w:lang w:val="uk-UA"/>
              </w:rPr>
              <w:t>Приймати та реєструвати (у відповідному програмному комплексі чи журналі):</w:t>
            </w:r>
          </w:p>
          <w:p w14:paraId="76530046" w14:textId="77777777" w:rsidR="00E43268" w:rsidRDefault="003A0296">
            <w:pPr>
              <w:pStyle w:val="NormalWeb1"/>
              <w:tabs>
                <w:tab w:val="left" w:pos="0"/>
              </w:tabs>
              <w:spacing w:before="0" w:after="0"/>
              <w:ind w:left="64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- заяви та документи, передбачені для надання послуг громадянам з пенсійного забезпечення, надання страхових виплат, соціальних послуг,  житлових субсидій та пільг </w:t>
            </w:r>
            <w:r>
              <w:rPr>
                <w:color w:val="000000"/>
                <w:lang w:val="uk-UA"/>
              </w:rPr>
              <w:t>на оплату житлово-комунальних послуг</w:t>
            </w:r>
            <w:r>
              <w:rPr>
                <w:lang w:val="uk-UA"/>
              </w:rPr>
              <w:t>;</w:t>
            </w:r>
          </w:p>
          <w:p w14:paraId="693E81D3" w14:textId="77777777" w:rsidR="00E43268" w:rsidRDefault="003A0296">
            <w:pPr>
              <w:pStyle w:val="NormalWeb1"/>
              <w:tabs>
                <w:tab w:val="left" w:pos="0"/>
              </w:tabs>
              <w:spacing w:before="0" w:after="0"/>
              <w:ind w:left="64"/>
              <w:jc w:val="both"/>
              <w:rPr>
                <w:lang w:val="uk-UA"/>
              </w:rPr>
            </w:pPr>
            <w:r>
              <w:rPr>
                <w:color w:val="000000"/>
                <w:lang w:val="uk-UA"/>
              </w:rPr>
              <w:t xml:space="preserve">- заяви для реєстрації користувачів електронних послуг на </w:t>
            </w:r>
            <w:proofErr w:type="spellStart"/>
            <w:r>
              <w:rPr>
                <w:color w:val="000000"/>
                <w:lang w:val="uk-UA"/>
              </w:rPr>
              <w:t>вебпорталі</w:t>
            </w:r>
            <w:proofErr w:type="spellEnd"/>
            <w:r>
              <w:rPr>
                <w:color w:val="000000"/>
                <w:lang w:val="uk-UA"/>
              </w:rPr>
              <w:t xml:space="preserve"> Пенсійного фонду України.</w:t>
            </w:r>
          </w:p>
          <w:p w14:paraId="1E077A5C" w14:textId="77777777" w:rsidR="00E43268" w:rsidRDefault="003A0296">
            <w:pPr>
              <w:pStyle w:val="NormalWeb1"/>
              <w:spacing w:before="0" w:after="0"/>
              <w:ind w:left="64" w:firstLine="360"/>
              <w:jc w:val="both"/>
              <w:rPr>
                <w:lang w:val="uk-UA"/>
              </w:rPr>
            </w:pPr>
            <w:r>
              <w:rPr>
                <w:color w:val="000000"/>
                <w:lang w:val="uk-UA"/>
              </w:rPr>
              <w:t>Перевіряти правильність прийнятих документів:</w:t>
            </w:r>
          </w:p>
          <w:p w14:paraId="1FEDD4D2" w14:textId="77777777" w:rsidR="00E43268" w:rsidRDefault="003A0296">
            <w:pPr>
              <w:pStyle w:val="NormalWeb1"/>
              <w:tabs>
                <w:tab w:val="left" w:pos="0"/>
              </w:tabs>
              <w:spacing w:before="0" w:after="0"/>
              <w:ind w:left="64"/>
              <w:jc w:val="both"/>
              <w:rPr>
                <w:lang w:val="uk-UA"/>
              </w:rPr>
            </w:pPr>
            <w:r>
              <w:rPr>
                <w:color w:val="000000"/>
                <w:lang w:val="uk-UA" w:eastAsia="uk-UA"/>
              </w:rPr>
              <w:t xml:space="preserve">- </w:t>
            </w:r>
            <w:r>
              <w:rPr>
                <w:lang w:val="uk-UA" w:eastAsia="uk-UA"/>
              </w:rPr>
              <w:t>оформлення заяви, відповідність викладених у ній відомостей про особу даним паспорта та документам про стаж;</w:t>
            </w:r>
          </w:p>
          <w:p w14:paraId="020A3504" w14:textId="77777777" w:rsidR="00E43268" w:rsidRDefault="003A0296">
            <w:pPr>
              <w:pStyle w:val="NormalWeb1"/>
              <w:tabs>
                <w:tab w:val="left" w:pos="0"/>
              </w:tabs>
              <w:spacing w:before="0" w:after="0"/>
              <w:ind w:left="64"/>
              <w:jc w:val="both"/>
              <w:rPr>
                <w:lang w:val="uk-UA"/>
              </w:rPr>
            </w:pPr>
            <w:r>
              <w:rPr>
                <w:lang w:val="uk-UA" w:eastAsia="uk-UA"/>
              </w:rPr>
              <w:t>- здійснювати попередню правову експертизу змісту і належного оформлення наданих документів;</w:t>
            </w:r>
          </w:p>
          <w:p w14:paraId="5CA07AD2" w14:textId="77777777" w:rsidR="00E43268" w:rsidRDefault="003A0296">
            <w:pPr>
              <w:tabs>
                <w:tab w:val="left" w:pos="0"/>
              </w:tabs>
              <w:suppressAutoHyphens w:val="0"/>
              <w:ind w:left="64"/>
              <w:jc w:val="both"/>
              <w:rPr>
                <w:lang w:val="uk-UA"/>
              </w:rPr>
            </w:pPr>
            <w:r>
              <w:rPr>
                <w:color w:val="000000"/>
                <w:lang w:val="uk-UA" w:eastAsia="uk-UA"/>
              </w:rPr>
              <w:t>- перевіряти правильність копій відповідних документів, фіксувати й засвідчувати виявлені розходження.</w:t>
            </w:r>
          </w:p>
          <w:p w14:paraId="1394B61E" w14:textId="77777777" w:rsidR="00E43268" w:rsidRDefault="003A0296">
            <w:pPr>
              <w:pStyle w:val="NormalWeb1"/>
              <w:tabs>
                <w:tab w:val="left" w:pos="0"/>
              </w:tabs>
              <w:spacing w:before="0" w:after="0"/>
              <w:ind w:left="64" w:firstLine="360"/>
              <w:jc w:val="both"/>
            </w:pPr>
            <w:r>
              <w:rPr>
                <w:color w:val="000000"/>
                <w:lang w:val="uk-UA" w:eastAsia="uk-UA"/>
              </w:rPr>
              <w:t>Надавати консультації та роз’яснення (усні та письмові) про умови, порядок призначення, перерахунку, виплати пенсій, житлових субсидій та пільг на оплату житлово-комунальних послуг, страхових виплат та соціальних послуг, сплату обов’язкових платежів, ведення обліку (коригування відомостей) про осіб, які підлягають загальнообов’язковому державному соціальному страхуванню, в тому числі за дзвінками на «гарячу» телефонну лінію</w:t>
            </w:r>
            <w:r>
              <w:rPr>
                <w:lang w:val="uk-UA" w:eastAsia="uk-UA"/>
              </w:rPr>
              <w:t>; р</w:t>
            </w:r>
            <w:r>
              <w:rPr>
                <w:rStyle w:val="apple-converted-space"/>
                <w:shd w:val="clear" w:color="auto" w:fill="FFFFFF"/>
                <w:lang w:val="uk-UA" w:eastAsia="uk-UA"/>
              </w:rPr>
              <w:t>озглядати звернення громадян, підприємств, установ та організацій, посадових осіб, запитів та звернень народних депутатів, запитів на інформацію з питань надання послуг особам, що звертаються до органів Пенсійного фонду України, в межах компетенції відділу.</w:t>
            </w:r>
          </w:p>
          <w:p w14:paraId="4B1B4FA0" w14:textId="77777777" w:rsidR="00E43268" w:rsidRDefault="003A0296">
            <w:pPr>
              <w:pStyle w:val="NormalWeb1"/>
              <w:spacing w:before="0" w:after="0"/>
              <w:ind w:left="64" w:firstLine="360"/>
              <w:jc w:val="both"/>
              <w:rPr>
                <w:lang w:val="uk-UA"/>
              </w:rPr>
            </w:pPr>
            <w:r>
              <w:rPr>
                <w:lang w:val="uk-UA"/>
              </w:rPr>
              <w:t>В</w:t>
            </w:r>
            <w:r>
              <w:rPr>
                <w:color w:val="000000"/>
                <w:lang w:val="uk-UA"/>
              </w:rPr>
              <w:t xml:space="preserve">идавати повідомлення, довідки, виписки, інші документи з питань пенсійного забезпечення, житлових субсидій та пільг на оплату житлово-комунальних послуг, </w:t>
            </w:r>
            <w:r>
              <w:rPr>
                <w:color w:val="000000"/>
                <w:lang w:val="uk-UA" w:eastAsia="uk-UA"/>
              </w:rPr>
              <w:t xml:space="preserve">страхових виплат та соціальних послуг, </w:t>
            </w:r>
            <w:r>
              <w:rPr>
                <w:color w:val="000000"/>
                <w:lang w:val="uk-UA"/>
              </w:rPr>
              <w:t xml:space="preserve">сплати обов’язкових платежів, адміністрування яких здійснюється Головним </w:t>
            </w:r>
            <w:r>
              <w:rPr>
                <w:color w:val="000000"/>
                <w:lang w:val="uk-UA"/>
              </w:rPr>
              <w:lastRenderedPageBreak/>
              <w:t>управлінням, ведення обліку осіб, які підлягають загальнообов’язковому державному соціальному страхуванню.</w:t>
            </w:r>
          </w:p>
          <w:p w14:paraId="71CA85D6" w14:textId="77777777" w:rsidR="00E43268" w:rsidRDefault="003A0296">
            <w:pPr>
              <w:pStyle w:val="a7"/>
              <w:ind w:left="64" w:firstLine="360"/>
              <w:jc w:val="both"/>
            </w:pPr>
            <w:r>
              <w:rPr>
                <w:bCs/>
                <w:sz w:val="24"/>
              </w:rPr>
              <w:t>Надавати допомогу у витребуванні документів, необхідних для призначення пенсій та допомог, перерахунків, переведення з одного виду пенсії на інший, поновлення виплати раніше призначених пенсій.</w:t>
            </w:r>
          </w:p>
          <w:p w14:paraId="017D6559" w14:textId="77777777" w:rsidR="00E43268" w:rsidRDefault="003A0296">
            <w:pPr>
              <w:pStyle w:val="NormalWeb1"/>
              <w:spacing w:before="0" w:after="0"/>
              <w:ind w:left="64" w:firstLine="360"/>
              <w:jc w:val="both"/>
              <w:rPr>
                <w:lang w:val="uk-UA"/>
              </w:rPr>
            </w:pPr>
            <w:r>
              <w:rPr>
                <w:lang w:val="uk-UA"/>
              </w:rPr>
              <w:t>П</w:t>
            </w:r>
            <w:r>
              <w:rPr>
                <w:color w:val="000000"/>
                <w:lang w:val="uk-UA"/>
              </w:rPr>
              <w:t>риймати, реєструвати, обліковувати, видавати та зберігати пенсійні посвідчення</w:t>
            </w:r>
            <w:r>
              <w:rPr>
                <w:i/>
                <w:iCs/>
                <w:lang w:val="uk-UA"/>
              </w:rPr>
              <w:t>.</w:t>
            </w:r>
          </w:p>
          <w:p w14:paraId="42A5AB86" w14:textId="77777777" w:rsidR="00E43268" w:rsidRDefault="003A0296">
            <w:pPr>
              <w:pStyle w:val="NormalWeb1"/>
              <w:spacing w:before="0" w:after="0"/>
              <w:ind w:left="64" w:firstLine="360"/>
              <w:jc w:val="both"/>
              <w:rPr>
                <w:lang w:val="uk-UA"/>
              </w:rPr>
            </w:pPr>
            <w:r>
              <w:rPr>
                <w:lang w:val="uk-UA"/>
              </w:rPr>
              <w:t>Повідомляти пенсіонерів про можливість отримання пенсійного посвідчення.</w:t>
            </w:r>
          </w:p>
        </w:tc>
        <w:tc>
          <w:tcPr>
            <w:tcW w:w="42" w:type="dxa"/>
          </w:tcPr>
          <w:p w14:paraId="68B20341" w14:textId="77777777" w:rsidR="00E43268" w:rsidRDefault="00E43268">
            <w:pPr>
              <w:rPr>
                <w:lang w:val="uk-UA"/>
              </w:rPr>
            </w:pPr>
          </w:p>
        </w:tc>
      </w:tr>
      <w:tr w:rsidR="00E43268" w14:paraId="38ED0E69" w14:textId="77777777">
        <w:tc>
          <w:tcPr>
            <w:tcW w:w="437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AE07C7E" w14:textId="77777777" w:rsidR="00E43268" w:rsidRDefault="003A0296">
            <w:pPr>
              <w:widowControl w:val="0"/>
              <w:rPr>
                <w:lang w:val="uk-UA"/>
              </w:rPr>
            </w:pPr>
            <w:r>
              <w:rPr>
                <w:lang w:val="uk-UA"/>
              </w:rPr>
              <w:t>Інформація про строковість чи безстроковість призначення на посаду</w:t>
            </w:r>
          </w:p>
        </w:tc>
        <w:tc>
          <w:tcPr>
            <w:tcW w:w="5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114C4B2" w14:textId="77777777" w:rsidR="00E43268" w:rsidRDefault="003A0296">
            <w:pPr>
              <w:pStyle w:val="rvps12"/>
              <w:widowControl w:val="0"/>
              <w:spacing w:before="0" w:after="0"/>
              <w:jc w:val="both"/>
              <w:rPr>
                <w:lang w:val="uk-UA"/>
              </w:rPr>
            </w:pPr>
            <w:proofErr w:type="spellStart"/>
            <w:r>
              <w:rPr>
                <w:rFonts w:eastAsia="Times New Roman"/>
                <w:color w:val="000000"/>
                <w:lang w:val="uk-UA" w:eastAsia="ar-SA"/>
              </w:rPr>
              <w:t>строково</w:t>
            </w:r>
            <w:proofErr w:type="spellEnd"/>
            <w:r>
              <w:rPr>
                <w:rFonts w:eastAsia="Times New Roman"/>
                <w:color w:val="000000"/>
                <w:lang w:val="uk-UA" w:eastAsia="ar-SA"/>
              </w:rPr>
              <w:t>, до призначення на цю посаду переможця конкурсу або до спливу 12 місяців з дня припинення чи скасування воєнного стану</w:t>
            </w:r>
          </w:p>
        </w:tc>
        <w:tc>
          <w:tcPr>
            <w:tcW w:w="42" w:type="dxa"/>
          </w:tcPr>
          <w:p w14:paraId="14CA88C1" w14:textId="77777777" w:rsidR="00E43268" w:rsidRDefault="00E43268">
            <w:pPr>
              <w:rPr>
                <w:lang w:val="uk-UA"/>
              </w:rPr>
            </w:pPr>
          </w:p>
        </w:tc>
      </w:tr>
      <w:tr w:rsidR="00E43268" w14:paraId="57F3DDAB" w14:textId="77777777">
        <w:trPr>
          <w:trHeight w:val="87"/>
        </w:trPr>
        <w:tc>
          <w:tcPr>
            <w:tcW w:w="94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E9D42" w14:textId="77777777" w:rsidR="00E43268" w:rsidRDefault="003A0296">
            <w:pPr>
              <w:widowControl w:val="0"/>
              <w:jc w:val="center"/>
              <w:rPr>
                <w:lang w:val="uk-UA"/>
              </w:rPr>
            </w:pPr>
            <w:r>
              <w:rPr>
                <w:b/>
                <w:lang w:val="uk-UA"/>
              </w:rPr>
              <w:t>Кваліфікаційні вимоги</w:t>
            </w:r>
          </w:p>
        </w:tc>
      </w:tr>
      <w:tr w:rsidR="00E43268" w14:paraId="43984DDF" w14:textId="77777777">
        <w:trPr>
          <w:trHeight w:val="45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BCA27" w14:textId="77777777" w:rsidR="00E43268" w:rsidRDefault="003A0296">
            <w:pPr>
              <w:widowControl w:val="0"/>
              <w:jc w:val="center"/>
              <w:rPr>
                <w:lang w:val="uk-UA"/>
              </w:rPr>
            </w:pPr>
            <w:r>
              <w:rPr>
                <w:lang w:val="uk-UA"/>
              </w:rPr>
              <w:t>1.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71CA0" w14:textId="77777777" w:rsidR="00E43268" w:rsidRDefault="003A0296">
            <w:pPr>
              <w:widowControl w:val="0"/>
              <w:ind w:left="118"/>
              <w:rPr>
                <w:lang w:val="uk-UA"/>
              </w:rPr>
            </w:pPr>
            <w:r>
              <w:rPr>
                <w:lang w:val="uk-UA"/>
              </w:rPr>
              <w:t>Освіта</w:t>
            </w:r>
          </w:p>
        </w:tc>
        <w:tc>
          <w:tcPr>
            <w:tcW w:w="62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1F387" w14:textId="77777777" w:rsidR="00E43268" w:rsidRDefault="003A0296">
            <w:pPr>
              <w:widowControl w:val="0"/>
              <w:rPr>
                <w:lang w:val="uk-UA"/>
              </w:rPr>
            </w:pPr>
            <w:r>
              <w:rPr>
                <w:lang w:val="uk-UA"/>
              </w:rPr>
              <w:t>вища освіта не нижче ступеня бакалавра або молодшого бакалавра</w:t>
            </w:r>
          </w:p>
        </w:tc>
      </w:tr>
      <w:tr w:rsidR="00E43268" w14:paraId="6271EE34" w14:textId="77777777">
        <w:trPr>
          <w:trHeight w:val="48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036F5" w14:textId="77777777" w:rsidR="00E43268" w:rsidRDefault="003A0296">
            <w:pPr>
              <w:widowControl w:val="0"/>
              <w:jc w:val="center"/>
              <w:rPr>
                <w:lang w:val="uk-UA"/>
              </w:rPr>
            </w:pPr>
            <w:r>
              <w:rPr>
                <w:lang w:val="uk-UA"/>
              </w:rPr>
              <w:t>2.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931C4" w14:textId="77777777" w:rsidR="00E43268" w:rsidRDefault="003A0296">
            <w:pPr>
              <w:widowControl w:val="0"/>
              <w:ind w:left="118" w:right="268"/>
              <w:rPr>
                <w:lang w:val="uk-UA"/>
              </w:rPr>
            </w:pPr>
            <w:r>
              <w:rPr>
                <w:lang w:val="uk-UA"/>
              </w:rPr>
              <w:t>Досвід роботи</w:t>
            </w:r>
          </w:p>
        </w:tc>
        <w:tc>
          <w:tcPr>
            <w:tcW w:w="62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70119" w14:textId="77777777" w:rsidR="00E43268" w:rsidRDefault="003A0296">
            <w:pPr>
              <w:widowControl w:val="0"/>
              <w:rPr>
                <w:lang w:val="uk-UA"/>
              </w:rPr>
            </w:pPr>
            <w:r>
              <w:rPr>
                <w:lang w:val="uk-UA"/>
              </w:rPr>
              <w:t>не потребує</w:t>
            </w:r>
          </w:p>
        </w:tc>
      </w:tr>
      <w:tr w:rsidR="00E43268" w14:paraId="02196171" w14:textId="77777777">
        <w:trPr>
          <w:trHeight w:val="225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C1DBA" w14:textId="77777777" w:rsidR="00E43268" w:rsidRDefault="003A0296">
            <w:pPr>
              <w:widowControl w:val="0"/>
              <w:jc w:val="center"/>
              <w:rPr>
                <w:lang w:val="uk-UA"/>
              </w:rPr>
            </w:pPr>
            <w:r>
              <w:rPr>
                <w:lang w:val="uk-UA"/>
              </w:rPr>
              <w:t>3.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9D446E" w14:textId="77777777" w:rsidR="00E43268" w:rsidRDefault="003A0296">
            <w:pPr>
              <w:widowControl w:val="0"/>
              <w:ind w:left="118"/>
              <w:rPr>
                <w:lang w:val="uk-UA"/>
              </w:rPr>
            </w:pPr>
            <w:r>
              <w:rPr>
                <w:lang w:val="uk-UA"/>
              </w:rPr>
              <w:t>Володіння державною мовою</w:t>
            </w:r>
          </w:p>
        </w:tc>
        <w:tc>
          <w:tcPr>
            <w:tcW w:w="62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72453" w14:textId="77777777" w:rsidR="00E43268" w:rsidRDefault="003A0296">
            <w:pPr>
              <w:widowControl w:val="0"/>
              <w:rPr>
                <w:lang w:val="uk-UA"/>
              </w:rPr>
            </w:pPr>
            <w:r>
              <w:rPr>
                <w:color w:val="000000"/>
                <w:lang w:val="uk-UA"/>
              </w:rPr>
              <w:t>вільне володіння державною мовою</w:t>
            </w:r>
          </w:p>
        </w:tc>
      </w:tr>
      <w:tr w:rsidR="00E43268" w14:paraId="1D4CE647" w14:textId="77777777">
        <w:trPr>
          <w:trHeight w:val="257"/>
        </w:trPr>
        <w:tc>
          <w:tcPr>
            <w:tcW w:w="94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BE500" w14:textId="77777777" w:rsidR="00E43268" w:rsidRDefault="00D27E85">
            <w:pPr>
              <w:widowControl w:val="0"/>
              <w:ind w:right="270"/>
              <w:jc w:val="center"/>
            </w:pPr>
            <w:hyperlink r:id="rId4">
              <w:r w:rsidR="003A0296">
                <w:rPr>
                  <w:b/>
                  <w:lang w:val="uk-UA"/>
                </w:rPr>
                <w:t>Вимоги до компетентності</w:t>
              </w:r>
            </w:hyperlink>
          </w:p>
        </w:tc>
      </w:tr>
      <w:tr w:rsidR="00E43268" w14:paraId="11538349" w14:textId="77777777">
        <w:trPr>
          <w:trHeight w:val="87"/>
        </w:trPr>
        <w:tc>
          <w:tcPr>
            <w:tcW w:w="3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B01E5" w14:textId="77777777" w:rsidR="00E43268" w:rsidRDefault="003A0296">
            <w:pPr>
              <w:widowControl w:val="0"/>
              <w:jc w:val="center"/>
              <w:rPr>
                <w:lang w:val="uk-UA"/>
              </w:rPr>
            </w:pPr>
            <w:r>
              <w:rPr>
                <w:b/>
                <w:lang w:val="uk-UA"/>
              </w:rPr>
              <w:t>Вимога</w:t>
            </w:r>
          </w:p>
        </w:tc>
        <w:tc>
          <w:tcPr>
            <w:tcW w:w="62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46856" w14:textId="77777777" w:rsidR="00E43268" w:rsidRDefault="003A0296">
            <w:pPr>
              <w:widowControl w:val="0"/>
              <w:jc w:val="center"/>
              <w:rPr>
                <w:lang w:val="uk-UA"/>
              </w:rPr>
            </w:pPr>
            <w:r>
              <w:rPr>
                <w:b/>
                <w:lang w:val="uk-UA"/>
              </w:rPr>
              <w:t>Компоненти вимоги</w:t>
            </w:r>
          </w:p>
        </w:tc>
      </w:tr>
      <w:tr w:rsidR="00E43268" w14:paraId="0F131398" w14:textId="77777777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E04B67" w14:textId="77777777" w:rsidR="00E43268" w:rsidRDefault="003A0296">
            <w:pPr>
              <w:widowControl w:val="0"/>
              <w:jc w:val="center"/>
              <w:rPr>
                <w:lang w:val="uk-UA"/>
              </w:rPr>
            </w:pPr>
            <w:r>
              <w:rPr>
                <w:lang w:val="uk-UA"/>
              </w:rPr>
              <w:t>1.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99DFC" w14:textId="77777777" w:rsidR="00E43268" w:rsidRDefault="003A0296">
            <w:pPr>
              <w:widowControl w:val="0"/>
              <w:ind w:left="110"/>
              <w:rPr>
                <w:lang w:val="uk-UA"/>
              </w:rPr>
            </w:pPr>
            <w:r>
              <w:rPr>
                <w:highlight w:val="white"/>
                <w:lang w:val="uk-UA"/>
              </w:rPr>
              <w:t>Відповідальність</w:t>
            </w:r>
          </w:p>
        </w:tc>
        <w:tc>
          <w:tcPr>
            <w:tcW w:w="62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EB825" w14:textId="77777777" w:rsidR="00E43268" w:rsidRDefault="003A0296">
            <w:pPr>
              <w:widowControl w:val="0"/>
              <w:tabs>
                <w:tab w:val="left" w:pos="612"/>
              </w:tabs>
              <w:ind w:left="133" w:right="125" w:firstLine="426"/>
              <w:jc w:val="both"/>
              <w:rPr>
                <w:lang w:val="uk-UA"/>
              </w:rPr>
            </w:pPr>
            <w:r>
              <w:rPr>
                <w:highlight w:val="white"/>
                <w:lang w:val="uk-UA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 w14:paraId="661B36FC" w14:textId="77777777" w:rsidR="00E43268" w:rsidRDefault="003A0296">
            <w:pPr>
              <w:widowControl w:val="0"/>
              <w:tabs>
                <w:tab w:val="left" w:pos="612"/>
              </w:tabs>
              <w:ind w:left="133" w:right="125" w:firstLine="426"/>
              <w:jc w:val="both"/>
              <w:rPr>
                <w:lang w:val="uk-UA"/>
              </w:rPr>
            </w:pPr>
            <w:r>
              <w:rPr>
                <w:highlight w:val="white"/>
                <w:lang w:val="uk-UA"/>
              </w:rPr>
              <w:t>усвідомлення рівня відповідальності під час підготовки і прийняття рішень, готовність нести відповідальність за можливі наслідки реалізації таких рішень;</w:t>
            </w:r>
          </w:p>
          <w:p w14:paraId="3D194FB1" w14:textId="77777777" w:rsidR="00E43268" w:rsidRDefault="003A0296">
            <w:pPr>
              <w:widowControl w:val="0"/>
              <w:tabs>
                <w:tab w:val="left" w:pos="612"/>
              </w:tabs>
              <w:ind w:left="133" w:right="125" w:firstLine="426"/>
              <w:jc w:val="both"/>
              <w:rPr>
                <w:lang w:val="uk-UA"/>
              </w:rPr>
            </w:pPr>
            <w:r>
              <w:rPr>
                <w:highlight w:val="white"/>
                <w:lang w:val="uk-UA"/>
              </w:rPr>
              <w:t>здатність брати на себе зобов’язання, чітко їх дотримуватись і виконувати.</w:t>
            </w:r>
          </w:p>
        </w:tc>
      </w:tr>
      <w:tr w:rsidR="00E43268" w14:paraId="2CF0AEC6" w14:textId="77777777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35CF9" w14:textId="77777777" w:rsidR="00E43268" w:rsidRDefault="003A0296">
            <w:pPr>
              <w:widowControl w:val="0"/>
              <w:jc w:val="center"/>
              <w:rPr>
                <w:lang w:val="uk-UA"/>
              </w:rPr>
            </w:pPr>
            <w:r>
              <w:rPr>
                <w:lang w:val="uk-UA"/>
              </w:rPr>
              <w:t>2.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2A37C" w14:textId="77777777" w:rsidR="00E43268" w:rsidRDefault="003A0296">
            <w:pPr>
              <w:widowControl w:val="0"/>
              <w:ind w:left="110"/>
              <w:rPr>
                <w:lang w:val="uk-UA"/>
              </w:rPr>
            </w:pPr>
            <w:r>
              <w:rPr>
                <w:highlight w:val="white"/>
                <w:lang w:val="uk-UA"/>
              </w:rPr>
              <w:t>Цифрова грамотність</w:t>
            </w:r>
          </w:p>
        </w:tc>
        <w:tc>
          <w:tcPr>
            <w:tcW w:w="62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69C86" w14:textId="77777777" w:rsidR="00E43268" w:rsidRDefault="003A0296">
            <w:pPr>
              <w:widowControl w:val="0"/>
              <w:tabs>
                <w:tab w:val="left" w:pos="754"/>
                <w:tab w:val="left" w:pos="1037"/>
              </w:tabs>
              <w:ind w:left="133" w:right="125" w:firstLine="426"/>
              <w:jc w:val="both"/>
              <w:rPr>
                <w:lang w:val="uk-UA"/>
              </w:rPr>
            </w:pPr>
            <w:r>
              <w:rPr>
                <w:highlight w:val="white"/>
                <w:lang w:val="uk-UA"/>
              </w:rPr>
              <w:t>вміння використовувати комп’ютерні пристрої, базове офісне та спеціалізоване програмне забезпечення для ефективного виконання своїх посадових обов'язків;</w:t>
            </w:r>
          </w:p>
          <w:p w14:paraId="19DF774E" w14:textId="77777777" w:rsidR="00E43268" w:rsidRDefault="003A0296">
            <w:pPr>
              <w:widowControl w:val="0"/>
              <w:tabs>
                <w:tab w:val="left" w:pos="754"/>
                <w:tab w:val="left" w:pos="1037"/>
              </w:tabs>
              <w:ind w:left="133" w:right="125" w:firstLine="426"/>
              <w:jc w:val="both"/>
              <w:rPr>
                <w:lang w:val="uk-UA"/>
              </w:rPr>
            </w:pPr>
            <w:r>
              <w:rPr>
                <w:highlight w:val="white"/>
                <w:lang w:val="uk-UA"/>
              </w:rPr>
              <w:t>вміння використовувати сервіси інтернету для ефективного пошуку потрібної інформації; вміння перевіряти надійність джерел і достовірність даних та інформації у цифровому середовищі.</w:t>
            </w:r>
          </w:p>
        </w:tc>
      </w:tr>
      <w:tr w:rsidR="00E43268" w14:paraId="3AAF6B75" w14:textId="77777777">
        <w:trPr>
          <w:trHeight w:val="87"/>
        </w:trPr>
        <w:tc>
          <w:tcPr>
            <w:tcW w:w="4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DA7B1" w14:textId="77777777" w:rsidR="00E43268" w:rsidRDefault="003A0296">
            <w:pPr>
              <w:widowControl w:val="0"/>
              <w:jc w:val="center"/>
              <w:rPr>
                <w:lang w:val="uk-UA"/>
              </w:rPr>
            </w:pPr>
            <w:r>
              <w:rPr>
                <w:lang w:val="uk-UA"/>
              </w:rPr>
              <w:t>3.</w:t>
            </w:r>
          </w:p>
        </w:tc>
        <w:tc>
          <w:tcPr>
            <w:tcW w:w="28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6E8E7" w14:textId="77777777" w:rsidR="00E43268" w:rsidRDefault="003A0296">
            <w:pPr>
              <w:widowControl w:val="0"/>
              <w:ind w:left="110"/>
              <w:rPr>
                <w:lang w:val="uk-UA"/>
              </w:rPr>
            </w:pPr>
            <w:r>
              <w:rPr>
                <w:lang w:val="uk-UA"/>
              </w:rPr>
              <w:t>Орієнтація на професійний розвиток</w:t>
            </w:r>
          </w:p>
        </w:tc>
        <w:tc>
          <w:tcPr>
            <w:tcW w:w="6238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190DB" w14:textId="77777777" w:rsidR="00E43268" w:rsidRDefault="003A0296">
            <w:pPr>
              <w:widowControl w:val="0"/>
              <w:tabs>
                <w:tab w:val="left" w:pos="754"/>
                <w:tab w:val="left" w:pos="1037"/>
              </w:tabs>
              <w:ind w:left="133" w:right="125" w:firstLine="426"/>
              <w:jc w:val="both"/>
              <w:rPr>
                <w:lang w:val="uk-UA"/>
              </w:rPr>
            </w:pPr>
            <w:r>
              <w:rPr>
                <w:lang w:val="uk-UA"/>
              </w:rPr>
              <w:t>здатність до самовдосконалення в процесі виконання  професійної діяльності;</w:t>
            </w:r>
          </w:p>
          <w:p w14:paraId="667ED81B" w14:textId="77777777" w:rsidR="00E43268" w:rsidRDefault="003A0296">
            <w:pPr>
              <w:widowControl w:val="0"/>
              <w:tabs>
                <w:tab w:val="left" w:pos="754"/>
                <w:tab w:val="left" w:pos="1037"/>
              </w:tabs>
              <w:ind w:left="133" w:right="125" w:firstLine="426"/>
              <w:jc w:val="both"/>
              <w:rPr>
                <w:lang w:val="uk-UA"/>
              </w:rPr>
            </w:pPr>
            <w:r>
              <w:rPr>
                <w:lang w:val="uk-UA"/>
              </w:rPr>
              <w:t>уміння виявляти і працювати зі своїми сильними і слабкими сторонами, визначати потреби в професійному розвитку;</w:t>
            </w:r>
          </w:p>
          <w:p w14:paraId="2B3566A4" w14:textId="77777777" w:rsidR="00E43268" w:rsidRDefault="003A0296">
            <w:pPr>
              <w:widowControl w:val="0"/>
              <w:tabs>
                <w:tab w:val="left" w:pos="754"/>
                <w:tab w:val="left" w:pos="1037"/>
              </w:tabs>
              <w:ind w:left="133" w:right="125" w:firstLine="426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ініціативність щодо підвищення професійних </w:t>
            </w:r>
            <w:proofErr w:type="spellStart"/>
            <w:r>
              <w:rPr>
                <w:lang w:val="uk-UA"/>
              </w:rPr>
              <w:t>компетентностей</w:t>
            </w:r>
            <w:proofErr w:type="spellEnd"/>
            <w:r>
              <w:rPr>
                <w:lang w:val="uk-UA"/>
              </w:rPr>
              <w:t>, самовдосконалення, самоосвіти.</w:t>
            </w:r>
          </w:p>
        </w:tc>
      </w:tr>
      <w:tr w:rsidR="00E43268" w14:paraId="35E07190" w14:textId="77777777">
        <w:trPr>
          <w:trHeight w:val="87"/>
        </w:trPr>
        <w:tc>
          <w:tcPr>
            <w:tcW w:w="4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A4516" w14:textId="77777777" w:rsidR="00E43268" w:rsidRDefault="003A0296">
            <w:pPr>
              <w:widowControl w:val="0"/>
              <w:jc w:val="center"/>
              <w:rPr>
                <w:lang w:val="uk-UA"/>
              </w:rPr>
            </w:pPr>
            <w:r>
              <w:rPr>
                <w:lang w:val="uk-UA"/>
              </w:rPr>
              <w:t>4.</w:t>
            </w:r>
          </w:p>
        </w:tc>
        <w:tc>
          <w:tcPr>
            <w:tcW w:w="28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F9582C" w14:textId="77777777" w:rsidR="00E43268" w:rsidRDefault="003A0296">
            <w:pPr>
              <w:widowControl w:val="0"/>
              <w:ind w:left="110"/>
              <w:rPr>
                <w:lang w:val="uk-UA"/>
              </w:rPr>
            </w:pPr>
            <w:r>
              <w:rPr>
                <w:lang w:val="uk-UA"/>
              </w:rPr>
              <w:t>Ведення діалогу</w:t>
            </w:r>
          </w:p>
        </w:tc>
        <w:tc>
          <w:tcPr>
            <w:tcW w:w="6238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88181" w14:textId="77777777" w:rsidR="00E43268" w:rsidRDefault="003A0296">
            <w:pPr>
              <w:widowControl w:val="0"/>
              <w:tabs>
                <w:tab w:val="left" w:pos="754"/>
                <w:tab w:val="left" w:pos="1037"/>
              </w:tabs>
              <w:ind w:left="133" w:right="125" w:firstLine="426"/>
              <w:jc w:val="both"/>
              <w:rPr>
                <w:lang w:val="uk-UA"/>
              </w:rPr>
            </w:pPr>
            <w:r>
              <w:rPr>
                <w:lang w:val="uk-UA"/>
              </w:rPr>
              <w:t>здатність чути та сприймати думки та погляди інших учасників діалогу;</w:t>
            </w:r>
          </w:p>
          <w:p w14:paraId="4B4CEC75" w14:textId="77777777" w:rsidR="00E43268" w:rsidRDefault="003A0296">
            <w:pPr>
              <w:widowControl w:val="0"/>
              <w:tabs>
                <w:tab w:val="left" w:pos="754"/>
                <w:tab w:val="left" w:pos="1037"/>
              </w:tabs>
              <w:ind w:left="133" w:right="125" w:firstLine="426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спрямованість на відкрите прийняття рішення, яке є </w:t>
            </w:r>
            <w:r>
              <w:rPr>
                <w:lang w:val="uk-UA"/>
              </w:rPr>
              <w:lastRenderedPageBreak/>
              <w:t>найбільш прийнятним для усіх учасників діалогу, враховує озвучені ними інтереси на потреби;</w:t>
            </w:r>
          </w:p>
          <w:p w14:paraId="61181FFD" w14:textId="77777777" w:rsidR="00E43268" w:rsidRDefault="003A0296">
            <w:pPr>
              <w:widowControl w:val="0"/>
              <w:tabs>
                <w:tab w:val="left" w:pos="754"/>
                <w:tab w:val="left" w:pos="1037"/>
              </w:tabs>
              <w:ind w:left="133" w:right="125" w:firstLine="426"/>
              <w:jc w:val="both"/>
              <w:rPr>
                <w:lang w:val="uk-UA"/>
              </w:rPr>
            </w:pPr>
            <w:r>
              <w:rPr>
                <w:lang w:val="uk-UA"/>
              </w:rPr>
              <w:t>орієнтація на представлення різних поглядів та думок на предмет обговорення;</w:t>
            </w:r>
          </w:p>
          <w:p w14:paraId="759024CB" w14:textId="77777777" w:rsidR="00E43268" w:rsidRDefault="003A0296">
            <w:pPr>
              <w:widowControl w:val="0"/>
              <w:tabs>
                <w:tab w:val="left" w:pos="754"/>
                <w:tab w:val="left" w:pos="1037"/>
              </w:tabs>
              <w:ind w:left="133" w:right="125" w:firstLine="426"/>
              <w:jc w:val="both"/>
              <w:rPr>
                <w:lang w:val="uk-UA"/>
              </w:rPr>
            </w:pPr>
            <w:r>
              <w:rPr>
                <w:lang w:val="uk-UA"/>
              </w:rPr>
              <w:t>здатність брати відповідальність за керуванням процесом діалогу.</w:t>
            </w:r>
          </w:p>
        </w:tc>
      </w:tr>
      <w:tr w:rsidR="00E43268" w14:paraId="2DEB66FF" w14:textId="77777777">
        <w:trPr>
          <w:trHeight w:val="87"/>
        </w:trPr>
        <w:tc>
          <w:tcPr>
            <w:tcW w:w="4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177DA" w14:textId="77777777" w:rsidR="00E43268" w:rsidRDefault="003A0296">
            <w:pPr>
              <w:widowControl w:val="0"/>
              <w:jc w:val="center"/>
              <w:rPr>
                <w:lang w:val="uk-UA"/>
              </w:rPr>
            </w:pPr>
            <w:r>
              <w:rPr>
                <w:lang w:val="uk-UA"/>
              </w:rPr>
              <w:lastRenderedPageBreak/>
              <w:t>5.</w:t>
            </w:r>
          </w:p>
        </w:tc>
        <w:tc>
          <w:tcPr>
            <w:tcW w:w="28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FDE87" w14:textId="77777777" w:rsidR="00E43268" w:rsidRDefault="003A0296">
            <w:pPr>
              <w:widowControl w:val="0"/>
              <w:ind w:left="110"/>
              <w:rPr>
                <w:lang w:val="uk-UA"/>
              </w:rPr>
            </w:pPr>
            <w:proofErr w:type="spellStart"/>
            <w:r>
              <w:rPr>
                <w:lang w:val="uk-UA"/>
              </w:rPr>
              <w:t>Стресостійкість</w:t>
            </w:r>
            <w:proofErr w:type="spellEnd"/>
          </w:p>
        </w:tc>
        <w:tc>
          <w:tcPr>
            <w:tcW w:w="6238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8D675" w14:textId="77777777" w:rsidR="00E43268" w:rsidRDefault="003A0296">
            <w:pPr>
              <w:widowControl w:val="0"/>
              <w:tabs>
                <w:tab w:val="left" w:pos="754"/>
                <w:tab w:val="left" w:pos="1037"/>
              </w:tabs>
              <w:ind w:left="133" w:right="125" w:firstLine="426"/>
              <w:jc w:val="both"/>
              <w:rPr>
                <w:lang w:val="uk-UA"/>
              </w:rPr>
            </w:pPr>
            <w:r>
              <w:rPr>
                <w:lang w:val="uk-UA"/>
              </w:rPr>
              <w:t>уміння розуміти та управляти своїми емоціями;</w:t>
            </w:r>
          </w:p>
          <w:p w14:paraId="3AA8122F" w14:textId="77777777" w:rsidR="00E43268" w:rsidRDefault="003A0296">
            <w:pPr>
              <w:widowControl w:val="0"/>
              <w:tabs>
                <w:tab w:val="left" w:pos="754"/>
                <w:tab w:val="left" w:pos="1037"/>
              </w:tabs>
              <w:ind w:left="133" w:right="125" w:firstLine="426"/>
              <w:jc w:val="both"/>
              <w:rPr>
                <w:lang w:val="uk-UA"/>
              </w:rPr>
            </w:pPr>
            <w:r>
              <w:rPr>
                <w:lang w:val="uk-UA"/>
              </w:rPr>
              <w:t>здатність до самоконтролю;</w:t>
            </w:r>
          </w:p>
          <w:p w14:paraId="5CCE5A15" w14:textId="77777777" w:rsidR="00E43268" w:rsidRDefault="003A0296">
            <w:pPr>
              <w:widowControl w:val="0"/>
              <w:tabs>
                <w:tab w:val="left" w:pos="754"/>
                <w:tab w:val="left" w:pos="1037"/>
              </w:tabs>
              <w:ind w:left="133" w:right="125" w:firstLine="426"/>
              <w:jc w:val="both"/>
              <w:rPr>
                <w:lang w:val="uk-UA"/>
              </w:rPr>
            </w:pPr>
            <w:r>
              <w:rPr>
                <w:lang w:val="uk-UA"/>
              </w:rPr>
              <w:t>здатність до конструктивного ставлення до зворотного зв’язку, зокрема критики;</w:t>
            </w:r>
          </w:p>
          <w:p w14:paraId="7362BCA1" w14:textId="77777777" w:rsidR="00E43268" w:rsidRDefault="003A0296">
            <w:pPr>
              <w:widowControl w:val="0"/>
              <w:tabs>
                <w:tab w:val="left" w:pos="754"/>
                <w:tab w:val="left" w:pos="1037"/>
              </w:tabs>
              <w:ind w:left="133" w:right="125" w:firstLine="426"/>
              <w:jc w:val="both"/>
              <w:rPr>
                <w:lang w:val="uk-UA"/>
              </w:rPr>
            </w:pPr>
            <w:r>
              <w:rPr>
                <w:lang w:val="uk-UA"/>
              </w:rPr>
              <w:t>оптимізм.</w:t>
            </w:r>
          </w:p>
        </w:tc>
      </w:tr>
      <w:tr w:rsidR="00E43268" w14:paraId="03160108" w14:textId="77777777">
        <w:trPr>
          <w:trHeight w:val="187"/>
        </w:trPr>
        <w:tc>
          <w:tcPr>
            <w:tcW w:w="94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B1DE1" w14:textId="77777777" w:rsidR="00E43268" w:rsidRDefault="003A0296">
            <w:pPr>
              <w:widowControl w:val="0"/>
              <w:spacing w:after="20"/>
              <w:jc w:val="center"/>
              <w:rPr>
                <w:lang w:val="uk-UA"/>
              </w:rPr>
            </w:pPr>
            <w:r>
              <w:rPr>
                <w:b/>
                <w:lang w:val="uk-UA"/>
              </w:rPr>
              <w:t>Професійні знання</w:t>
            </w:r>
          </w:p>
        </w:tc>
      </w:tr>
      <w:tr w:rsidR="00E43268" w14:paraId="1DB4A26E" w14:textId="77777777">
        <w:trPr>
          <w:trHeight w:val="87"/>
        </w:trPr>
        <w:tc>
          <w:tcPr>
            <w:tcW w:w="3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23D89" w14:textId="77777777" w:rsidR="00E43268" w:rsidRDefault="003A0296">
            <w:pPr>
              <w:widowControl w:val="0"/>
              <w:spacing w:after="20"/>
              <w:jc w:val="center"/>
              <w:rPr>
                <w:lang w:val="uk-UA"/>
              </w:rPr>
            </w:pPr>
            <w:r>
              <w:rPr>
                <w:b/>
                <w:lang w:val="uk-UA"/>
              </w:rPr>
              <w:t>Вимога</w:t>
            </w:r>
          </w:p>
        </w:tc>
        <w:tc>
          <w:tcPr>
            <w:tcW w:w="62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FA25C" w14:textId="77777777" w:rsidR="00E43268" w:rsidRDefault="003A0296">
            <w:pPr>
              <w:widowControl w:val="0"/>
              <w:spacing w:after="20"/>
              <w:jc w:val="center"/>
              <w:rPr>
                <w:lang w:val="uk-UA"/>
              </w:rPr>
            </w:pPr>
            <w:r>
              <w:rPr>
                <w:b/>
                <w:lang w:val="uk-UA"/>
              </w:rPr>
              <w:t>Компоненти вимоги</w:t>
            </w:r>
          </w:p>
        </w:tc>
      </w:tr>
      <w:tr w:rsidR="00E43268" w14:paraId="47452AC3" w14:textId="77777777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804DE" w14:textId="77777777" w:rsidR="00E43268" w:rsidRDefault="003A0296">
            <w:pPr>
              <w:widowControl w:val="0"/>
              <w:spacing w:after="20"/>
              <w:jc w:val="center"/>
              <w:rPr>
                <w:lang w:val="uk-UA"/>
              </w:rPr>
            </w:pPr>
            <w:r>
              <w:rPr>
                <w:lang w:val="uk-UA"/>
              </w:rPr>
              <w:t>1.</w:t>
            </w:r>
          </w:p>
        </w:tc>
        <w:tc>
          <w:tcPr>
            <w:tcW w:w="2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556F873F" w14:textId="77777777" w:rsidR="00E43268" w:rsidRDefault="003A0296">
            <w:pPr>
              <w:widowControl w:val="0"/>
              <w:spacing w:after="20"/>
              <w:ind w:left="120"/>
              <w:rPr>
                <w:lang w:val="uk-UA"/>
              </w:rPr>
            </w:pPr>
            <w:r>
              <w:rPr>
                <w:lang w:val="uk-UA"/>
              </w:rPr>
              <w:t>Знання законодавства</w:t>
            </w:r>
          </w:p>
        </w:tc>
        <w:tc>
          <w:tcPr>
            <w:tcW w:w="6238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2A46A7B" w14:textId="77777777" w:rsidR="00E43268" w:rsidRDefault="003A0296">
            <w:pPr>
              <w:widowControl w:val="0"/>
              <w:tabs>
                <w:tab w:val="left" w:pos="129"/>
              </w:tabs>
              <w:spacing w:after="20"/>
              <w:ind w:left="135" w:right="120" w:firstLine="285"/>
              <w:jc w:val="both"/>
              <w:rPr>
                <w:lang w:val="uk-UA"/>
              </w:rPr>
            </w:pPr>
            <w:r>
              <w:rPr>
                <w:lang w:val="uk-UA"/>
              </w:rPr>
              <w:t>Знання:</w:t>
            </w:r>
          </w:p>
          <w:p w14:paraId="6895CE6B" w14:textId="77777777" w:rsidR="00E43268" w:rsidRDefault="003A0296">
            <w:pPr>
              <w:widowControl w:val="0"/>
              <w:tabs>
                <w:tab w:val="left" w:pos="129"/>
              </w:tabs>
              <w:spacing w:after="20"/>
              <w:ind w:left="135" w:right="120" w:firstLine="285"/>
              <w:jc w:val="both"/>
              <w:rPr>
                <w:lang w:val="uk-UA"/>
              </w:rPr>
            </w:pPr>
            <w:r>
              <w:rPr>
                <w:lang w:val="uk-UA"/>
              </w:rPr>
              <w:t>Конституції України;</w:t>
            </w:r>
          </w:p>
          <w:p w14:paraId="561CC1A0" w14:textId="77777777" w:rsidR="00E43268" w:rsidRDefault="003A0296">
            <w:pPr>
              <w:widowControl w:val="0"/>
              <w:tabs>
                <w:tab w:val="left" w:pos="129"/>
              </w:tabs>
              <w:spacing w:after="20"/>
              <w:ind w:left="135" w:right="120" w:firstLine="285"/>
              <w:jc w:val="both"/>
              <w:rPr>
                <w:lang w:val="uk-UA"/>
              </w:rPr>
            </w:pPr>
            <w:r>
              <w:rPr>
                <w:lang w:val="uk-UA"/>
              </w:rPr>
              <w:t>Закону України «Про державну службу»;</w:t>
            </w:r>
          </w:p>
          <w:p w14:paraId="283D0067" w14:textId="77777777" w:rsidR="00E43268" w:rsidRDefault="003A0296">
            <w:pPr>
              <w:widowControl w:val="0"/>
              <w:tabs>
                <w:tab w:val="left" w:pos="129"/>
              </w:tabs>
              <w:spacing w:after="20"/>
              <w:ind w:left="135" w:right="120" w:firstLine="285"/>
              <w:jc w:val="both"/>
              <w:rPr>
                <w:lang w:val="uk-UA"/>
              </w:rPr>
            </w:pPr>
            <w:r>
              <w:rPr>
                <w:lang w:val="uk-UA"/>
              </w:rPr>
              <w:t>Закону України «Про запобігання корупції».</w:t>
            </w:r>
          </w:p>
        </w:tc>
      </w:tr>
      <w:tr w:rsidR="00E43268" w14:paraId="65563469" w14:textId="77777777">
        <w:trPr>
          <w:trHeight w:val="96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64F49" w14:textId="77777777" w:rsidR="00E43268" w:rsidRDefault="003A0296">
            <w:pPr>
              <w:widowControl w:val="0"/>
              <w:spacing w:after="20"/>
              <w:jc w:val="center"/>
              <w:rPr>
                <w:lang w:val="uk-UA"/>
              </w:rPr>
            </w:pPr>
            <w:r>
              <w:rPr>
                <w:lang w:val="uk-UA"/>
              </w:rPr>
              <w:t>2.</w:t>
            </w:r>
          </w:p>
        </w:tc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C7233" w14:textId="77777777" w:rsidR="00E43268" w:rsidRDefault="003A0296">
            <w:pPr>
              <w:widowControl w:val="0"/>
              <w:spacing w:after="20"/>
              <w:ind w:left="118"/>
              <w:rPr>
                <w:lang w:val="uk-UA"/>
              </w:rPr>
            </w:pPr>
            <w:r>
              <w:rPr>
                <w:lang w:val="uk-UA"/>
              </w:rPr>
              <w:t>Знання законодавства у сфері</w:t>
            </w:r>
          </w:p>
        </w:tc>
        <w:tc>
          <w:tcPr>
            <w:tcW w:w="62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D5B75E" w14:textId="77777777" w:rsidR="00E43268" w:rsidRDefault="003A0296">
            <w:pPr>
              <w:widowControl w:val="0"/>
              <w:tabs>
                <w:tab w:val="left" w:pos="522"/>
              </w:tabs>
              <w:spacing w:after="20"/>
              <w:ind w:left="135" w:right="125" w:firstLine="285"/>
              <w:jc w:val="both"/>
              <w:rPr>
                <w:lang w:val="uk-UA"/>
              </w:rPr>
            </w:pPr>
            <w:r>
              <w:rPr>
                <w:lang w:val="uk-UA"/>
              </w:rPr>
              <w:t>Знання:</w:t>
            </w:r>
          </w:p>
          <w:p w14:paraId="7597FB43" w14:textId="77777777" w:rsidR="001623B4" w:rsidRDefault="001623B4" w:rsidP="001623B4">
            <w:pPr>
              <w:widowControl w:val="0"/>
              <w:tabs>
                <w:tab w:val="left" w:pos="412"/>
              </w:tabs>
              <w:spacing w:after="20"/>
              <w:ind w:left="135" w:right="125" w:firstLine="285"/>
              <w:jc w:val="both"/>
              <w:rPr>
                <w:lang w:val="uk-UA"/>
              </w:rPr>
            </w:pPr>
            <w:r>
              <w:rPr>
                <w:lang w:val="uk-UA"/>
              </w:rPr>
              <w:t>Закону України «Про загальнообов’язкове державне пенсійне страхування»;</w:t>
            </w:r>
          </w:p>
          <w:p w14:paraId="628F3A24" w14:textId="77777777" w:rsidR="001623B4" w:rsidRDefault="001623B4" w:rsidP="001623B4">
            <w:pPr>
              <w:widowControl w:val="0"/>
              <w:tabs>
                <w:tab w:val="left" w:pos="412"/>
              </w:tabs>
              <w:spacing w:after="20"/>
              <w:ind w:left="135" w:right="125" w:firstLine="285"/>
              <w:jc w:val="both"/>
              <w:rPr>
                <w:lang w:val="uk-UA"/>
              </w:rPr>
            </w:pPr>
            <w:r>
              <w:rPr>
                <w:lang w:val="uk-UA"/>
              </w:rPr>
              <w:t>Закону України «Про пенсійне забезпечення”;</w:t>
            </w:r>
          </w:p>
          <w:p w14:paraId="2BB65A36" w14:textId="77777777" w:rsidR="001623B4" w:rsidRDefault="001623B4" w:rsidP="001623B4">
            <w:pPr>
              <w:widowControl w:val="0"/>
              <w:tabs>
                <w:tab w:val="left" w:pos="412"/>
              </w:tabs>
              <w:spacing w:after="20"/>
              <w:ind w:left="135" w:right="125" w:firstLine="285"/>
              <w:jc w:val="both"/>
              <w:rPr>
                <w:lang w:val="uk-UA"/>
              </w:rPr>
            </w:pPr>
            <w:r>
              <w:rPr>
                <w:lang w:val="uk-UA"/>
              </w:rPr>
              <w:t>Постанов Кабінету Міністрів України щодо призначення і виплати державних соціальних допомог та грошових компенсацій;</w:t>
            </w:r>
          </w:p>
          <w:p w14:paraId="70AE2F37" w14:textId="2227DED4" w:rsidR="00E43268" w:rsidRDefault="001623B4" w:rsidP="001623B4">
            <w:pPr>
              <w:widowControl w:val="0"/>
              <w:tabs>
                <w:tab w:val="left" w:pos="412"/>
              </w:tabs>
              <w:spacing w:after="20"/>
              <w:ind w:left="135" w:right="125" w:firstLine="285"/>
              <w:jc w:val="both"/>
              <w:rPr>
                <w:lang w:val="uk-UA"/>
              </w:rPr>
            </w:pPr>
            <w:r>
              <w:rPr>
                <w:lang w:val="uk-UA"/>
              </w:rPr>
              <w:t>Постанови Кабінету Міністрів України «Деякі питання виплати допомоги на проживання внутрішньо переміщеним особам».</w:t>
            </w:r>
          </w:p>
        </w:tc>
      </w:tr>
    </w:tbl>
    <w:p w14:paraId="37257B7C" w14:textId="77777777" w:rsidR="00E43268" w:rsidRDefault="00E43268">
      <w:pPr>
        <w:rPr>
          <w:lang w:val="uk-UA"/>
        </w:rPr>
      </w:pPr>
    </w:p>
    <w:sectPr w:rsidR="00E43268">
      <w:pgSz w:w="11906" w:h="16838"/>
      <w:pgMar w:top="426" w:right="567" w:bottom="28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;Arial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autoHyphenation/>
  <w:hyphenationZone w:val="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3268"/>
    <w:rsid w:val="001623B4"/>
    <w:rsid w:val="003A0296"/>
    <w:rsid w:val="00D27E85"/>
    <w:rsid w:val="00E43268"/>
    <w:rsid w:val="00F23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D4A58C"/>
  <w15:docId w15:val="{7E747B8E-EF02-4C94-B535-592829CB1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"/>
        <w:sz w:val="22"/>
        <w:szCs w:val="22"/>
        <w:lang w:val="uk-UA" w:eastAsia="uk-UA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01FF2"/>
    <w:rPr>
      <w:rFonts w:ascii="Times New Roman" w:hAnsi="Times New Roman" w:cs="Times New Roman"/>
      <w:sz w:val="24"/>
      <w:szCs w:val="24"/>
      <w:lang w:val="ru-RU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uiPriority w:val="99"/>
    <w:qFormat/>
    <w:rsid w:val="00201FF2"/>
    <w:rPr>
      <w:rFonts w:ascii="Times New Roman" w:hAnsi="Times New Roman"/>
    </w:rPr>
  </w:style>
  <w:style w:type="character" w:customStyle="1" w:styleId="WW8Num2z0">
    <w:name w:val="WW8Num2z0"/>
    <w:uiPriority w:val="99"/>
    <w:qFormat/>
    <w:rsid w:val="00201FF2"/>
  </w:style>
  <w:style w:type="character" w:customStyle="1" w:styleId="WW8Num2z1">
    <w:name w:val="WW8Num2z1"/>
    <w:uiPriority w:val="99"/>
    <w:qFormat/>
    <w:rsid w:val="00201FF2"/>
  </w:style>
  <w:style w:type="character" w:customStyle="1" w:styleId="WW8Num2z2">
    <w:name w:val="WW8Num2z2"/>
    <w:uiPriority w:val="99"/>
    <w:qFormat/>
    <w:rsid w:val="00201FF2"/>
  </w:style>
  <w:style w:type="character" w:customStyle="1" w:styleId="WW8Num2z3">
    <w:name w:val="WW8Num2z3"/>
    <w:uiPriority w:val="99"/>
    <w:qFormat/>
    <w:rsid w:val="00201FF2"/>
  </w:style>
  <w:style w:type="character" w:customStyle="1" w:styleId="WW8Num2z4">
    <w:name w:val="WW8Num2z4"/>
    <w:uiPriority w:val="99"/>
    <w:qFormat/>
    <w:rsid w:val="00201FF2"/>
  </w:style>
  <w:style w:type="character" w:customStyle="1" w:styleId="WW8Num2z5">
    <w:name w:val="WW8Num2z5"/>
    <w:uiPriority w:val="99"/>
    <w:qFormat/>
    <w:rsid w:val="00201FF2"/>
  </w:style>
  <w:style w:type="character" w:customStyle="1" w:styleId="WW8Num2z6">
    <w:name w:val="WW8Num2z6"/>
    <w:uiPriority w:val="99"/>
    <w:qFormat/>
    <w:rsid w:val="00201FF2"/>
  </w:style>
  <w:style w:type="character" w:customStyle="1" w:styleId="WW8Num2z7">
    <w:name w:val="WW8Num2z7"/>
    <w:uiPriority w:val="99"/>
    <w:qFormat/>
    <w:rsid w:val="00201FF2"/>
  </w:style>
  <w:style w:type="character" w:customStyle="1" w:styleId="WW8Num2z8">
    <w:name w:val="WW8Num2z8"/>
    <w:uiPriority w:val="99"/>
    <w:qFormat/>
    <w:rsid w:val="00201FF2"/>
  </w:style>
  <w:style w:type="character" w:customStyle="1" w:styleId="WW8Num3z0">
    <w:name w:val="WW8Num3z0"/>
    <w:uiPriority w:val="99"/>
    <w:qFormat/>
    <w:rsid w:val="00201FF2"/>
    <w:rPr>
      <w:rFonts w:ascii="Times New Roman" w:hAnsi="Times New Roman"/>
    </w:rPr>
  </w:style>
  <w:style w:type="character" w:customStyle="1" w:styleId="WW8Num3z1">
    <w:name w:val="WW8Num3z1"/>
    <w:uiPriority w:val="99"/>
    <w:qFormat/>
    <w:rsid w:val="00201FF2"/>
  </w:style>
  <w:style w:type="character" w:customStyle="1" w:styleId="WW8Num3z2">
    <w:name w:val="WW8Num3z2"/>
    <w:uiPriority w:val="99"/>
    <w:qFormat/>
    <w:rsid w:val="00201FF2"/>
  </w:style>
  <w:style w:type="character" w:customStyle="1" w:styleId="WW8Num3z3">
    <w:name w:val="WW8Num3z3"/>
    <w:uiPriority w:val="99"/>
    <w:qFormat/>
    <w:rsid w:val="00201FF2"/>
  </w:style>
  <w:style w:type="character" w:customStyle="1" w:styleId="WW8Num3z4">
    <w:name w:val="WW8Num3z4"/>
    <w:uiPriority w:val="99"/>
    <w:qFormat/>
    <w:rsid w:val="00201FF2"/>
  </w:style>
  <w:style w:type="character" w:customStyle="1" w:styleId="WW8Num3z5">
    <w:name w:val="WW8Num3z5"/>
    <w:uiPriority w:val="99"/>
    <w:qFormat/>
    <w:rsid w:val="00201FF2"/>
  </w:style>
  <w:style w:type="character" w:customStyle="1" w:styleId="WW8Num3z6">
    <w:name w:val="WW8Num3z6"/>
    <w:uiPriority w:val="99"/>
    <w:qFormat/>
    <w:rsid w:val="00201FF2"/>
  </w:style>
  <w:style w:type="character" w:customStyle="1" w:styleId="WW8Num3z7">
    <w:name w:val="WW8Num3z7"/>
    <w:uiPriority w:val="99"/>
    <w:qFormat/>
    <w:rsid w:val="00201FF2"/>
  </w:style>
  <w:style w:type="character" w:customStyle="1" w:styleId="WW8Num3z8">
    <w:name w:val="WW8Num3z8"/>
    <w:uiPriority w:val="99"/>
    <w:qFormat/>
    <w:rsid w:val="00201FF2"/>
  </w:style>
  <w:style w:type="character" w:customStyle="1" w:styleId="WW8Num4z0">
    <w:name w:val="WW8Num4z0"/>
    <w:uiPriority w:val="99"/>
    <w:qFormat/>
    <w:rsid w:val="00201FF2"/>
  </w:style>
  <w:style w:type="character" w:customStyle="1" w:styleId="WW8Num4z1">
    <w:name w:val="WW8Num4z1"/>
    <w:uiPriority w:val="99"/>
    <w:qFormat/>
    <w:rsid w:val="00201FF2"/>
  </w:style>
  <w:style w:type="character" w:customStyle="1" w:styleId="WW8Num4z2">
    <w:name w:val="WW8Num4z2"/>
    <w:uiPriority w:val="99"/>
    <w:qFormat/>
    <w:rsid w:val="00201FF2"/>
  </w:style>
  <w:style w:type="character" w:customStyle="1" w:styleId="WW8Num4z3">
    <w:name w:val="WW8Num4z3"/>
    <w:uiPriority w:val="99"/>
    <w:qFormat/>
    <w:rsid w:val="00201FF2"/>
  </w:style>
  <w:style w:type="character" w:customStyle="1" w:styleId="WW8Num4z4">
    <w:name w:val="WW8Num4z4"/>
    <w:uiPriority w:val="99"/>
    <w:qFormat/>
    <w:rsid w:val="00201FF2"/>
  </w:style>
  <w:style w:type="character" w:customStyle="1" w:styleId="WW8Num4z5">
    <w:name w:val="WW8Num4z5"/>
    <w:uiPriority w:val="99"/>
    <w:qFormat/>
    <w:rsid w:val="00201FF2"/>
  </w:style>
  <w:style w:type="character" w:customStyle="1" w:styleId="WW8Num4z6">
    <w:name w:val="WW8Num4z6"/>
    <w:uiPriority w:val="99"/>
    <w:qFormat/>
    <w:rsid w:val="00201FF2"/>
  </w:style>
  <w:style w:type="character" w:customStyle="1" w:styleId="WW8Num4z7">
    <w:name w:val="WW8Num4z7"/>
    <w:uiPriority w:val="99"/>
    <w:qFormat/>
    <w:rsid w:val="00201FF2"/>
  </w:style>
  <w:style w:type="character" w:customStyle="1" w:styleId="WW8Num4z8">
    <w:name w:val="WW8Num4z8"/>
    <w:uiPriority w:val="99"/>
    <w:qFormat/>
    <w:rsid w:val="00201FF2"/>
  </w:style>
  <w:style w:type="character" w:customStyle="1" w:styleId="WW8Num5z0">
    <w:name w:val="WW8Num5z0"/>
    <w:uiPriority w:val="99"/>
    <w:qFormat/>
    <w:rsid w:val="00201FF2"/>
  </w:style>
  <w:style w:type="character" w:customStyle="1" w:styleId="WW8Num5z1">
    <w:name w:val="WW8Num5z1"/>
    <w:uiPriority w:val="99"/>
    <w:qFormat/>
    <w:rsid w:val="00201FF2"/>
  </w:style>
  <w:style w:type="character" w:customStyle="1" w:styleId="WW8Num5z2">
    <w:name w:val="WW8Num5z2"/>
    <w:uiPriority w:val="99"/>
    <w:qFormat/>
    <w:rsid w:val="00201FF2"/>
  </w:style>
  <w:style w:type="character" w:customStyle="1" w:styleId="WW8Num5z3">
    <w:name w:val="WW8Num5z3"/>
    <w:uiPriority w:val="99"/>
    <w:qFormat/>
    <w:rsid w:val="00201FF2"/>
  </w:style>
  <w:style w:type="character" w:customStyle="1" w:styleId="WW8Num5z4">
    <w:name w:val="WW8Num5z4"/>
    <w:uiPriority w:val="99"/>
    <w:qFormat/>
    <w:rsid w:val="00201FF2"/>
  </w:style>
  <w:style w:type="character" w:customStyle="1" w:styleId="WW8Num5z5">
    <w:name w:val="WW8Num5z5"/>
    <w:uiPriority w:val="99"/>
    <w:qFormat/>
    <w:rsid w:val="00201FF2"/>
  </w:style>
  <w:style w:type="character" w:customStyle="1" w:styleId="WW8Num5z6">
    <w:name w:val="WW8Num5z6"/>
    <w:uiPriority w:val="99"/>
    <w:qFormat/>
    <w:rsid w:val="00201FF2"/>
  </w:style>
  <w:style w:type="character" w:customStyle="1" w:styleId="WW8Num5z7">
    <w:name w:val="WW8Num5z7"/>
    <w:uiPriority w:val="99"/>
    <w:qFormat/>
    <w:rsid w:val="00201FF2"/>
  </w:style>
  <w:style w:type="character" w:customStyle="1" w:styleId="WW8Num5z8">
    <w:name w:val="WW8Num5z8"/>
    <w:uiPriority w:val="99"/>
    <w:qFormat/>
    <w:rsid w:val="00201FF2"/>
  </w:style>
  <w:style w:type="character" w:customStyle="1" w:styleId="WW8Num6z0">
    <w:name w:val="WW8Num6z0"/>
    <w:uiPriority w:val="99"/>
    <w:qFormat/>
    <w:rsid w:val="00201FF2"/>
  </w:style>
  <w:style w:type="character" w:customStyle="1" w:styleId="WW8Num6z1">
    <w:name w:val="WW8Num6z1"/>
    <w:uiPriority w:val="99"/>
    <w:qFormat/>
    <w:rsid w:val="00201FF2"/>
  </w:style>
  <w:style w:type="character" w:customStyle="1" w:styleId="WW8Num6z2">
    <w:name w:val="WW8Num6z2"/>
    <w:uiPriority w:val="99"/>
    <w:qFormat/>
    <w:rsid w:val="00201FF2"/>
  </w:style>
  <w:style w:type="character" w:customStyle="1" w:styleId="WW8Num6z3">
    <w:name w:val="WW8Num6z3"/>
    <w:uiPriority w:val="99"/>
    <w:qFormat/>
    <w:rsid w:val="00201FF2"/>
  </w:style>
  <w:style w:type="character" w:customStyle="1" w:styleId="WW8Num6z4">
    <w:name w:val="WW8Num6z4"/>
    <w:uiPriority w:val="99"/>
    <w:qFormat/>
    <w:rsid w:val="00201FF2"/>
  </w:style>
  <w:style w:type="character" w:customStyle="1" w:styleId="WW8Num6z5">
    <w:name w:val="WW8Num6z5"/>
    <w:uiPriority w:val="99"/>
    <w:qFormat/>
    <w:rsid w:val="00201FF2"/>
  </w:style>
  <w:style w:type="character" w:customStyle="1" w:styleId="WW8Num6z6">
    <w:name w:val="WW8Num6z6"/>
    <w:uiPriority w:val="99"/>
    <w:qFormat/>
    <w:rsid w:val="00201FF2"/>
  </w:style>
  <w:style w:type="character" w:customStyle="1" w:styleId="WW8Num6z7">
    <w:name w:val="WW8Num6z7"/>
    <w:uiPriority w:val="99"/>
    <w:qFormat/>
    <w:rsid w:val="00201FF2"/>
  </w:style>
  <w:style w:type="character" w:customStyle="1" w:styleId="WW8Num6z8">
    <w:name w:val="WW8Num6z8"/>
    <w:uiPriority w:val="99"/>
    <w:qFormat/>
    <w:rsid w:val="00201FF2"/>
  </w:style>
  <w:style w:type="character" w:customStyle="1" w:styleId="WW8Num7z0">
    <w:name w:val="WW8Num7z0"/>
    <w:uiPriority w:val="99"/>
    <w:qFormat/>
    <w:rsid w:val="00201FF2"/>
  </w:style>
  <w:style w:type="character" w:customStyle="1" w:styleId="WW8Num7z1">
    <w:name w:val="WW8Num7z1"/>
    <w:uiPriority w:val="99"/>
    <w:qFormat/>
    <w:rsid w:val="00201FF2"/>
  </w:style>
  <w:style w:type="character" w:customStyle="1" w:styleId="WW8Num7z2">
    <w:name w:val="WW8Num7z2"/>
    <w:uiPriority w:val="99"/>
    <w:qFormat/>
    <w:rsid w:val="00201FF2"/>
  </w:style>
  <w:style w:type="character" w:customStyle="1" w:styleId="WW8Num7z3">
    <w:name w:val="WW8Num7z3"/>
    <w:uiPriority w:val="99"/>
    <w:qFormat/>
    <w:rsid w:val="00201FF2"/>
  </w:style>
  <w:style w:type="character" w:customStyle="1" w:styleId="WW8Num7z4">
    <w:name w:val="WW8Num7z4"/>
    <w:uiPriority w:val="99"/>
    <w:qFormat/>
    <w:rsid w:val="00201FF2"/>
  </w:style>
  <w:style w:type="character" w:customStyle="1" w:styleId="WW8Num7z5">
    <w:name w:val="WW8Num7z5"/>
    <w:uiPriority w:val="99"/>
    <w:qFormat/>
    <w:rsid w:val="00201FF2"/>
  </w:style>
  <w:style w:type="character" w:customStyle="1" w:styleId="WW8Num7z6">
    <w:name w:val="WW8Num7z6"/>
    <w:uiPriority w:val="99"/>
    <w:qFormat/>
    <w:rsid w:val="00201FF2"/>
  </w:style>
  <w:style w:type="character" w:customStyle="1" w:styleId="WW8Num7z7">
    <w:name w:val="WW8Num7z7"/>
    <w:uiPriority w:val="99"/>
    <w:qFormat/>
    <w:rsid w:val="00201FF2"/>
  </w:style>
  <w:style w:type="character" w:customStyle="1" w:styleId="WW8Num7z8">
    <w:name w:val="WW8Num7z8"/>
    <w:uiPriority w:val="99"/>
    <w:qFormat/>
    <w:rsid w:val="00201FF2"/>
  </w:style>
  <w:style w:type="character" w:customStyle="1" w:styleId="WW8Num8z0">
    <w:name w:val="WW8Num8z0"/>
    <w:uiPriority w:val="99"/>
    <w:qFormat/>
    <w:rsid w:val="00201FF2"/>
  </w:style>
  <w:style w:type="character" w:customStyle="1" w:styleId="WW8Num8z1">
    <w:name w:val="WW8Num8z1"/>
    <w:uiPriority w:val="99"/>
    <w:qFormat/>
    <w:rsid w:val="00201FF2"/>
  </w:style>
  <w:style w:type="character" w:customStyle="1" w:styleId="WW8Num8z2">
    <w:name w:val="WW8Num8z2"/>
    <w:uiPriority w:val="99"/>
    <w:qFormat/>
    <w:rsid w:val="00201FF2"/>
  </w:style>
  <w:style w:type="character" w:customStyle="1" w:styleId="WW8Num8z3">
    <w:name w:val="WW8Num8z3"/>
    <w:uiPriority w:val="99"/>
    <w:qFormat/>
    <w:rsid w:val="00201FF2"/>
  </w:style>
  <w:style w:type="character" w:customStyle="1" w:styleId="WW8Num8z4">
    <w:name w:val="WW8Num8z4"/>
    <w:uiPriority w:val="99"/>
    <w:qFormat/>
    <w:rsid w:val="00201FF2"/>
  </w:style>
  <w:style w:type="character" w:customStyle="1" w:styleId="WW8Num8z5">
    <w:name w:val="WW8Num8z5"/>
    <w:uiPriority w:val="99"/>
    <w:qFormat/>
    <w:rsid w:val="00201FF2"/>
  </w:style>
  <w:style w:type="character" w:customStyle="1" w:styleId="WW8Num8z6">
    <w:name w:val="WW8Num8z6"/>
    <w:uiPriority w:val="99"/>
    <w:qFormat/>
    <w:rsid w:val="00201FF2"/>
  </w:style>
  <w:style w:type="character" w:customStyle="1" w:styleId="WW8Num8z7">
    <w:name w:val="WW8Num8z7"/>
    <w:uiPriority w:val="99"/>
    <w:qFormat/>
    <w:rsid w:val="00201FF2"/>
  </w:style>
  <w:style w:type="character" w:customStyle="1" w:styleId="WW8Num8z8">
    <w:name w:val="WW8Num8z8"/>
    <w:uiPriority w:val="99"/>
    <w:qFormat/>
    <w:rsid w:val="00201FF2"/>
  </w:style>
  <w:style w:type="character" w:customStyle="1" w:styleId="2">
    <w:name w:val="Основной шрифт абзаца2"/>
    <w:uiPriority w:val="99"/>
    <w:qFormat/>
    <w:rsid w:val="00201FF2"/>
  </w:style>
  <w:style w:type="character" w:customStyle="1" w:styleId="1">
    <w:name w:val="Основной шрифт абзаца1"/>
    <w:uiPriority w:val="99"/>
    <w:qFormat/>
    <w:rsid w:val="00201FF2"/>
  </w:style>
  <w:style w:type="character" w:customStyle="1" w:styleId="-">
    <w:name w:val="Интернет-ссылка"/>
    <w:uiPriority w:val="99"/>
    <w:qFormat/>
    <w:rsid w:val="00201FF2"/>
    <w:rPr>
      <w:color w:val="0000FF"/>
      <w:u w:val="single"/>
    </w:rPr>
  </w:style>
  <w:style w:type="character" w:customStyle="1" w:styleId="spelle">
    <w:name w:val="spelle"/>
    <w:uiPriority w:val="99"/>
    <w:qFormat/>
    <w:rsid w:val="00201FF2"/>
    <w:rPr>
      <w:rFonts w:ascii="Times New Roman" w:hAnsi="Times New Roman"/>
      <w:color w:val="auto"/>
      <w:sz w:val="24"/>
      <w:lang w:val="uk-UA"/>
    </w:rPr>
  </w:style>
  <w:style w:type="character" w:customStyle="1" w:styleId="rvts82">
    <w:name w:val="rvts82"/>
    <w:basedOn w:val="1"/>
    <w:uiPriority w:val="99"/>
    <w:qFormat/>
    <w:rsid w:val="00201FF2"/>
    <w:rPr>
      <w:rFonts w:cs="Times New Roman"/>
    </w:rPr>
  </w:style>
  <w:style w:type="character" w:customStyle="1" w:styleId="a3">
    <w:name w:val="Основной текст_"/>
    <w:uiPriority w:val="99"/>
    <w:qFormat/>
    <w:rsid w:val="00201FF2"/>
    <w:rPr>
      <w:sz w:val="24"/>
      <w:lang w:val="ru-RU" w:eastAsia="zh-CN"/>
    </w:rPr>
  </w:style>
  <w:style w:type="character" w:customStyle="1" w:styleId="FontStyle38">
    <w:name w:val="Font Style38"/>
    <w:uiPriority w:val="99"/>
    <w:qFormat/>
    <w:rsid w:val="00201FF2"/>
    <w:rPr>
      <w:rFonts w:ascii="Times New Roman" w:hAnsi="Times New Roman"/>
      <w:sz w:val="22"/>
    </w:rPr>
  </w:style>
  <w:style w:type="character" w:customStyle="1" w:styleId="rvts23">
    <w:name w:val="rvts23"/>
    <w:basedOn w:val="a0"/>
    <w:uiPriority w:val="99"/>
    <w:qFormat/>
    <w:rsid w:val="00201FF2"/>
    <w:rPr>
      <w:rFonts w:cs="Times New Roman"/>
    </w:rPr>
  </w:style>
  <w:style w:type="character" w:customStyle="1" w:styleId="10">
    <w:name w:val="Основной текст Знак1"/>
    <w:basedOn w:val="2"/>
    <w:uiPriority w:val="99"/>
    <w:qFormat/>
    <w:rsid w:val="00201FF2"/>
    <w:rPr>
      <w:rFonts w:cs="Times New Roman"/>
      <w:lang w:eastAsia="zh-CN"/>
    </w:rPr>
  </w:style>
  <w:style w:type="character" w:customStyle="1" w:styleId="apple-converted-space">
    <w:name w:val="apple-converted-space"/>
    <w:basedOn w:val="a0"/>
    <w:uiPriority w:val="99"/>
    <w:qFormat/>
    <w:rsid w:val="00AE1FB8"/>
    <w:rPr>
      <w:rFonts w:cs="Times New Roman"/>
    </w:rPr>
  </w:style>
  <w:style w:type="character" w:customStyle="1" w:styleId="11">
    <w:name w:val="Основний текст Знак1"/>
    <w:basedOn w:val="a0"/>
    <w:link w:val="a4"/>
    <w:uiPriority w:val="99"/>
    <w:semiHidden/>
    <w:qFormat/>
    <w:locked/>
    <w:rsid w:val="00C16391"/>
    <w:rPr>
      <w:rFonts w:ascii="Times New Roman" w:hAnsi="Times New Roman" w:cs="Times New Roman"/>
      <w:sz w:val="24"/>
      <w:szCs w:val="24"/>
      <w:lang w:val="ru-RU" w:eastAsia="zh-CN"/>
    </w:rPr>
  </w:style>
  <w:style w:type="character" w:customStyle="1" w:styleId="12">
    <w:name w:val="Текст у виносці Знак1"/>
    <w:basedOn w:val="a0"/>
    <w:link w:val="a5"/>
    <w:uiPriority w:val="99"/>
    <w:semiHidden/>
    <w:qFormat/>
    <w:locked/>
    <w:rsid w:val="00C16391"/>
    <w:rPr>
      <w:rFonts w:ascii="Times New Roman" w:hAnsi="Times New Roman" w:cs="Times New Roman"/>
      <w:sz w:val="2"/>
      <w:lang w:val="ru-RU" w:eastAsia="zh-CN"/>
    </w:rPr>
  </w:style>
  <w:style w:type="character" w:customStyle="1" w:styleId="13">
    <w:name w:val="Схема документа Знак1"/>
    <w:basedOn w:val="a0"/>
    <w:link w:val="a6"/>
    <w:uiPriority w:val="99"/>
    <w:semiHidden/>
    <w:qFormat/>
    <w:locked/>
    <w:rsid w:val="00C16391"/>
    <w:rPr>
      <w:rFonts w:ascii="Times New Roman" w:hAnsi="Times New Roman" w:cs="Times New Roman"/>
      <w:sz w:val="2"/>
      <w:lang w:val="ru-RU" w:eastAsia="zh-CN"/>
    </w:rPr>
  </w:style>
  <w:style w:type="character" w:customStyle="1" w:styleId="14">
    <w:name w:val="Підзаголовок Знак1"/>
    <w:basedOn w:val="a0"/>
    <w:link w:val="a7"/>
    <w:uiPriority w:val="99"/>
    <w:qFormat/>
    <w:locked/>
    <w:rsid w:val="00C16391"/>
    <w:rPr>
      <w:rFonts w:ascii="Cambria" w:hAnsi="Cambria" w:cs="Times New Roman"/>
      <w:sz w:val="24"/>
      <w:szCs w:val="24"/>
      <w:lang w:val="ru-RU" w:eastAsia="zh-CN"/>
    </w:rPr>
  </w:style>
  <w:style w:type="character" w:styleId="a8">
    <w:name w:val="Hyperlink"/>
    <w:rPr>
      <w:color w:val="000080"/>
      <w:u w:val="single"/>
    </w:rPr>
  </w:style>
  <w:style w:type="character" w:customStyle="1" w:styleId="a9">
    <w:name w:val="Підзаголовок Знак"/>
    <w:basedOn w:val="a0"/>
    <w:qFormat/>
    <w:rPr>
      <w:rFonts w:ascii="Cambria" w:eastAsia="NSimSun" w:hAnsi="Cambria" w:cs="Arial"/>
      <w:sz w:val="24"/>
      <w:szCs w:val="24"/>
      <w:lang w:val="ru-RU" w:eastAsia="zh-CN"/>
    </w:rPr>
  </w:style>
  <w:style w:type="character" w:customStyle="1" w:styleId="aa">
    <w:name w:val="Схема документа Знак"/>
    <w:basedOn w:val="a0"/>
    <w:qFormat/>
    <w:rPr>
      <w:rFonts w:ascii="Times New Roman" w:hAnsi="Times New Roman" w:cs="Times New Roman"/>
      <w:sz w:val="2"/>
      <w:szCs w:val="2"/>
      <w:lang w:val="ru-RU" w:eastAsia="zh-CN"/>
    </w:rPr>
  </w:style>
  <w:style w:type="character" w:customStyle="1" w:styleId="ab">
    <w:name w:val="Текст у виносці Знак"/>
    <w:basedOn w:val="a0"/>
    <w:qFormat/>
    <w:rPr>
      <w:rFonts w:ascii="Times New Roman" w:hAnsi="Times New Roman" w:cs="Times New Roman"/>
      <w:sz w:val="2"/>
      <w:szCs w:val="2"/>
      <w:lang w:val="ru-RU" w:eastAsia="zh-CN"/>
    </w:rPr>
  </w:style>
  <w:style w:type="character" w:customStyle="1" w:styleId="ac">
    <w:name w:val="Основний текст Знак"/>
    <w:basedOn w:val="a0"/>
    <w:qFormat/>
    <w:rPr>
      <w:rFonts w:ascii="Times New Roman" w:hAnsi="Times New Roman" w:cs="Times New Roman"/>
      <w:sz w:val="24"/>
      <w:szCs w:val="24"/>
      <w:lang w:val="ru-RU" w:eastAsia="zh-CN"/>
    </w:rPr>
  </w:style>
  <w:style w:type="paragraph" w:customStyle="1" w:styleId="ad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link w:val="11"/>
    <w:uiPriority w:val="99"/>
    <w:rsid w:val="00201FF2"/>
    <w:pPr>
      <w:spacing w:after="140" w:line="288" w:lineRule="auto"/>
    </w:pPr>
  </w:style>
  <w:style w:type="paragraph" w:styleId="ae">
    <w:name w:val="List"/>
    <w:basedOn w:val="a4"/>
    <w:uiPriority w:val="99"/>
    <w:rsid w:val="00201FF2"/>
    <w:rPr>
      <w:rFonts w:cs="Mangal"/>
    </w:rPr>
  </w:style>
  <w:style w:type="paragraph" w:styleId="af">
    <w:name w:val="caption"/>
    <w:basedOn w:val="a"/>
    <w:uiPriority w:val="99"/>
    <w:qFormat/>
    <w:rsid w:val="00201FF2"/>
    <w:pPr>
      <w:suppressLineNumbers/>
      <w:spacing w:before="120" w:after="120"/>
    </w:pPr>
    <w:rPr>
      <w:rFonts w:cs="Mangal"/>
      <w:i/>
      <w:iCs/>
    </w:rPr>
  </w:style>
  <w:style w:type="paragraph" w:customStyle="1" w:styleId="af0">
    <w:name w:val="Покажчик"/>
    <w:basedOn w:val="a"/>
    <w:qFormat/>
    <w:pPr>
      <w:suppressLineNumbers/>
    </w:pPr>
    <w:rPr>
      <w:rFonts w:cs="Arial"/>
    </w:rPr>
  </w:style>
  <w:style w:type="paragraph" w:customStyle="1" w:styleId="user">
    <w:name w:val="Заголовок (user)"/>
    <w:basedOn w:val="a"/>
    <w:next w:val="a4"/>
    <w:uiPriority w:val="99"/>
    <w:qFormat/>
    <w:rsid w:val="00201FF2"/>
    <w:pPr>
      <w:keepNext/>
      <w:spacing w:before="240" w:after="120"/>
    </w:pPr>
    <w:rPr>
      <w:rFonts w:ascii="Liberation Sans;Arial" w:hAnsi="Liberation Sans;Arial" w:cs="Mangal"/>
      <w:sz w:val="28"/>
      <w:szCs w:val="28"/>
    </w:rPr>
  </w:style>
  <w:style w:type="paragraph" w:customStyle="1" w:styleId="user0">
    <w:name w:val="Покажчик (user)"/>
    <w:basedOn w:val="a"/>
    <w:uiPriority w:val="99"/>
    <w:qFormat/>
    <w:rsid w:val="00201FF2"/>
    <w:pPr>
      <w:suppressLineNumbers/>
    </w:pPr>
    <w:rPr>
      <w:rFonts w:cs="Arial"/>
    </w:rPr>
  </w:style>
  <w:style w:type="paragraph" w:styleId="15">
    <w:name w:val="index 1"/>
    <w:basedOn w:val="a"/>
    <w:next w:val="a"/>
    <w:autoRedefine/>
    <w:uiPriority w:val="99"/>
    <w:semiHidden/>
    <w:rsid w:val="00AE1FB8"/>
    <w:pPr>
      <w:ind w:left="240" w:hanging="240"/>
    </w:pPr>
  </w:style>
  <w:style w:type="paragraph" w:styleId="af1">
    <w:name w:val="index heading"/>
    <w:basedOn w:val="a"/>
    <w:uiPriority w:val="99"/>
    <w:rsid w:val="00201FF2"/>
    <w:pPr>
      <w:suppressLineNumbers/>
    </w:pPr>
    <w:rPr>
      <w:rFonts w:cs="Arial Unicode MS"/>
    </w:rPr>
  </w:style>
  <w:style w:type="paragraph" w:customStyle="1" w:styleId="20">
    <w:name w:val="Указатель2"/>
    <w:basedOn w:val="a"/>
    <w:uiPriority w:val="99"/>
    <w:qFormat/>
    <w:rsid w:val="00201FF2"/>
    <w:pPr>
      <w:suppressLineNumbers/>
    </w:pPr>
    <w:rPr>
      <w:rFonts w:cs="Mangal"/>
    </w:rPr>
  </w:style>
  <w:style w:type="paragraph" w:customStyle="1" w:styleId="16">
    <w:name w:val="Название объекта1"/>
    <w:basedOn w:val="a"/>
    <w:uiPriority w:val="99"/>
    <w:qFormat/>
    <w:rsid w:val="00201FF2"/>
    <w:pPr>
      <w:suppressLineNumbers/>
      <w:spacing w:before="120" w:after="120"/>
    </w:pPr>
    <w:rPr>
      <w:rFonts w:cs="Mangal"/>
      <w:i/>
      <w:iCs/>
    </w:rPr>
  </w:style>
  <w:style w:type="paragraph" w:customStyle="1" w:styleId="17">
    <w:name w:val="Указатель1"/>
    <w:basedOn w:val="a"/>
    <w:uiPriority w:val="99"/>
    <w:qFormat/>
    <w:rsid w:val="00201FF2"/>
    <w:pPr>
      <w:suppressLineNumbers/>
    </w:pPr>
    <w:rPr>
      <w:rFonts w:cs="Mangal"/>
    </w:rPr>
  </w:style>
  <w:style w:type="paragraph" w:customStyle="1" w:styleId="rvps12">
    <w:name w:val="rvps12"/>
    <w:basedOn w:val="a"/>
    <w:uiPriority w:val="99"/>
    <w:qFormat/>
    <w:rsid w:val="00201FF2"/>
    <w:pPr>
      <w:spacing w:before="100" w:after="100"/>
    </w:pPr>
    <w:rPr>
      <w:szCs w:val="20"/>
    </w:rPr>
  </w:style>
  <w:style w:type="paragraph" w:customStyle="1" w:styleId="rvps2">
    <w:name w:val="rvps2"/>
    <w:basedOn w:val="a"/>
    <w:uiPriority w:val="99"/>
    <w:qFormat/>
    <w:rsid w:val="00201FF2"/>
    <w:pPr>
      <w:spacing w:before="100" w:after="100"/>
    </w:pPr>
    <w:rPr>
      <w:szCs w:val="20"/>
    </w:rPr>
  </w:style>
  <w:style w:type="paragraph" w:customStyle="1" w:styleId="user1">
    <w:name w:val="Вміст таблиці (user)"/>
    <w:basedOn w:val="a"/>
    <w:uiPriority w:val="99"/>
    <w:qFormat/>
    <w:rsid w:val="00201FF2"/>
    <w:pPr>
      <w:widowControl w:val="0"/>
      <w:suppressLineNumbers/>
    </w:pPr>
  </w:style>
  <w:style w:type="paragraph" w:customStyle="1" w:styleId="18">
    <w:name w:val="Цитата1"/>
    <w:basedOn w:val="a"/>
    <w:uiPriority w:val="99"/>
    <w:qFormat/>
    <w:rsid w:val="00201FF2"/>
    <w:pPr>
      <w:ind w:left="6237" w:right="-99"/>
    </w:pPr>
    <w:rPr>
      <w:sz w:val="28"/>
      <w:szCs w:val="20"/>
    </w:rPr>
  </w:style>
  <w:style w:type="paragraph" w:customStyle="1" w:styleId="rvps14">
    <w:name w:val="rvps14"/>
    <w:basedOn w:val="a"/>
    <w:uiPriority w:val="99"/>
    <w:qFormat/>
    <w:rsid w:val="00201FF2"/>
    <w:pPr>
      <w:spacing w:before="100" w:after="100"/>
    </w:pPr>
  </w:style>
  <w:style w:type="paragraph" w:styleId="af2">
    <w:name w:val="Normal (Web)"/>
    <w:basedOn w:val="a"/>
    <w:uiPriority w:val="99"/>
    <w:qFormat/>
    <w:rsid w:val="00201FF2"/>
    <w:pPr>
      <w:spacing w:before="100" w:after="119"/>
    </w:pPr>
  </w:style>
  <w:style w:type="paragraph" w:styleId="a5">
    <w:name w:val="Balloon Text"/>
    <w:basedOn w:val="a"/>
    <w:link w:val="12"/>
    <w:uiPriority w:val="99"/>
    <w:qFormat/>
    <w:rsid w:val="00201FF2"/>
    <w:rPr>
      <w:rFonts w:ascii="Tahoma" w:hAnsi="Tahoma" w:cs="Tahoma"/>
      <w:sz w:val="16"/>
      <w:szCs w:val="16"/>
    </w:rPr>
  </w:style>
  <w:style w:type="paragraph" w:customStyle="1" w:styleId="rvps7">
    <w:name w:val="rvps7"/>
    <w:basedOn w:val="a"/>
    <w:uiPriority w:val="99"/>
    <w:qFormat/>
    <w:rsid w:val="00201FF2"/>
    <w:pPr>
      <w:spacing w:before="100" w:after="100"/>
    </w:pPr>
  </w:style>
  <w:style w:type="paragraph" w:customStyle="1" w:styleId="21">
    <w:name w:val="Основной текст с отступом 21"/>
    <w:basedOn w:val="a"/>
    <w:uiPriority w:val="99"/>
    <w:qFormat/>
    <w:rsid w:val="00201FF2"/>
    <w:pPr>
      <w:ind w:firstLine="709"/>
      <w:jc w:val="both"/>
    </w:pPr>
    <w:rPr>
      <w:sz w:val="28"/>
      <w:szCs w:val="20"/>
      <w:lang w:val="uk-UA"/>
    </w:rPr>
  </w:style>
  <w:style w:type="paragraph" w:customStyle="1" w:styleId="af3">
    <w:name w:val="Содержимое таблицы"/>
    <w:basedOn w:val="a"/>
    <w:uiPriority w:val="99"/>
    <w:qFormat/>
    <w:rsid w:val="00201FF2"/>
    <w:pPr>
      <w:suppressLineNumbers/>
    </w:pPr>
  </w:style>
  <w:style w:type="paragraph" w:customStyle="1" w:styleId="af4">
    <w:name w:val="Заголовок таблицы"/>
    <w:basedOn w:val="af3"/>
    <w:uiPriority w:val="99"/>
    <w:qFormat/>
    <w:rsid w:val="00201FF2"/>
    <w:pPr>
      <w:jc w:val="center"/>
    </w:pPr>
    <w:rPr>
      <w:b/>
      <w:bCs/>
    </w:rPr>
  </w:style>
  <w:style w:type="paragraph" w:customStyle="1" w:styleId="19">
    <w:name w:val="Текст1"/>
    <w:basedOn w:val="a"/>
    <w:uiPriority w:val="99"/>
    <w:qFormat/>
    <w:rsid w:val="00201FF2"/>
    <w:rPr>
      <w:rFonts w:ascii="Courier New" w:hAnsi="Courier New" w:cs="Courier New"/>
      <w:sz w:val="20"/>
      <w:szCs w:val="20"/>
      <w:lang w:val="uk-UA"/>
    </w:rPr>
  </w:style>
  <w:style w:type="paragraph" w:customStyle="1" w:styleId="31">
    <w:name w:val="Основной текст с отступом 31"/>
    <w:basedOn w:val="a"/>
    <w:uiPriority w:val="99"/>
    <w:qFormat/>
    <w:rsid w:val="00201FF2"/>
    <w:pPr>
      <w:ind w:firstLine="851"/>
      <w:jc w:val="both"/>
    </w:pPr>
    <w:rPr>
      <w:sz w:val="28"/>
      <w:szCs w:val="20"/>
      <w:lang w:val="uk-UA"/>
    </w:rPr>
  </w:style>
  <w:style w:type="paragraph" w:customStyle="1" w:styleId="c1e0e7eee2fbe9">
    <w:name w:val="Бc1аe0зe7оeeвe2ыfbйe9"/>
    <w:uiPriority w:val="99"/>
    <w:qFormat/>
    <w:rsid w:val="00201FF2"/>
    <w:rPr>
      <w:rFonts w:ascii="Times New Roman" w:hAnsi="Times New Roman" w:cs="Times New Roman"/>
      <w:sz w:val="24"/>
      <w:lang w:eastAsia="zh-CN" w:bidi="hi-IN"/>
    </w:rPr>
  </w:style>
  <w:style w:type="paragraph" w:customStyle="1" w:styleId="western">
    <w:name w:val="western"/>
    <w:basedOn w:val="a"/>
    <w:uiPriority w:val="99"/>
    <w:qFormat/>
    <w:rsid w:val="00201FF2"/>
    <w:pPr>
      <w:spacing w:before="280"/>
      <w:jc w:val="center"/>
    </w:pPr>
    <w:rPr>
      <w:rFonts w:ascii="Arial" w:hAnsi="Arial" w:cs="Arial"/>
      <w:bCs/>
      <w:color w:val="000000"/>
      <w:sz w:val="20"/>
      <w:szCs w:val="20"/>
      <w:lang w:val="en-US"/>
    </w:rPr>
  </w:style>
  <w:style w:type="paragraph" w:styleId="a6">
    <w:name w:val="Document Map"/>
    <w:basedOn w:val="a"/>
    <w:link w:val="13"/>
    <w:uiPriority w:val="99"/>
    <w:qFormat/>
    <w:rsid w:val="00201FF2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user2">
    <w:name w:val="Заголовок таблиці (user)"/>
    <w:basedOn w:val="user1"/>
    <w:uiPriority w:val="99"/>
    <w:qFormat/>
    <w:rsid w:val="00201FF2"/>
    <w:pPr>
      <w:jc w:val="center"/>
    </w:pPr>
    <w:rPr>
      <w:b/>
      <w:bCs/>
    </w:rPr>
  </w:style>
  <w:style w:type="paragraph" w:customStyle="1" w:styleId="NormalWeb1">
    <w:name w:val="Normal (Web)1"/>
    <w:basedOn w:val="a"/>
    <w:uiPriority w:val="99"/>
    <w:qFormat/>
    <w:rsid w:val="00AE1FB8"/>
    <w:pPr>
      <w:spacing w:before="280" w:after="280"/>
    </w:pPr>
    <w:rPr>
      <w:lang w:eastAsia="ru-RU"/>
    </w:rPr>
  </w:style>
  <w:style w:type="paragraph" w:styleId="a7">
    <w:name w:val="Subtitle"/>
    <w:basedOn w:val="a"/>
    <w:next w:val="a4"/>
    <w:link w:val="14"/>
    <w:uiPriority w:val="99"/>
    <w:qFormat/>
    <w:rsid w:val="00201FF2"/>
    <w:pPr>
      <w:suppressAutoHyphens w:val="0"/>
      <w:ind w:left="5797"/>
    </w:pPr>
    <w:rPr>
      <w:sz w:val="28"/>
      <w:lang w:val="uk-UA"/>
    </w:rPr>
  </w:style>
  <w:style w:type="paragraph" w:customStyle="1" w:styleId="1a">
    <w:name w:val="Звичайний (веб)1"/>
    <w:basedOn w:val="a"/>
    <w:qFormat/>
    <w:pPr>
      <w:spacing w:before="280" w:after="280"/>
    </w:pPr>
    <w:rPr>
      <w:rFonts w:eastAsia="Times New Roman"/>
      <w:lang w:eastAsia="ru-RU"/>
    </w:rPr>
  </w:style>
  <w:style w:type="paragraph" w:customStyle="1" w:styleId="af5">
    <w:name w:val="Вміст таблиці"/>
    <w:basedOn w:val="a"/>
    <w:qFormat/>
    <w:pPr>
      <w:widowControl w:val="0"/>
      <w:suppressLineNumbers/>
    </w:pPr>
  </w:style>
  <w:style w:type="paragraph" w:customStyle="1" w:styleId="af6">
    <w:name w:val="Заголовок таблиці"/>
    <w:basedOn w:val="af5"/>
    <w:qFormat/>
    <w:pPr>
      <w:jc w:val="center"/>
    </w:pPr>
    <w:rPr>
      <w:b/>
      <w:bCs/>
    </w:rPr>
  </w:style>
  <w:style w:type="numbering" w:customStyle="1" w:styleId="af7">
    <w:name w:val="Без маркерів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962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search.ligazakon.ua/l_doc2.nsf/link1/KP170815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3297</Words>
  <Characters>1880</Characters>
  <Application>Microsoft Office Word</Application>
  <DocSecurity>0</DocSecurity>
  <Lines>15</Lines>
  <Paragraphs>10</Paragraphs>
  <ScaleCrop>false</ScaleCrop>
  <Company/>
  <LinksUpToDate>false</LinksUpToDate>
  <CharactersWithSpaces>5167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1</dc:title>
  <dc:subject/>
  <dc:creator>Нуменко</dc:creator>
  <cp:keywords> </cp:keywords>
  <dc:description/>
  <cp:lastModifiedBy>- -</cp:lastModifiedBy>
  <cp:revision>2</cp:revision>
  <cp:lastPrinted>2019-03-25T08:44:00Z</cp:lastPrinted>
  <dcterms:created xsi:type="dcterms:W3CDTF">2026-02-25T12:58:00Z</dcterms:created>
  <dcterms:modified xsi:type="dcterms:W3CDTF">2026-02-25T12:58:00Z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