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6D29" w:rsidRDefault="00C52E04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C52E0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ЗАТВЕРДЖЕНО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Наказ Головного управління Пенсійного фонду України</w:t>
      </w:r>
    </w:p>
    <w:p w:rsidR="00F77872" w:rsidRPr="00F77872" w:rsidRDefault="00F77872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в Тернопільській області</w:t>
      </w:r>
    </w:p>
    <w:p w:rsidR="00C52E04" w:rsidRPr="00C52E04" w:rsidRDefault="00185C5D" w:rsidP="00B46D29">
      <w:pPr>
        <w:spacing w:after="0" w:line="240" w:lineRule="auto"/>
        <w:ind w:left="5245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</w:t>
      </w:r>
      <w:r w:rsidR="008C485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березня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202</w:t>
      </w:r>
      <w:r w:rsidR="00185B9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5</w:t>
      </w:r>
      <w:r w:rsidR="002D78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року</w:t>
      </w:r>
      <w:r w:rsidR="008E0E5D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  <w:r w:rsidR="00C52E04" w:rsidRPr="00185C5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____</w:t>
      </w:r>
    </w:p>
    <w:p w:rsidR="00C52E04" w:rsidRDefault="00C52E04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2D78B0" w:rsidRPr="00C52E04" w:rsidRDefault="002D78B0" w:rsidP="00364FD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C52E04" w:rsidRPr="00747C1B" w:rsidRDefault="00C52E04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C52E0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ІНФОРМАЦІЙНА КАРТКА </w:t>
      </w:r>
    </w:p>
    <w:p w:rsidR="008C4855" w:rsidRDefault="008C4855" w:rsidP="008C48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C4855">
        <w:rPr>
          <w:rFonts w:ascii="Times New Roman" w:hAnsi="Times New Roman" w:cs="Times New Roman"/>
          <w:b/>
          <w:bCs/>
          <w:sz w:val="28"/>
          <w:szCs w:val="28"/>
        </w:rPr>
        <w:t>послуги з призначення компенсації витрат за тимчасове розміщення</w:t>
      </w:r>
    </w:p>
    <w:p w:rsidR="008C4855" w:rsidRPr="008C4855" w:rsidRDefault="008C4855" w:rsidP="008C48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C4855">
        <w:rPr>
          <w:rFonts w:ascii="Times New Roman" w:hAnsi="Times New Roman" w:cs="Times New Roman"/>
          <w:b/>
          <w:bCs/>
          <w:sz w:val="28"/>
          <w:szCs w:val="28"/>
        </w:rPr>
        <w:t xml:space="preserve">(перебування) внутрішньо переміщених </w:t>
      </w:r>
      <w:proofErr w:type="gramStart"/>
      <w:r w:rsidRPr="008C4855">
        <w:rPr>
          <w:rFonts w:ascii="Times New Roman" w:hAnsi="Times New Roman" w:cs="Times New Roman"/>
          <w:b/>
          <w:bCs/>
          <w:sz w:val="28"/>
          <w:szCs w:val="28"/>
        </w:rPr>
        <w:t>осіб</w:t>
      </w:r>
      <w:proofErr w:type="gramEnd"/>
    </w:p>
    <w:p w:rsidR="00185B9B" w:rsidRPr="00185B9B" w:rsidRDefault="00185B9B" w:rsidP="00185B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 (сервісний центр) (Бережани, Підгайці)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№2 (сервісний центр) (Борщів)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№3 (сервісний центр) (Бучач, Монастириська)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№4 (сервісний центр) (Гусятин)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№5 (сервісний центр) (Козова, Зборів)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№6 (сервісний центр) (Кременець)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відділ обслуговування громадян №7 (сервісний центр) (Ланівці, Шумськ) 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№8 (сервісний центр) (Підволочиськ, Збараж)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№9 (сервісний центр) (Теребовля)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№10 (сервісний центр) (Тернопільський район)</w:t>
      </w:r>
    </w:p>
    <w:p w:rsidR="00F77872" w:rsidRPr="00F77872" w:rsidRDefault="00F77872" w:rsidP="00F778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№11 (сервісний центр) (м.Тернопіль)</w:t>
      </w:r>
    </w:p>
    <w:p w:rsidR="0086099B" w:rsidRDefault="00F77872" w:rsidP="008C48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77872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відділ обслуговування громадян №12 (сервісний центр) (Чортків, Заліщики)</w:t>
      </w:r>
    </w:p>
    <w:p w:rsidR="00F77872" w:rsidRPr="00C52E04" w:rsidRDefault="00F77872" w:rsidP="00C52E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tbl>
      <w:tblPr>
        <w:tblW w:w="4974" w:type="pct"/>
        <w:tblInd w:w="60" w:type="dxa"/>
        <w:tblBorders>
          <w:top w:val="outset" w:sz="2" w:space="0" w:color="000000"/>
          <w:left w:val="outset" w:sz="2" w:space="0" w:color="000000"/>
          <w:bottom w:val="outset" w:sz="2" w:space="0" w:color="000000"/>
          <w:right w:val="outset" w:sz="2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400"/>
        <w:gridCol w:w="3034"/>
        <w:gridCol w:w="6273"/>
      </w:tblGrid>
      <w:tr w:rsidR="00C52E04" w:rsidRPr="00885E6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D167BA" w:rsidP="008C4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n14"/>
            <w:bookmarkEnd w:id="0"/>
            <w:r w:rsidRPr="006B6DC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Інформація про суб’єкт надання послуги  </w:t>
            </w: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6E00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Місцезнаходження</w:t>
            </w:r>
            <w:r w:rsid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 телефон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 (СЦ)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47501</w:t>
            </w:r>
            <w:r w:rsidR="006E00B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Тернопільська обл., м. Бережани, вул. Шевченка, 13</w:t>
            </w:r>
            <w:r w:rsidR="00263B79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г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03548 22530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48000, Тернопільська обл., м. 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ідгайці, вул. Шевченка, 22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/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03542 22414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№2 (СЦ)</w:t>
            </w:r>
          </w:p>
          <w:p w:rsidR="00F77872" w:rsidRPr="001620C1" w:rsidRDefault="00F77872" w:rsidP="002F71C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48702, Тернопільська обл., м. Борщів,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Ст.Бандери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19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а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03541 23634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№3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48400, Тернопільська обл., м. Бучач, вул. Генерала Шухевича, 1/ 03544 24430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48300, Тернопільська обл., м. Монастириська, вул. С.Бандери, 1/ 03555 21749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№4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48201, Тернопільська обл., смт. Гусятин, вул. Незалежності, 50/ 03557 22170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lastRenderedPageBreak/>
              <w:t>ВОГ №5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47600, Тернопільська обл., смт. Козова, вул. Грушевського, 26/ 03547 22856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47201, Тернопільська обл., м. Зборів,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Хмельницького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,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24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0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3540 21067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№6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47003, Тернопільська обл., м. Кременець, вул. 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Драгоманова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, </w:t>
            </w:r>
            <w:r w:rsidR="00BA138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9а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/ 03546 23974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№7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47402, Тернопільська обл., м. Ланівці, вул. Грушевського, 13/ 03549 21946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47100, Тернопільська обл., м.</w:t>
            </w:r>
            <w:r w:rsidR="006E00BC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Шумськ, 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 І.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Франка, 34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03558 21847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№8 (СЦ)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47800, Тернопільська обл., смт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.П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ідволочиськ, вул. Д.Галицького, 67/ 03543 22643</w:t>
            </w:r>
          </w:p>
          <w:p w:rsidR="00F77872" w:rsidRPr="001620C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47302, Тернопільська обл., м. Збараж, вул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.Г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рушевського, 3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03550 24638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№9 (СЦ)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48100, Тернопільська обл., м. Теребовля, вул. 22</w:t>
            </w:r>
            <w:proofErr w:type="gramStart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С</w:t>
            </w:r>
            <w:proofErr w:type="gramEnd"/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ічня, 17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551 23598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№10 (СЦ)</w:t>
            </w:r>
          </w:p>
          <w:p w:rsidR="00F77872" w:rsidRPr="001620C1" w:rsidRDefault="00F77872" w:rsidP="0088730E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46018, Тернопільська обл., м. Тернопіль, вул. Кривоноса, 10/ 0352 535154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№11 (СЦ)</w:t>
            </w:r>
          </w:p>
          <w:p w:rsidR="00F77872" w:rsidRPr="001620C1" w:rsidRDefault="00F77872" w:rsidP="008873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46002, Тернопільська обл., м. Тернопіль, вул. Лисенка, 1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0352 235837</w:t>
            </w:r>
          </w:p>
          <w:p w:rsidR="00F77872" w:rsidRPr="001620C1" w:rsidRDefault="00F77872" w:rsidP="00F77872">
            <w:pPr>
              <w:spacing w:after="0" w:line="240" w:lineRule="auto"/>
              <w:ind w:firstLine="5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ВОГ №12 (СЦ)</w:t>
            </w:r>
          </w:p>
          <w:p w:rsidR="00FE6BA1" w:rsidRPr="00FE6BA1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48500, Тернопільська обл., м. Чортків, вул. Шевченка, 23</w:t>
            </w:r>
            <w:r w:rsid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 xml:space="preserve"> 03552 21860</w:t>
            </w:r>
          </w:p>
          <w:p w:rsidR="00F77872" w:rsidRDefault="00F77872" w:rsidP="0088730E">
            <w:pPr>
              <w:tabs>
                <w:tab w:val="left" w:pos="204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48600, Тернопільська обл., м. Заліщики, вул. Грушевського, 12а/ 0</w:t>
            </w:r>
            <w:r w:rsidR="00660581"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3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554 21339</w:t>
            </w:r>
          </w:p>
          <w:p w:rsidR="00FE6BA1" w:rsidRDefault="00FE6BA1" w:rsidP="00660581">
            <w:pPr>
              <w:tabs>
                <w:tab w:val="left" w:pos="204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  <w:p w:rsidR="00FE6BA1" w:rsidRPr="00FE6BA1" w:rsidRDefault="00FE6BA1" w:rsidP="00660581">
            <w:pPr>
              <w:tabs>
                <w:tab w:val="left" w:pos="2047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F77872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2705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Інформація щодо режиму роботи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Понеділок-четвер: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08.00-18.00</w:t>
            </w:r>
          </w:p>
          <w:p w:rsidR="00185C5D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(м.Підгайці)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та </w:t>
            </w:r>
          </w:p>
          <w:p w:rsidR="00185C5D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ВОГ №3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(м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Монстириська) 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  <w:p w:rsidR="00185C5D" w:rsidRPr="000131C3" w:rsidRDefault="00185C5D" w:rsidP="00185C5D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Pr="00D00ED1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’ятниця</w:t>
            </w:r>
            <w:r w:rsidRPr="000131C3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:</w:t>
            </w:r>
          </w:p>
          <w:p w:rsidR="00F77872" w:rsidRPr="00E30185" w:rsidRDefault="00185C5D" w:rsidP="00E30185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</w:t>
            </w:r>
            <w:r w:rsidRPr="000131C3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8.00-17.00</w:t>
            </w:r>
          </w:p>
        </w:tc>
      </w:tr>
      <w:tr w:rsidR="00F77872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F77872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C52E04" w:rsidRDefault="006E00BC" w:rsidP="00095E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</w:t>
            </w:r>
            <w:r w:rsidR="00F77872"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дреса електронної пошти</w:t>
            </w:r>
            <w:r w:rsidR="000439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,</w:t>
            </w:r>
            <w:r w:rsidR="00F77872"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0439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вебсайт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77872" w:rsidRPr="001620C1" w:rsidRDefault="000E1223" w:rsidP="00F77872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hyperlink r:id="rId8" w:history="1"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gu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ternopil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@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pfu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gov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val="uk-UA" w:eastAsia="uk-UA"/>
                </w:rPr>
                <w:t>.</w:t>
              </w:r>
              <w:r w:rsidR="00F77872" w:rsidRPr="001620C1">
                <w:rPr>
                  <w:rFonts w:ascii="Times New Roman" w:hAnsi="Times New Roman" w:cs="Times New Roman"/>
                  <w:color w:val="000000" w:themeColor="text1"/>
                  <w:sz w:val="28"/>
                  <w:szCs w:val="28"/>
                  <w:lang w:eastAsia="uk-UA"/>
                </w:rPr>
                <w:t>ua</w:t>
              </w:r>
            </w:hyperlink>
          </w:p>
          <w:p w:rsidR="00F77872" w:rsidRPr="001620C1" w:rsidRDefault="00F77872" w:rsidP="00747C1B">
            <w:pPr>
              <w:spacing w:after="0" w:line="240" w:lineRule="auto"/>
              <w:ind w:firstLine="477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https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://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www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pfu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gov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.</w:t>
            </w:r>
            <w:r w:rsidRPr="001620C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uk-UA"/>
              </w:rPr>
              <w:t>ua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B6DCA" w:rsidRDefault="00C52E04" w:rsidP="002F71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</w:pPr>
            <w:r w:rsidRPr="006B6DCA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Нормативні акти, якими регламентується надання послуги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Закони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855" w:rsidRPr="00F14DFE" w:rsidRDefault="008C4855" w:rsidP="008C48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Закон України “Про забезпечення прав і свобод</w:t>
            </w:r>
          </w:p>
          <w:p w:rsidR="00C52E04" w:rsidRPr="006B6DCA" w:rsidRDefault="008C4855" w:rsidP="008C48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 xml:space="preserve">внутрішньо переміщених 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” (стаття 11).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609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Акти</w:t>
            </w:r>
            <w:r w:rsidR="000439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Кабінету Міністрів України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n4"/>
            <w:bookmarkEnd w:id="1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ів України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19 березня 2022 року № 333 “Про затвердження</w:t>
            </w:r>
          </w:p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Порядку компенсації витрат за тимчасове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розміщення (перебування) внутрішньо переміщених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”;</w:t>
            </w:r>
          </w:p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Міністрів України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19 квітня 2022 року № 473 “Про затвердження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Порядку виконання невідкладних робіт щодо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ліквідації наслідків збройної агрес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ії Р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осійської</w:t>
            </w:r>
          </w:p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Федерації, пов’язаних із пошкодженням будівель та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споруд”;</w:t>
            </w:r>
          </w:p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ів України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25 жовтня 2024 року № 1225 “Про реалізацію</w:t>
            </w:r>
          </w:p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експериментального проекту щодо надання субсидії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на оплату вартості або частини вартості найму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(оренди) житлового приміщення та компенсації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 xml:space="preserve">частини податку 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на доходи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 xml:space="preserve"> фізичних осіб абоєдиного податку та військового збору”;</w:t>
            </w:r>
          </w:p>
          <w:p w:rsidR="008C4855" w:rsidRPr="00F14DFE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постанова Кабінету Міні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ів України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від 08 вересня 2016 року № 606 “Деякі питання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електронної взаємодії електронних інформаційних</w:t>
            </w:r>
          </w:p>
          <w:p w:rsidR="0004399A" w:rsidRPr="00C005CB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ресурсі</w:t>
            </w:r>
            <w:proofErr w:type="gramStart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14DFE">
              <w:rPr>
                <w:rFonts w:ascii="Times New Roman" w:hAnsi="Times New Roman" w:cs="Times New Roman"/>
                <w:sz w:val="28"/>
                <w:szCs w:val="28"/>
              </w:rPr>
              <w:t>”.</w:t>
            </w:r>
          </w:p>
        </w:tc>
      </w:tr>
      <w:tr w:rsidR="0004399A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04399A" w:rsidRPr="00C52E04" w:rsidRDefault="0004399A" w:rsidP="00C52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6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C5562" w:rsidRPr="006E00BC" w:rsidRDefault="009C5562" w:rsidP="0088730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Акти центральних</w:t>
            </w:r>
          </w:p>
          <w:p w:rsidR="0004399A" w:rsidRPr="006E00BC" w:rsidRDefault="009C5562" w:rsidP="00887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hAnsi="Times New Roman" w:cs="Times New Roman"/>
                <w:sz w:val="28"/>
                <w:szCs w:val="28"/>
              </w:rPr>
              <w:t>органів виконавчої влади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Постанова правління Пенсійного фонду України</w:t>
            </w:r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від 30 липня 2015 року № 13-1 “Про організацію</w:t>
            </w:r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прийому та обслуговування осіб, які звертаються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органів Пенсійного фонду України”, зареєстрована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 Міністерстві юстиції України 18 серпня 2015 року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за № 991/27436;</w:t>
            </w:r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наказ Міністерства з питань реінтеграції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тимчасово окупованих територій України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22 грудня 2022 року № 309 “Про затвердження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Переліку територій, на яких ведуться (велися)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бойові дії або тимчасово окупованих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осійською</w:t>
            </w:r>
          </w:p>
          <w:p w:rsidR="0004399A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Федерацією”, зареєстрований в Міністерстві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юстиції України 23 грудня 2022 року з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а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1668/39004.</w:t>
            </w:r>
          </w:p>
        </w:tc>
      </w:tr>
      <w:tr w:rsidR="00C52E04" w:rsidRPr="00C52E04" w:rsidTr="009C5562">
        <w:tc>
          <w:tcPr>
            <w:tcW w:w="5000" w:type="pct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F40A4F" w:rsidRDefault="003A0FC5" w:rsidP="00F40A4F">
            <w:pPr>
              <w:spacing w:after="0" w:line="240" w:lineRule="auto"/>
              <w:ind w:firstLine="587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F40A4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eastAsia="uk-UA"/>
              </w:rPr>
              <w:lastRenderedPageBreak/>
              <w:t xml:space="preserve">                               </w:t>
            </w:r>
            <w:r w:rsidR="00C52E04" w:rsidRPr="00F40A4F">
              <w:rPr>
                <w:rFonts w:ascii="Times New Roman" w:eastAsia="Times New Roman" w:hAnsi="Times New Roman" w:cs="Times New Roman"/>
                <w:b/>
                <w:color w:val="000000" w:themeColor="text1"/>
                <w:sz w:val="28"/>
                <w:szCs w:val="28"/>
                <w:lang w:val="uk-UA" w:eastAsia="uk-UA"/>
              </w:rPr>
              <w:t>Умови отримання послуги</w:t>
            </w:r>
          </w:p>
        </w:tc>
      </w:tr>
      <w:tr w:rsidR="00C52E04" w:rsidRPr="006D6D48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3A0FC5" w:rsidP="003A0F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7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52E04" w:rsidRPr="006E00BC" w:rsidRDefault="00C52E04" w:rsidP="00887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Особи, які мають право на отримання</w:t>
            </w:r>
            <w:r w:rsidR="009D5EBD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послуги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n2163"/>
            <w:bookmarkStart w:id="3" w:name="n2172"/>
            <w:bookmarkStart w:id="4" w:name="n2190"/>
            <w:bookmarkStart w:id="5" w:name="n2199"/>
            <w:bookmarkStart w:id="6" w:name="n2205"/>
            <w:bookmarkEnd w:id="2"/>
            <w:bookmarkEnd w:id="3"/>
            <w:bookmarkEnd w:id="4"/>
            <w:bookmarkEnd w:id="5"/>
            <w:bookmarkEnd w:id="6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Фізичні особи – громадяни України, які є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власниками житла або їх представниками і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безоплатно розміщують внутрішньо переміщених</w:t>
            </w:r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осіб, крім осіб, з якими вони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пов’язан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 родинними</w:t>
            </w:r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відносинами першого ступеня споріднення (далі –</w:t>
            </w:r>
            <w:proofErr w:type="gramEnd"/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особи, які розмістили внутрішньо переміщених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осіб):</w:t>
            </w:r>
          </w:p>
          <w:p w:rsidR="008C485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які перемістилися (повторно перемістилися) з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територій, включених до переліку територій, на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яких ведуться (велися) бойові дії або тимчасово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окупованих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осійською Федерацією, затвердженого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Мінреінтеграції, для яких не визначено дати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завершення бойових дій або тимчасової окупації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(далі – перелік територій), і не мають власного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житлового приміщення загальною площею більше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ніж 13,65 кв. метра на кожну особу із складу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домогосподарства, розташованого на території, не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включен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ій до переліку територій;</w:t>
            </w:r>
          </w:p>
          <w:p w:rsidR="00914F35" w:rsidRPr="00F40A4F" w:rsidRDefault="008C485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 яких житлове приміщення незалежно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розміру загальної площі знищено або пошкоджено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(до ступеня, непридатного для проживання) і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відомості про яке внесено до Державного реєстру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майна, пошкодженого та знищеного внаслідок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бойових дій терористичних актів, диверсій,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спричинених збройною агресією</w:t>
            </w:r>
            <w:proofErr w:type="gramStart"/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proofErr w:type="gramEnd"/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осійської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Федерації проти України, або щодо такого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приміщення наявні акт комісійного обстеження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об’єкта, пошкодженого внаслідок збройної агресії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Російської Федерації, та/або звіт з технічного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обстеження, складені відповідно до Порядку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виконання невідкладних робіт щодо ліквідації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наслідків збройної агрес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ії 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осійської Федерації,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пов’язаних із пошкодженням будівель та споруд,</w:t>
            </w:r>
          </w:p>
          <w:p w:rsidR="00C52E04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затвердженого постановою Кабінету Міні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ів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України від 19 квітня 2022 року № 473.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BC3007" w:rsidP="00BC3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8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8873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Підстава для отримання</w:t>
            </w:r>
            <w:r w:rsidR="00E6749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  <w:r w:rsidR="00E6749A"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послуги</w:t>
            </w: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EB637B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Звернення осіб, які розмістили внутрішньо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переміщених осіб, разом з уповноваженими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представниками внутрішньо переміщених осіб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органів Пенсійного фонду України.</w:t>
            </w:r>
          </w:p>
        </w:tc>
      </w:tr>
      <w:tr w:rsidR="00C52E04" w:rsidRPr="0004399A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BC3007" w:rsidP="00BC3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9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E6749A" w:rsidRDefault="00E6749A" w:rsidP="008873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E6749A">
              <w:rPr>
                <w:rFonts w:ascii="Times New Roman" w:hAnsi="Times New Roman" w:cs="Times New Roman"/>
                <w:sz w:val="28"/>
                <w:szCs w:val="28"/>
              </w:rPr>
              <w:t xml:space="preserve">Перелік </w:t>
            </w:r>
            <w:r w:rsidR="0088730E" w:rsidRPr="00E6749A">
              <w:rPr>
                <w:rFonts w:ascii="Times New Roman" w:hAnsi="Times New Roman" w:cs="Times New Roman"/>
                <w:sz w:val="28"/>
                <w:szCs w:val="28"/>
              </w:rPr>
              <w:t xml:space="preserve">необхідних </w:t>
            </w:r>
            <w:r w:rsidRPr="00E6749A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E6749A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n506"/>
            <w:bookmarkEnd w:id="7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Повідомлення про безоплатне розміщення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внутрішньо переміщених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або зміну переліку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осіб, розміщених у житловому приміщенні (далі –</w:t>
            </w:r>
            <w:proofErr w:type="gramEnd"/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повідомлення);</w:t>
            </w:r>
            <w:proofErr w:type="gramEnd"/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заява особи, яка розмістила внутрішньо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переміщених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, про отримання компенсації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витрат (далі – заява).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Форми повідомлення та заяви визначено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постановою Кабінету Міні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ів України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19 березня 2022 року № 333 “Про затвердження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Порядку компенсації витрат за тимчасове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розміщення (перебування) внутрішньо переміщених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осіб”.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Повідомлення та заява подаються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особою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, яка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розмістила внутрішньо переміщених осіб, разом з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уповноваженими представниками внутрішньо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переміщених осіб із пред’явленням оригіналів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документів, що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ідтверджують подану інформацію.</w:t>
            </w:r>
          </w:p>
          <w:p w:rsidR="00185C5D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Орган Пенсійного фонду України має право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запитувати та отримувати від уповноваженого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представника розміщених внутрішньо переміщених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 та особи, яка розмістила внутрішньо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переміщених осіб,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св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ідоцтва про народження, про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державну реєстрацію шлюбу або про розірвання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шлюбу.</w:t>
            </w:r>
          </w:p>
        </w:tc>
      </w:tr>
      <w:tr w:rsidR="00C52E04" w:rsidRPr="00885E6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BC3007" w:rsidP="00BC30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10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3001EB" w:rsidRDefault="003001EB" w:rsidP="003E02E6">
            <w:pPr>
              <w:pStyle w:val="a8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3001EB">
              <w:rPr>
                <w:rFonts w:ascii="Times New Roman" w:hAnsi="Times New Roman" w:cs="Times New Roman"/>
                <w:sz w:val="28"/>
                <w:szCs w:val="28"/>
              </w:rPr>
              <w:t>Спосіб подання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001EB">
              <w:rPr>
                <w:rFonts w:ascii="Times New Roman" w:hAnsi="Times New Roman" w:cs="Times New Roman"/>
                <w:sz w:val="28"/>
                <w:szCs w:val="28"/>
              </w:rPr>
              <w:t>документі</w:t>
            </w:r>
            <w:proofErr w:type="gramStart"/>
            <w:r w:rsidRPr="003001EB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14F35" w:rsidRPr="00F40A4F" w:rsidRDefault="003E02E6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У паперовій формі при особистому зверненні </w:t>
            </w:r>
            <w:proofErr w:type="gramStart"/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сервісних центрів головних управлінь Пенсійного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фонду України в областях та м. Киє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і.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 електронній формі через вебпортал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електронних послуг Пенсійного фонду України,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мобільний додаток Пенсійного фонду України з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накладенням особою, яка розмістила внутрішньо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переміщених осіб, та уповноваженим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представником внутрішньо переміщених осіб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кваліфікованих електронних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ідписів або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удосконалених електронних підписів, що базуються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 кваліфікованому сертифікаті електронного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ідпису або підтверджені іншими засобами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електронної ідентифікації, які дають змогу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встановити особу.</w:t>
            </w:r>
            <w:r w:rsidR="003E02E6"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85C5D" w:rsidRPr="00F40A4F" w:rsidRDefault="00185C5D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276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lastRenderedPageBreak/>
              <w:t>1</w:t>
            </w:r>
            <w:r w:rsidR="002762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515002" w:rsidRDefault="00F14AA1" w:rsidP="003E02E6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515002">
              <w:rPr>
                <w:rFonts w:ascii="Times New Roman" w:hAnsi="Times New Roman" w:cs="Times New Roman"/>
                <w:sz w:val="28"/>
                <w:szCs w:val="28"/>
              </w:rPr>
              <w:t>Платність (безоплатність)</w:t>
            </w:r>
            <w:r w:rsidRPr="0051500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15002">
              <w:rPr>
                <w:rFonts w:ascii="Times New Roman" w:hAnsi="Times New Roman" w:cs="Times New Roman"/>
                <w:sz w:val="28"/>
                <w:szCs w:val="28"/>
              </w:rPr>
              <w:t xml:space="preserve">надання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F40A4F" w:rsidRDefault="00F14AA1" w:rsidP="00F40A4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40A4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    </w:t>
            </w:r>
            <w:r w:rsidR="009C5562" w:rsidRPr="00F40A4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Надається б</w:t>
            </w:r>
            <w:r w:rsidR="00C52E04" w:rsidRPr="00F40A4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ru-RU"/>
              </w:rPr>
              <w:t>езоплатно.</w:t>
            </w:r>
          </w:p>
        </w:tc>
      </w:tr>
      <w:tr w:rsidR="00C52E04" w:rsidRPr="00C52E0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2762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2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6E00BC" w:rsidRDefault="00C52E04" w:rsidP="003E02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6E00B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 xml:space="preserve">Строк надання </w:t>
            </w:r>
            <w:r w:rsidR="00FA0ABC" w:rsidRPr="00F14AA1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F40A4F" w:rsidRDefault="00FA0ABC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bookmarkStart w:id="8" w:name="n423"/>
            <w:bookmarkEnd w:id="8"/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П’ять</w:t>
            </w:r>
            <w:proofErr w:type="gramEnd"/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робочих днів з дня, наступного за днем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надходження повідомлення, заяви та доданих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914F35" w:rsidRPr="00F40A4F">
              <w:rPr>
                <w:rFonts w:ascii="Times New Roman" w:hAnsi="Times New Roman" w:cs="Times New Roman"/>
                <w:sz w:val="28"/>
                <w:szCs w:val="28"/>
              </w:rPr>
              <w:t>електронних копій документів.</w:t>
            </w:r>
          </w:p>
        </w:tc>
      </w:tr>
      <w:tr w:rsidR="00C52E04" w:rsidRPr="00B72714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52E04" w:rsidRDefault="00C52E04" w:rsidP="002762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C52E04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  <w:t>1</w:t>
            </w:r>
            <w:r w:rsidR="0027625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3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C52E04" w:rsidRPr="00C67F2D" w:rsidRDefault="00C67F2D" w:rsidP="003E02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highlight w:val="yellow"/>
                <w:lang w:val="uk-UA" w:eastAsia="uk-UA"/>
              </w:rPr>
            </w:pPr>
            <w:r w:rsidRPr="00C67F2D">
              <w:rPr>
                <w:rFonts w:ascii="Times New Roman" w:hAnsi="Times New Roman" w:cs="Times New Roman"/>
                <w:sz w:val="28"/>
                <w:szCs w:val="28"/>
              </w:rPr>
              <w:t xml:space="preserve">Перелік </w:t>
            </w:r>
            <w:proofErr w:type="gramStart"/>
            <w:r w:rsidRPr="00C67F2D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C67F2D">
              <w:rPr>
                <w:rFonts w:ascii="Times New Roman" w:hAnsi="Times New Roman" w:cs="Times New Roman"/>
                <w:sz w:val="28"/>
                <w:szCs w:val="28"/>
              </w:rPr>
              <w:t>ідстав для</w:t>
            </w:r>
            <w:r w:rsidRPr="00C67F2D">
              <w:rPr>
                <w:rFonts w:ascii="Times New Roman" w:hAnsi="Times New Roman" w:cs="Times New Roman"/>
                <w:sz w:val="28"/>
                <w:szCs w:val="28"/>
              </w:rPr>
              <w:br/>
              <w:t>відмови в наданні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C67F2D">
              <w:rPr>
                <w:rFonts w:ascii="Times New Roman" w:hAnsi="Times New Roman" w:cs="Times New Roman"/>
                <w:sz w:val="28"/>
                <w:szCs w:val="28"/>
              </w:rPr>
              <w:t xml:space="preserve"> послуги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Компенсація на кожну окрему внутрішньо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переміщену особу не призначається (не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виплачується) або її виплата припиняється, якщо: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1) установлено факт родинних зв’язків між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особою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, яка розмістила внутрішньо переміщених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осіб, та внутрішньо переміщеною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особою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/особами, які були розміщені ними в житловому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приміщенні;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2) установлено факт перебування за кордоном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внутрішньо переміщеної особи більше ніж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30 календарних днів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ідряд на дату проведення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перевірки права на отримання компенсації;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3) Пенсійним фондом України отримано від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Нацсоцслужби інформацію про непроживання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понад місяць внутрішньо переміщених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осіб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, у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житловому приміщенні, за адресою якого надається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компенсація;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4) за результатами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перев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ірки встановлено факт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наведення у заяві або повідомленні недостовірної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інформації;</w:t>
            </w:r>
          </w:p>
          <w:p w:rsidR="00914F35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5) протягом трьох місяці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 перед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зверненням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установлено, що внутрішньо переміщеною особою</w:t>
            </w:r>
          </w:p>
          <w:p w:rsidR="0049620A" w:rsidRPr="00F40A4F" w:rsidRDefault="00914F35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здійснено купівлю, одержано безоплатно чи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придбано на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ільгових умовах через органи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соціального захисту населення / одержані через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благодійні організації, у тому числі за рахунок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міжнародної грошової допомоги, кімнату в будинку,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кімнату в гуртожитку, квартиру (будинок) (крім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житла, розташованого на територіях, на яких</w:t>
            </w:r>
            <w:r w:rsid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ведуться (велися) бойові дії, зазначених у переліку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територій, щодо яких не визначено дати завершення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бойових дій (припинення можливості бойових дій)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або тимчасової окупації, якщо купівля 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була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здійснена до дати включення до переліку територій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активних бойових дій, можливих бойових дій або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тимчасової окупації, або житла, яке зруйновано), іншого нерухомого майна;</w:t>
            </w:r>
            <w:proofErr w:type="gramEnd"/>
          </w:p>
          <w:p w:rsidR="0049620A" w:rsidRPr="00F40A4F" w:rsidRDefault="0049620A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6) зазначена у довідці про взяття на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обл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ік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внутрішньо переміщеної особи адреса відмінна від</w:t>
            </w:r>
          </w:p>
          <w:p w:rsidR="0049620A" w:rsidRPr="00F40A4F" w:rsidRDefault="0049620A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адреси житлового приміщення тимчасового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проживання, за якою призначається компенсація;</w:t>
            </w:r>
          </w:p>
          <w:p w:rsidR="00C52E04" w:rsidRPr="00F40A4F" w:rsidRDefault="0049620A" w:rsidP="00D018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7) у разі отримання субсидії на оплату вартості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або частини вартості найму (оренди) житлового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приміщення відповідно до Порядку реалізації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експериментального проекту щодо надання субсидії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на оплату вартості або частини вартості найму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(оренди) житлового приміщення та компенсації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частини податку на доходи фізичних осіб та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військового збору, затвердженого постановою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Кабінету Міні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ів України від 25 жовтня 2024 року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№ 1225.</w:t>
            </w:r>
          </w:p>
        </w:tc>
      </w:tr>
      <w:tr w:rsidR="0025606C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FB335B" w:rsidRDefault="00276251" w:rsidP="00E80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FB33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lastRenderedPageBreak/>
              <w:t>14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FB335B" w:rsidRDefault="00B46D29" w:rsidP="00FB33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Результат надання</w:t>
            </w:r>
            <w:r w:rsidR="00C67F2D" w:rsidRPr="00FB335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послуги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620A" w:rsidRPr="00F40A4F" w:rsidRDefault="00FB335B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Орган Пенсійного фонду України приймає</w:t>
            </w:r>
            <w:r w:rsidR="00D018BC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gramStart"/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ішення про:</w:t>
            </w:r>
          </w:p>
          <w:p w:rsidR="0049620A" w:rsidRPr="00F40A4F" w:rsidRDefault="0049620A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призначення компенсації;</w:t>
            </w:r>
          </w:p>
          <w:p w:rsidR="00914F35" w:rsidRPr="00F40A4F" w:rsidRDefault="0049620A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відмову у призначенні / припинення виплати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компенсації.</w:t>
            </w:r>
          </w:p>
          <w:p w:rsidR="0025606C" w:rsidRPr="00F40A4F" w:rsidRDefault="0025606C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</w:p>
        </w:tc>
      </w:tr>
      <w:tr w:rsidR="0025606C" w:rsidRPr="00FB335B" w:rsidTr="0025606C">
        <w:tc>
          <w:tcPr>
            <w:tcW w:w="20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25606C" w:rsidRPr="00FB335B" w:rsidRDefault="00276251" w:rsidP="00E809D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</w:pPr>
            <w:r w:rsidRPr="00FB335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uk-UA"/>
              </w:rPr>
              <w:t>15</w:t>
            </w:r>
          </w:p>
        </w:tc>
        <w:tc>
          <w:tcPr>
            <w:tcW w:w="156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B46D29" w:rsidRPr="00FB335B" w:rsidRDefault="00B46D29" w:rsidP="006E00B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Способи отримання</w:t>
            </w:r>
          </w:p>
          <w:p w:rsidR="0025606C" w:rsidRPr="00FB335B" w:rsidRDefault="00B46D29" w:rsidP="006E00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uk-UA" w:eastAsia="uk-UA"/>
              </w:rPr>
            </w:pPr>
            <w:r w:rsidRPr="00FB335B">
              <w:rPr>
                <w:rFonts w:ascii="Times New Roman" w:hAnsi="Times New Roman" w:cs="Times New Roman"/>
                <w:sz w:val="28"/>
                <w:szCs w:val="28"/>
              </w:rPr>
              <w:t>відповіді (результату)</w:t>
            </w:r>
          </w:p>
        </w:tc>
        <w:tc>
          <w:tcPr>
            <w:tcW w:w="323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49620A" w:rsidRPr="00F40A4F" w:rsidRDefault="00C90511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Про прийняте </w:t>
            </w:r>
            <w:proofErr w:type="gramStart"/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="0049620A" w:rsidRPr="00F40A4F">
              <w:rPr>
                <w:rFonts w:ascii="Times New Roman" w:hAnsi="Times New Roman" w:cs="Times New Roman"/>
                <w:sz w:val="28"/>
                <w:szCs w:val="28"/>
              </w:rPr>
              <w:t>ішення орган Пенсійного фонду</w:t>
            </w:r>
          </w:p>
          <w:p w:rsidR="0049620A" w:rsidRPr="00F40A4F" w:rsidRDefault="0049620A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України інформує особу, яка розмістила внутрішньо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переміщених осіб, протягом трьох календарних днів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 дня його прийняття шляхом надсилання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повідомлення з використанням засобів поштового/електронного зв’язку, зазначених у заяві. При цьому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орган Пенсійного фонду України самостійно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вибирає форму повідомлення (паперову чи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електронну (за наявності адреси електронної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пошти) та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 спосіб повідомлення (особиста бесіда,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поштовий зв’язок, смс-повідомлення, електронні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засоби зв’язку, електронна пошта (за наявності),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вебпортал електронних послуг Пенсійного фонду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України).</w:t>
            </w:r>
          </w:p>
          <w:p w:rsidR="0049620A" w:rsidRPr="00F40A4F" w:rsidRDefault="0049620A" w:rsidP="00F40A4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У пер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іод воєнного стану в Україні органи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Пенсійного фонду України можуть повідомляти</w:t>
            </w:r>
          </w:p>
          <w:p w:rsidR="0025606C" w:rsidRPr="00F40A4F" w:rsidRDefault="0049620A" w:rsidP="00C56E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особі, яка розмістила внутрішньо переміщених осіб,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 xml:space="preserve">про прийняте </w:t>
            </w:r>
            <w:proofErr w:type="gramStart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ішення в телефонному режимі з</w:t>
            </w:r>
            <w:r w:rsidR="00C56E0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F40A4F">
              <w:rPr>
                <w:rFonts w:ascii="Times New Roman" w:hAnsi="Times New Roman" w:cs="Times New Roman"/>
                <w:sz w:val="28"/>
                <w:szCs w:val="28"/>
              </w:rPr>
              <w:t>внесенням відповідного запису до окремог</w:t>
            </w:r>
            <w:r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 </w:t>
            </w:r>
            <w:r w:rsidR="00C90511" w:rsidRPr="00F40A4F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F14DFE" w:rsidRPr="00F40A4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журналу реєстрації інформування заявників.</w:t>
            </w:r>
          </w:p>
        </w:tc>
      </w:tr>
    </w:tbl>
    <w:p w:rsidR="00747C1B" w:rsidRPr="00FB335B" w:rsidRDefault="00747C1B" w:rsidP="00747C1B">
      <w:pPr>
        <w:widowControl w:val="0"/>
        <w:autoSpaceDE w:val="0"/>
        <w:autoSpaceDN w:val="0"/>
        <w:adjustRightInd w:val="0"/>
        <w:spacing w:before="15" w:after="150" w:line="240" w:lineRule="auto"/>
        <w:ind w:firstLine="7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9" w:name="n43"/>
      <w:bookmarkEnd w:id="9"/>
    </w:p>
    <w:p w:rsidR="00A56D12" w:rsidRDefault="00A56D12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7237F3" w:rsidRPr="00FF6E0D" w:rsidRDefault="007237F3" w:rsidP="007237F3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Начальник управління</w:t>
      </w:r>
    </w:p>
    <w:p w:rsidR="007237F3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обслуговування громадян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Pr="00FF6E0D">
        <w:rPr>
          <w:rFonts w:ascii="Times New Roman" w:hAnsi="Times New Roman" w:cs="Times New Roman"/>
          <w:b/>
          <w:sz w:val="28"/>
          <w:szCs w:val="28"/>
          <w:lang w:val="uk-UA"/>
        </w:rPr>
        <w:t>Василь ДУБОВИЙ</w:t>
      </w:r>
    </w:p>
    <w:p w:rsidR="007237F3" w:rsidRPr="009A535F" w:rsidRDefault="007237F3" w:rsidP="007237F3">
      <w:pPr>
        <w:tabs>
          <w:tab w:val="left" w:pos="5812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237F3" w:rsidRPr="007237F3" w:rsidRDefault="007237F3" w:rsidP="00520B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sectPr w:rsidR="007237F3" w:rsidRPr="007237F3" w:rsidSect="00512A76">
      <w:headerReference w:type="default" r:id="rId9"/>
      <w:pgSz w:w="11906" w:h="16838"/>
      <w:pgMar w:top="1134" w:right="567" w:bottom="175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433" w:rsidRDefault="00B41433" w:rsidP="004F0DB3">
      <w:pPr>
        <w:spacing w:after="0" w:line="240" w:lineRule="auto"/>
      </w:pPr>
      <w:r>
        <w:separator/>
      </w:r>
    </w:p>
  </w:endnote>
  <w:endnote w:type="continuationSeparator" w:id="0">
    <w:p w:rsidR="00B41433" w:rsidRDefault="00B41433" w:rsidP="004F0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433" w:rsidRDefault="00B41433" w:rsidP="004F0DB3">
      <w:pPr>
        <w:spacing w:after="0" w:line="240" w:lineRule="auto"/>
      </w:pPr>
      <w:r>
        <w:separator/>
      </w:r>
    </w:p>
  </w:footnote>
  <w:footnote w:type="continuationSeparator" w:id="0">
    <w:p w:rsidR="00B41433" w:rsidRDefault="00B41433" w:rsidP="004F0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69596215"/>
      <w:docPartObj>
        <w:docPartGallery w:val="Page Numbers (Top of Page)"/>
        <w:docPartUnique/>
      </w:docPartObj>
    </w:sdtPr>
    <w:sdtContent>
      <w:p w:rsidR="00914F35" w:rsidRDefault="00914F35">
        <w:pPr>
          <w:pStyle w:val="a3"/>
          <w:jc w:val="center"/>
        </w:pPr>
        <w:fldSimple w:instr="PAGE   \* MERGEFORMAT">
          <w:r w:rsidR="00C56E0B">
            <w:rPr>
              <w:noProof/>
            </w:rPr>
            <w:t>3</w:t>
          </w:r>
        </w:fldSimple>
      </w:p>
    </w:sdtContent>
  </w:sdt>
  <w:p w:rsidR="00914F35" w:rsidRDefault="00914F3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5B6C"/>
    <w:multiLevelType w:val="hybridMultilevel"/>
    <w:tmpl w:val="F28ED4F0"/>
    <w:lvl w:ilvl="0" w:tplc="02A83CC0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48CD2D0C"/>
    <w:multiLevelType w:val="hybridMultilevel"/>
    <w:tmpl w:val="58E8214E"/>
    <w:lvl w:ilvl="0" w:tplc="2FD0BA1C">
      <w:start w:val="1"/>
      <w:numFmt w:val="decimal"/>
      <w:lvlText w:val="%1)"/>
      <w:lvlJc w:val="left"/>
      <w:pPr>
        <w:ind w:left="80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24" w:hanging="360"/>
      </w:pPr>
    </w:lvl>
    <w:lvl w:ilvl="2" w:tplc="0422001B" w:tentative="1">
      <w:start w:val="1"/>
      <w:numFmt w:val="lowerRoman"/>
      <w:lvlText w:val="%3."/>
      <w:lvlJc w:val="right"/>
      <w:pPr>
        <w:ind w:left="2244" w:hanging="180"/>
      </w:pPr>
    </w:lvl>
    <w:lvl w:ilvl="3" w:tplc="0422000F" w:tentative="1">
      <w:start w:val="1"/>
      <w:numFmt w:val="decimal"/>
      <w:lvlText w:val="%4."/>
      <w:lvlJc w:val="left"/>
      <w:pPr>
        <w:ind w:left="2964" w:hanging="360"/>
      </w:pPr>
    </w:lvl>
    <w:lvl w:ilvl="4" w:tplc="04220019" w:tentative="1">
      <w:start w:val="1"/>
      <w:numFmt w:val="lowerLetter"/>
      <w:lvlText w:val="%5."/>
      <w:lvlJc w:val="left"/>
      <w:pPr>
        <w:ind w:left="3684" w:hanging="360"/>
      </w:pPr>
    </w:lvl>
    <w:lvl w:ilvl="5" w:tplc="0422001B" w:tentative="1">
      <w:start w:val="1"/>
      <w:numFmt w:val="lowerRoman"/>
      <w:lvlText w:val="%6."/>
      <w:lvlJc w:val="right"/>
      <w:pPr>
        <w:ind w:left="4404" w:hanging="180"/>
      </w:pPr>
    </w:lvl>
    <w:lvl w:ilvl="6" w:tplc="0422000F" w:tentative="1">
      <w:start w:val="1"/>
      <w:numFmt w:val="decimal"/>
      <w:lvlText w:val="%7."/>
      <w:lvlJc w:val="left"/>
      <w:pPr>
        <w:ind w:left="5124" w:hanging="360"/>
      </w:pPr>
    </w:lvl>
    <w:lvl w:ilvl="7" w:tplc="04220019" w:tentative="1">
      <w:start w:val="1"/>
      <w:numFmt w:val="lowerLetter"/>
      <w:lvlText w:val="%8."/>
      <w:lvlJc w:val="left"/>
      <w:pPr>
        <w:ind w:left="5844" w:hanging="360"/>
      </w:pPr>
    </w:lvl>
    <w:lvl w:ilvl="8" w:tplc="0422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49FE5D16"/>
    <w:multiLevelType w:val="hybridMultilevel"/>
    <w:tmpl w:val="BCF44D16"/>
    <w:lvl w:ilvl="0" w:tplc="51CC99D2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</w:lvl>
    <w:lvl w:ilvl="3" w:tplc="0419000F" w:tentative="1">
      <w:start w:val="1"/>
      <w:numFmt w:val="decimal"/>
      <w:lvlText w:val="%4."/>
      <w:lvlJc w:val="left"/>
      <w:pPr>
        <w:ind w:left="3127" w:hanging="360"/>
      </w:p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</w:lvl>
    <w:lvl w:ilvl="6" w:tplc="0419000F" w:tentative="1">
      <w:start w:val="1"/>
      <w:numFmt w:val="decimal"/>
      <w:lvlText w:val="%7."/>
      <w:lvlJc w:val="left"/>
      <w:pPr>
        <w:ind w:left="5287" w:hanging="360"/>
      </w:p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7608"/>
    <w:rsid w:val="000358E6"/>
    <w:rsid w:val="0004399A"/>
    <w:rsid w:val="00043F04"/>
    <w:rsid w:val="00065900"/>
    <w:rsid w:val="00070B3F"/>
    <w:rsid w:val="00095E4C"/>
    <w:rsid w:val="000D0DDC"/>
    <w:rsid w:val="000E1223"/>
    <w:rsid w:val="000F7F9B"/>
    <w:rsid w:val="00122F5D"/>
    <w:rsid w:val="0015192D"/>
    <w:rsid w:val="00157AA2"/>
    <w:rsid w:val="00157CCB"/>
    <w:rsid w:val="001620C1"/>
    <w:rsid w:val="00185B9B"/>
    <w:rsid w:val="00185C5D"/>
    <w:rsid w:val="001C6F68"/>
    <w:rsid w:val="00204E00"/>
    <w:rsid w:val="0025606C"/>
    <w:rsid w:val="00262774"/>
    <w:rsid w:val="00263B79"/>
    <w:rsid w:val="00270526"/>
    <w:rsid w:val="00272F83"/>
    <w:rsid w:val="00276251"/>
    <w:rsid w:val="0028499F"/>
    <w:rsid w:val="002D78B0"/>
    <w:rsid w:val="002F71CB"/>
    <w:rsid w:val="003001EB"/>
    <w:rsid w:val="003151E8"/>
    <w:rsid w:val="00330486"/>
    <w:rsid w:val="00353F8C"/>
    <w:rsid w:val="00361CDE"/>
    <w:rsid w:val="00364FD3"/>
    <w:rsid w:val="003A0FC5"/>
    <w:rsid w:val="003A6F1A"/>
    <w:rsid w:val="003D0D84"/>
    <w:rsid w:val="003D30CF"/>
    <w:rsid w:val="003D55D0"/>
    <w:rsid w:val="003E02E6"/>
    <w:rsid w:val="003E69D4"/>
    <w:rsid w:val="00406583"/>
    <w:rsid w:val="00407AA0"/>
    <w:rsid w:val="004258A1"/>
    <w:rsid w:val="00436C32"/>
    <w:rsid w:val="00440B8C"/>
    <w:rsid w:val="00456B8D"/>
    <w:rsid w:val="0048157A"/>
    <w:rsid w:val="00495542"/>
    <w:rsid w:val="00495CF7"/>
    <w:rsid w:val="0049620A"/>
    <w:rsid w:val="004A612A"/>
    <w:rsid w:val="004B43BE"/>
    <w:rsid w:val="004E64EC"/>
    <w:rsid w:val="004F0DB3"/>
    <w:rsid w:val="005114F0"/>
    <w:rsid w:val="00512A76"/>
    <w:rsid w:val="00515002"/>
    <w:rsid w:val="00520BA7"/>
    <w:rsid w:val="00527608"/>
    <w:rsid w:val="00527A3F"/>
    <w:rsid w:val="00553912"/>
    <w:rsid w:val="0055423D"/>
    <w:rsid w:val="005667F1"/>
    <w:rsid w:val="00590C19"/>
    <w:rsid w:val="005A0A41"/>
    <w:rsid w:val="005B7C4A"/>
    <w:rsid w:val="005F0457"/>
    <w:rsid w:val="00612DDF"/>
    <w:rsid w:val="00640D71"/>
    <w:rsid w:val="00660581"/>
    <w:rsid w:val="006B6DCA"/>
    <w:rsid w:val="006D4B68"/>
    <w:rsid w:val="006D6D48"/>
    <w:rsid w:val="006E00BC"/>
    <w:rsid w:val="006F2DB9"/>
    <w:rsid w:val="006F6D57"/>
    <w:rsid w:val="0071282C"/>
    <w:rsid w:val="007237F3"/>
    <w:rsid w:val="007335C1"/>
    <w:rsid w:val="00747C1B"/>
    <w:rsid w:val="00751CFB"/>
    <w:rsid w:val="007827BB"/>
    <w:rsid w:val="00792D74"/>
    <w:rsid w:val="00795F49"/>
    <w:rsid w:val="007A1812"/>
    <w:rsid w:val="007B1A28"/>
    <w:rsid w:val="007C1476"/>
    <w:rsid w:val="007E10E9"/>
    <w:rsid w:val="00806F45"/>
    <w:rsid w:val="00813509"/>
    <w:rsid w:val="00826E0D"/>
    <w:rsid w:val="0086099B"/>
    <w:rsid w:val="00885E64"/>
    <w:rsid w:val="0088730E"/>
    <w:rsid w:val="008958A1"/>
    <w:rsid w:val="008C4855"/>
    <w:rsid w:val="008D4E72"/>
    <w:rsid w:val="008E0E5D"/>
    <w:rsid w:val="008F624D"/>
    <w:rsid w:val="00902808"/>
    <w:rsid w:val="00914F35"/>
    <w:rsid w:val="00945F14"/>
    <w:rsid w:val="009C5562"/>
    <w:rsid w:val="009D5EBD"/>
    <w:rsid w:val="009D773B"/>
    <w:rsid w:val="00A34D5B"/>
    <w:rsid w:val="00A56D12"/>
    <w:rsid w:val="00A85A96"/>
    <w:rsid w:val="00AA2BB0"/>
    <w:rsid w:val="00AA2C13"/>
    <w:rsid w:val="00AA7B31"/>
    <w:rsid w:val="00AE436C"/>
    <w:rsid w:val="00AF280F"/>
    <w:rsid w:val="00AF698B"/>
    <w:rsid w:val="00B41433"/>
    <w:rsid w:val="00B465DA"/>
    <w:rsid w:val="00B46D29"/>
    <w:rsid w:val="00B72714"/>
    <w:rsid w:val="00B74E33"/>
    <w:rsid w:val="00B84610"/>
    <w:rsid w:val="00B908F7"/>
    <w:rsid w:val="00B96DEF"/>
    <w:rsid w:val="00BA138F"/>
    <w:rsid w:val="00BC26B2"/>
    <w:rsid w:val="00BC3007"/>
    <w:rsid w:val="00BD6719"/>
    <w:rsid w:val="00C005CB"/>
    <w:rsid w:val="00C02DEC"/>
    <w:rsid w:val="00C33035"/>
    <w:rsid w:val="00C3359A"/>
    <w:rsid w:val="00C42B4B"/>
    <w:rsid w:val="00C44897"/>
    <w:rsid w:val="00C52E04"/>
    <w:rsid w:val="00C52F85"/>
    <w:rsid w:val="00C56E0B"/>
    <w:rsid w:val="00C67F2D"/>
    <w:rsid w:val="00C90511"/>
    <w:rsid w:val="00CD2D52"/>
    <w:rsid w:val="00CD3321"/>
    <w:rsid w:val="00CF0635"/>
    <w:rsid w:val="00D018BC"/>
    <w:rsid w:val="00D167BA"/>
    <w:rsid w:val="00D31807"/>
    <w:rsid w:val="00D353CA"/>
    <w:rsid w:val="00D428A3"/>
    <w:rsid w:val="00D6206B"/>
    <w:rsid w:val="00D64B50"/>
    <w:rsid w:val="00D80C3B"/>
    <w:rsid w:val="00D96D77"/>
    <w:rsid w:val="00DA3DF2"/>
    <w:rsid w:val="00DD718F"/>
    <w:rsid w:val="00DE09E0"/>
    <w:rsid w:val="00DE310C"/>
    <w:rsid w:val="00DF1E8C"/>
    <w:rsid w:val="00E30185"/>
    <w:rsid w:val="00E6749A"/>
    <w:rsid w:val="00E809D3"/>
    <w:rsid w:val="00E81C7D"/>
    <w:rsid w:val="00EB0167"/>
    <w:rsid w:val="00EB637B"/>
    <w:rsid w:val="00EC17A3"/>
    <w:rsid w:val="00ED5295"/>
    <w:rsid w:val="00EE5ED9"/>
    <w:rsid w:val="00F04714"/>
    <w:rsid w:val="00F14AA1"/>
    <w:rsid w:val="00F14DFE"/>
    <w:rsid w:val="00F40A4F"/>
    <w:rsid w:val="00F53952"/>
    <w:rsid w:val="00F77872"/>
    <w:rsid w:val="00FA0ABC"/>
    <w:rsid w:val="00FA0F27"/>
    <w:rsid w:val="00FA2E12"/>
    <w:rsid w:val="00FA6CD0"/>
    <w:rsid w:val="00FB335B"/>
    <w:rsid w:val="00FE6BA1"/>
    <w:rsid w:val="00FF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52E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52E04"/>
  </w:style>
  <w:style w:type="paragraph" w:styleId="a5">
    <w:name w:val="List Paragraph"/>
    <w:basedOn w:val="a"/>
    <w:uiPriority w:val="34"/>
    <w:qFormat/>
    <w:rsid w:val="00C52E0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627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62774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795F4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9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u.ternopil@pfu.gov.u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831F8B-ACA6-4FDE-88B9-A7733D625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1</Pages>
  <Words>1738</Words>
  <Characters>9908</Characters>
  <Application>Microsoft Office Word</Application>
  <DocSecurity>0</DocSecurity>
  <Lines>82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Tkach</cp:lastModifiedBy>
  <cp:revision>99</cp:revision>
  <cp:lastPrinted>2025-03-11T09:51:00Z</cp:lastPrinted>
  <dcterms:created xsi:type="dcterms:W3CDTF">2021-05-07T06:48:00Z</dcterms:created>
  <dcterms:modified xsi:type="dcterms:W3CDTF">2025-03-11T09:51:00Z</dcterms:modified>
</cp:coreProperties>
</file>