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D29" w:rsidRDefault="00C52E04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52E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F77872" w:rsidRDefault="00F77872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F77872" w:rsidRDefault="00F77872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C52E04" w:rsidRPr="00C52E04" w:rsidRDefault="00185C5D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____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січня 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5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</w:t>
      </w:r>
      <w:r w:rsidR="008E0E5D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C52E04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____</w:t>
      </w:r>
    </w:p>
    <w:p w:rsidR="00C52E04" w:rsidRDefault="00C52E04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2D78B0" w:rsidRPr="00C52E04" w:rsidRDefault="002D78B0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52E04" w:rsidRPr="00747C1B" w:rsidRDefault="00C52E04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52E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ІНФОРМАЦІЙНА КАРТКА </w:t>
      </w:r>
    </w:p>
    <w:p w:rsidR="00185B9B" w:rsidRPr="00185B9B" w:rsidRDefault="00185B9B" w:rsidP="00185B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85B9B">
        <w:rPr>
          <w:rFonts w:ascii="Times New Roman" w:hAnsi="Times New Roman" w:cs="Times New Roman"/>
          <w:b/>
          <w:bCs/>
          <w:sz w:val="28"/>
          <w:szCs w:val="28"/>
        </w:rPr>
        <w:t>послуги з надання субсидії на оплату вартості або частини вартості найму</w:t>
      </w:r>
    </w:p>
    <w:p w:rsidR="00185B9B" w:rsidRPr="00185B9B" w:rsidRDefault="00185B9B" w:rsidP="00185B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(оренди) житлового приміщення та компенсації частини податку </w:t>
      </w:r>
      <w:proofErr w:type="gram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gram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доходи</w:t>
      </w:r>
    </w:p>
    <w:p w:rsidR="0004399A" w:rsidRPr="00185B9B" w:rsidRDefault="00185B9B" w:rsidP="00185B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фізичних </w:t>
      </w:r>
      <w:proofErr w:type="gram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осіб</w:t>
      </w:r>
      <w:proofErr w:type="gram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або єдиного податку та військового збору</w:t>
      </w:r>
    </w:p>
    <w:p w:rsidR="00185B9B" w:rsidRPr="00185B9B" w:rsidRDefault="00185B9B" w:rsidP="00185B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 (сервісний центр) (Бережани, Підгайці)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№2 (сервісний центр) (Борщів)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№3 (сервісний центр) (Бучач, Монастириська)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№4 (сервісний центр) (Гусятин)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№5 (сервісний центр) (Козова, Зборів)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№6 (сервісний центр) (Кременець)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№7 (сервісний центр) (Ланівці, Шумськ) 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№8 (сервісний центр) (Підволочиськ, Збараж)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№9 (сервісний центр) (Теребовля)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№10 (сервісний центр) (Тернопільський район)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№11 (сервісний центр) (м.Тернопіль)</w:t>
      </w:r>
    </w:p>
    <w:p w:rsidR="0086099B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№12 (сервісний центр) (Чортків, Заліщики)</w:t>
      </w:r>
    </w:p>
    <w:p w:rsidR="0086099B" w:rsidRDefault="0086099B" w:rsidP="0086099B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099B" w:rsidRPr="000B69E7" w:rsidRDefault="0086099B" w:rsidP="0086099B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6099B">
        <w:rPr>
          <w:rFonts w:ascii="Times New Roman" w:hAnsi="Times New Roman" w:cs="Times New Roman"/>
          <w:sz w:val="28"/>
          <w:szCs w:val="28"/>
          <w:lang w:val="uk-UA"/>
        </w:rPr>
        <w:t>посадовими особами виконавчого органу сільської, селищної, міської ради відповідної територіальної громади та посадовими особами центру надання адміністративних послуг</w:t>
      </w:r>
      <w:r w:rsidRPr="000B69E7">
        <w:rPr>
          <w:rFonts w:ascii="Times New Roman" w:hAnsi="Times New Roman" w:cs="Times New Roman"/>
          <w:sz w:val="28"/>
          <w:szCs w:val="28"/>
          <w:lang w:val="uk-UA"/>
        </w:rPr>
        <w:t xml:space="preserve"> за місцезнаходженням на їх території у визначені ними робочі години</w:t>
      </w:r>
    </w:p>
    <w:p w:rsidR="00F77872" w:rsidRPr="00C52E04" w:rsidRDefault="00F77872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W w:w="4974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00"/>
        <w:gridCol w:w="3034"/>
        <w:gridCol w:w="6273"/>
      </w:tblGrid>
      <w:tr w:rsidR="00C52E04" w:rsidRPr="00885E6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B6DCA" w:rsidRDefault="00D167BA" w:rsidP="002F7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0" w:name="n14"/>
            <w:bookmarkEnd w:id="0"/>
            <w:r w:rsidRPr="006B6D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Інформація про суб’єкт надання послуги та/або центр</w:t>
            </w:r>
            <w:r w:rsidRPr="006B6D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br/>
              <w:t xml:space="preserve">надання адміністративних послуг, виконавчий орган сільської, селищної, міської ради відповідної територіальної громади 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6E0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Місцезнаходження</w:t>
            </w:r>
            <w:r w:rsid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 телефон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 (СЦ)</w:t>
            </w:r>
          </w:p>
          <w:p w:rsidR="00F77872" w:rsidRPr="001620C1" w:rsidRDefault="00F77872" w:rsidP="002F7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47501</w:t>
            </w:r>
            <w:r w:rsidR="006E00BC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 обл., м. Бережани, вул. Шевченка, 13</w:t>
            </w:r>
            <w:r w:rsidR="00263B7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г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03548 22530</w:t>
            </w:r>
          </w:p>
          <w:p w:rsidR="00F77872" w:rsidRPr="001620C1" w:rsidRDefault="00F77872" w:rsidP="002F7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48000, Тернопільська обл., м. 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ідгайці, вул. Шевченка, 22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/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03542 22414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№2 (СЦ)</w:t>
            </w:r>
          </w:p>
          <w:p w:rsidR="00F77872" w:rsidRPr="001620C1" w:rsidRDefault="00F77872" w:rsidP="002F7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48702, Тернопільська обл., м. Борщів,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>вул. 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Ст.Бандери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19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03541 23634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№3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48400, Тернопільська обл., м. Бучач, вул. Генерала Шухевича, 1/ 03544 24430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48300, Тернопільська обл., м. Монастириська, вул. С.Бандери, 1/ 03555 21749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№4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48201, Тернопільська обл., смт. Гусятин, вул. Незалежності, 50/ 03557 22170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№5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47600, Тернопільська обл., смт. Козова, вул. Грушевського, 26/ 03547 22856</w:t>
            </w:r>
          </w:p>
          <w:p w:rsidR="00F77872" w:rsidRPr="001620C1" w:rsidRDefault="00F77872" w:rsidP="0088730E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47201, Тернопільська обл., м. Зборів, вул. 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Хмельницького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24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3540 21067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№6 (СЦ)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47003, Тернопільська обл., м. Кременець, вул. 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Драгоманова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9а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03546 23974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№7 (СЦ)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47402, Тернопільська обл., м. Ланівці, вул. Грушевського, 13/ 03549 21946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47100, Тернопільська обл., м.</w:t>
            </w:r>
            <w:r w:rsidR="006E00BC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Шумськ, 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І.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Франка, 34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03558 21847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№8 (СЦ)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47800, Тернопільська обл., смт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ідволочиськ, вул. Д.Галицького, 67/ 03543 22643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47302, Тернопільська обл., м. Збараж, 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рушевського, 3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03550 24638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№9 (СЦ)</w:t>
            </w:r>
          </w:p>
          <w:p w:rsidR="00F77872" w:rsidRPr="001620C1" w:rsidRDefault="00F77872" w:rsidP="0088730E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48100, Тернопільська обл., м. Теребовля, вул. 22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С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ічня, 17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551 23598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№10 (СЦ)</w:t>
            </w:r>
          </w:p>
          <w:p w:rsidR="00F77872" w:rsidRPr="001620C1" w:rsidRDefault="00F77872" w:rsidP="0088730E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46018, Тернопільська обл., м. Тернопіль, вул. Кривоноса, 10/ 0352 535154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№11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46002, Тернопільська обл., м. Тернопіль, вул. Лисенка, 1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0352 235837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№12 (СЦ)</w:t>
            </w:r>
          </w:p>
          <w:p w:rsidR="00FE6BA1" w:rsidRPr="00FE6BA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48500, Тернопільська обл., м. Чортків, вул. Шевченка, 23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03552 21860</w:t>
            </w:r>
          </w:p>
          <w:p w:rsidR="00F77872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48600, Тернопільська обл., м. Заліщики, вул. Грушевського, 12а/ 0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554 21339</w:t>
            </w:r>
          </w:p>
          <w:p w:rsidR="00FE6BA1" w:rsidRDefault="00FE6BA1" w:rsidP="00660581">
            <w:pPr>
              <w:tabs>
                <w:tab w:val="left" w:pos="204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</w:p>
          <w:p w:rsidR="00FE6BA1" w:rsidRPr="00FE6BA1" w:rsidRDefault="00FE6BA1" w:rsidP="00660581">
            <w:pPr>
              <w:tabs>
                <w:tab w:val="left" w:pos="204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270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Інформація щодо режиму роботи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Понеділок-четвер:</w:t>
            </w:r>
          </w:p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08.00-18.00</w:t>
            </w:r>
          </w:p>
          <w:p w:rsidR="00185C5D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(м.Підгайці)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</w:t>
            </w:r>
          </w:p>
          <w:p w:rsidR="00185C5D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Монстириська) </w:t>
            </w:r>
          </w:p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Pr="00D00ED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’ятниця</w:t>
            </w: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F77872" w:rsidRPr="00E30185" w:rsidRDefault="00185C5D" w:rsidP="00E30185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</w:tc>
      </w:tr>
      <w:tr w:rsidR="00F77872" w:rsidRPr="00885E6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6E00BC" w:rsidP="0009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</w:t>
            </w:r>
            <w:r w:rsidR="00F77872"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дреса електронної пошти</w:t>
            </w:r>
            <w:r w:rsidR="000439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</w:t>
            </w:r>
            <w:r w:rsidR="00F77872"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="000439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вебсайт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1620C1" w:rsidRDefault="00B84610" w:rsidP="00F77872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hyperlink r:id="rId8" w:history="1"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gu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ternopil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@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pfu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gov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ua</w:t>
              </w:r>
            </w:hyperlink>
          </w:p>
          <w:p w:rsidR="00F77872" w:rsidRPr="001620C1" w:rsidRDefault="00F77872" w:rsidP="00747C1B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https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://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www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pfu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gov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ua</w:t>
            </w:r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B6DCA" w:rsidRDefault="00C52E04" w:rsidP="002F7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6B6DC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Нормативні акти, якими регламентується надання послуги</w:t>
            </w: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6E0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Закони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A138F" w:rsidRPr="002F71CB" w:rsidRDefault="002F71CB" w:rsidP="002F71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BA138F" w:rsidRPr="002F71CB">
              <w:rPr>
                <w:rFonts w:ascii="Times New Roman" w:hAnsi="Times New Roman" w:cs="Times New Roman"/>
                <w:sz w:val="28"/>
                <w:szCs w:val="28"/>
              </w:rPr>
              <w:t>Закон України “Про забезпечення прав і свобод</w:t>
            </w:r>
            <w:r w:rsidR="00C905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A138F" w:rsidRPr="002F71CB">
              <w:rPr>
                <w:rFonts w:ascii="Times New Roman" w:hAnsi="Times New Roman" w:cs="Times New Roman"/>
                <w:sz w:val="28"/>
                <w:szCs w:val="28"/>
              </w:rPr>
              <w:t xml:space="preserve">внутрішньо переміщених </w:t>
            </w:r>
            <w:proofErr w:type="gramStart"/>
            <w:r w:rsidR="00BA138F" w:rsidRPr="002F71CB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gramEnd"/>
            <w:r w:rsidR="00BA138F" w:rsidRPr="002F71CB">
              <w:rPr>
                <w:rFonts w:ascii="Times New Roman" w:hAnsi="Times New Roman" w:cs="Times New Roman"/>
                <w:sz w:val="28"/>
                <w:szCs w:val="28"/>
              </w:rPr>
              <w:t>” (стаття 11);</w:t>
            </w:r>
          </w:p>
          <w:p w:rsidR="00C52E04" w:rsidRPr="006B6DCA" w:rsidRDefault="00C90511" w:rsidP="002F71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BA138F" w:rsidRPr="002F71CB">
              <w:rPr>
                <w:rFonts w:ascii="Times New Roman" w:hAnsi="Times New Roman" w:cs="Times New Roman"/>
                <w:sz w:val="28"/>
                <w:szCs w:val="28"/>
              </w:rPr>
              <w:t>Податковий кодекс України (статті 162–179, 291–300,</w:t>
            </w:r>
            <w:r w:rsidR="002F71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A138F" w:rsidRPr="002F71CB">
              <w:rPr>
                <w:rFonts w:ascii="Times New Roman" w:hAnsi="Times New Roman" w:cs="Times New Roman"/>
                <w:sz w:val="28"/>
                <w:szCs w:val="28"/>
              </w:rPr>
              <w:t xml:space="preserve">пункт 161 </w:t>
            </w:r>
            <w:proofErr w:type="gramStart"/>
            <w:r w:rsidR="00BA138F" w:rsidRPr="002F71C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BA138F" w:rsidRPr="002F71CB">
              <w:rPr>
                <w:rFonts w:ascii="Times New Roman" w:hAnsi="Times New Roman" w:cs="Times New Roman"/>
                <w:sz w:val="28"/>
                <w:szCs w:val="28"/>
              </w:rPr>
              <w:t>ідрозділу 10 розділу ХХ).</w:t>
            </w:r>
          </w:p>
        </w:tc>
      </w:tr>
      <w:tr w:rsidR="00C52E04" w:rsidRPr="00885E6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860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Акти</w:t>
            </w:r>
            <w:r w:rsidR="0004399A"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Кабінету Міністрів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71CB" w:rsidRPr="00C90511" w:rsidRDefault="002F71CB" w:rsidP="002F71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" w:name="n4"/>
            <w:bookmarkEnd w:id="1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ів України від 25 жовтня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2024 року № 1225 “Про реалізацію експериментального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проекту щодо надання субсидії на оплату вартості або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частини вартості найму (оренди) житлового приміщення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та компенсації частини податку на доходи фізичних осіб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або єдиного податку та військового збору”;</w:t>
            </w:r>
            <w:r w:rsidR="00C905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2F71CB" w:rsidRPr="002F71CB" w:rsidRDefault="002F71CB" w:rsidP="002F71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 xml:space="preserve">ів України від 22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ипня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2020 року № 632 “Деякі питання виплати державної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соціальної допомоги”;</w:t>
            </w:r>
          </w:p>
          <w:p w:rsidR="002F71CB" w:rsidRPr="002F71CB" w:rsidRDefault="002F71CB" w:rsidP="002F71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ів України від 08 вересня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2016 року № 606 “Деякі питання електронної взаємодії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електронних інформаційних ресурсів”;</w:t>
            </w:r>
          </w:p>
          <w:p w:rsidR="002F71CB" w:rsidRPr="002F71CB" w:rsidRDefault="002F71CB" w:rsidP="002F71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ів України від 20 березня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2022 року № 332 “Деякі питання виплати допомоги 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проживання внутрішньо переміщеним особам”;</w:t>
            </w:r>
          </w:p>
          <w:p w:rsidR="002F71CB" w:rsidRPr="002F71CB" w:rsidRDefault="002F71CB" w:rsidP="002F71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ів України від 01 жовтня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2014 року № 509 “Про облік внутрішньо переміщених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осіб”;</w:t>
            </w:r>
          </w:p>
          <w:p w:rsidR="0004399A" w:rsidRPr="00C005CB" w:rsidRDefault="002F71CB" w:rsidP="002F71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ів України від 26 вересня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2001 року № 1231 “Про затвердження Порядку відбору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банків, через які здійснюється виплата пенсій, грошової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 xml:space="preserve">допомоги, виплат за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загальнообов’язковим державним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соціальним страхуванням та заробітної плати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F71CB">
              <w:rPr>
                <w:rFonts w:ascii="Times New Roman" w:hAnsi="Times New Roman" w:cs="Times New Roman"/>
                <w:sz w:val="28"/>
                <w:szCs w:val="28"/>
              </w:rPr>
              <w:t>працівникам бюджетних установ”.</w:t>
            </w:r>
          </w:p>
        </w:tc>
      </w:tr>
      <w:tr w:rsidR="0004399A" w:rsidRPr="0004399A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52E04" w:rsidRDefault="0004399A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6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562" w:rsidRPr="006E00BC" w:rsidRDefault="009C5562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Акти центральних</w:t>
            </w:r>
          </w:p>
          <w:p w:rsidR="0004399A" w:rsidRPr="006E00BC" w:rsidRDefault="009C5562" w:rsidP="00887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органів виконавчої влади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90511" w:rsidRDefault="00792D74" w:rsidP="00C90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9C5562" w:rsidRPr="001620C1">
              <w:rPr>
                <w:rFonts w:ascii="Times New Roman" w:hAnsi="Times New Roman" w:cs="Times New Roman"/>
                <w:sz w:val="28"/>
                <w:szCs w:val="28"/>
              </w:rPr>
              <w:t>Постанова правління Пенсійного фонду України від</w:t>
            </w:r>
            <w:r w:rsidR="00D428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C5562" w:rsidRPr="001620C1">
              <w:rPr>
                <w:rFonts w:ascii="Times New Roman" w:hAnsi="Times New Roman" w:cs="Times New Roman"/>
                <w:sz w:val="28"/>
                <w:szCs w:val="28"/>
              </w:rPr>
              <w:t>30 липня 2015 року № 13-1 “Про організацію</w:t>
            </w:r>
            <w:r w:rsidR="00C905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C5562" w:rsidRPr="001620C1">
              <w:rPr>
                <w:rFonts w:ascii="Times New Roman" w:hAnsi="Times New Roman" w:cs="Times New Roman"/>
                <w:sz w:val="28"/>
                <w:szCs w:val="28"/>
              </w:rPr>
              <w:t xml:space="preserve">прийому та обслуговування осіб, які звертаються </w:t>
            </w:r>
            <w:proofErr w:type="gramStart"/>
            <w:r w:rsidR="009C5562" w:rsidRPr="001620C1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="00D428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C5562" w:rsidRPr="001620C1">
              <w:rPr>
                <w:rFonts w:ascii="Times New Roman" w:hAnsi="Times New Roman" w:cs="Times New Roman"/>
                <w:sz w:val="28"/>
                <w:szCs w:val="28"/>
              </w:rPr>
              <w:t>органів Пенсійного фонду України”, зареєстрована</w:t>
            </w:r>
            <w:r w:rsidR="00D428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C5562" w:rsidRPr="001620C1">
              <w:rPr>
                <w:rFonts w:ascii="Times New Roman" w:hAnsi="Times New Roman" w:cs="Times New Roman"/>
                <w:sz w:val="28"/>
                <w:szCs w:val="28"/>
              </w:rPr>
              <w:t>в Міністерстві юстиції України</w:t>
            </w:r>
            <w:r w:rsidR="003A0FC5" w:rsidRPr="003A0F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5562" w:rsidRPr="001620C1">
              <w:rPr>
                <w:rFonts w:ascii="Times New Roman" w:hAnsi="Times New Roman" w:cs="Times New Roman"/>
                <w:sz w:val="28"/>
                <w:szCs w:val="28"/>
              </w:rPr>
              <w:t>18 серпня 2015 року за № 991/27436</w:t>
            </w:r>
            <w:r w:rsidR="00C905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6E00BC" w:rsidRDefault="003A0FC5" w:rsidP="002F71CB">
            <w:pPr>
              <w:spacing w:after="0" w:line="240" w:lineRule="auto"/>
              <w:ind w:firstLine="58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27625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                              </w:t>
            </w:r>
            <w:r w:rsidR="00C52E04" w:rsidRPr="006E00B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Умови отримання послуги</w:t>
            </w:r>
          </w:p>
        </w:tc>
      </w:tr>
      <w:tr w:rsidR="00C52E04" w:rsidRPr="006D6D48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3A0FC5" w:rsidP="003A0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7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6E00BC" w:rsidRDefault="00C52E04" w:rsidP="00887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Особи, які мають право на отримання</w:t>
            </w:r>
            <w:r w:rsidR="009D5EB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послуги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730E" w:rsidRPr="0088730E" w:rsidRDefault="00C90511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n2163"/>
            <w:bookmarkStart w:id="3" w:name="n2172"/>
            <w:bookmarkStart w:id="4" w:name="n2190"/>
            <w:bookmarkStart w:id="5" w:name="n2199"/>
            <w:bookmarkStart w:id="6" w:name="n2205"/>
            <w:bookmarkEnd w:id="2"/>
            <w:bookmarkEnd w:id="3"/>
            <w:bookmarkEnd w:id="4"/>
            <w:bookmarkEnd w:id="5"/>
            <w:bookmarkEnd w:id="6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88730E" w:rsidRPr="0088730E">
              <w:rPr>
                <w:rFonts w:ascii="Times New Roman" w:hAnsi="Times New Roman" w:cs="Times New Roman"/>
                <w:sz w:val="28"/>
                <w:szCs w:val="28"/>
              </w:rPr>
              <w:t>1. Наймачі – внутрішньо переміщені особи:</w:t>
            </w:r>
          </w:p>
          <w:p w:rsidR="0088730E" w:rsidRPr="0088730E" w:rsidRDefault="0088730E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які перемістилися (повторно перемістилися) з</w:t>
            </w:r>
            <w:r w:rsidR="00C905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територій, включених до переліку територій, на яких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ведуться (велися) бойові дії або тимчасово окупованих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осійською Федерацією, затвердженого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Мінреінтеграціїі, для яких не визначено дати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завершення бойових дій (припинення можливості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бойових дій) або тимчасової окупації (далі – перелік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територій), і не мають власного житлового приміщення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загальною площею більше ніж 13,65 кв. метра на кожну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особу із складу домогосподарства;</w:t>
            </w:r>
          </w:p>
          <w:p w:rsidR="0088730E" w:rsidRPr="0088730E" w:rsidRDefault="0088730E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у яких житлове приміщення, незалежно від розміру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загальної площі, знищено або пошкоджено (до ступеня,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непридатного для проживання) і відомості про яке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внесено до Державного реєстру майна, пошкодженого 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знищеного внаслідок бойових дій, терористичних актів,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диверсій, спричинених збройною агресією</w:t>
            </w:r>
            <w:proofErr w:type="gramStart"/>
            <w:r w:rsidRPr="0088730E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proofErr w:type="gramEnd"/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осійської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8730E">
              <w:rPr>
                <w:rFonts w:ascii="Times New Roman" w:hAnsi="Times New Roman" w:cs="Times New Roman"/>
                <w:sz w:val="28"/>
                <w:szCs w:val="28"/>
              </w:rPr>
              <w:t>Федерації проти України.</w:t>
            </w:r>
          </w:p>
          <w:p w:rsidR="00C52E04" w:rsidRPr="0088730E" w:rsidRDefault="00C90511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88730E" w:rsidRPr="0088730E">
              <w:rPr>
                <w:rFonts w:ascii="Times New Roman" w:hAnsi="Times New Roman" w:cs="Times New Roman"/>
                <w:sz w:val="28"/>
                <w:szCs w:val="28"/>
              </w:rPr>
              <w:t>2. Наймодавці – власники житлових приміщень, які</w:t>
            </w:r>
            <w:r w:rsidR="008873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8730E" w:rsidRPr="0088730E">
              <w:rPr>
                <w:rFonts w:ascii="Times New Roman" w:hAnsi="Times New Roman" w:cs="Times New Roman"/>
                <w:sz w:val="28"/>
                <w:szCs w:val="28"/>
              </w:rPr>
              <w:t>передають приміщення для тимчасового проживання</w:t>
            </w:r>
            <w:r w:rsidR="008873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8730E" w:rsidRPr="0088730E">
              <w:rPr>
                <w:rFonts w:ascii="Times New Roman" w:hAnsi="Times New Roman" w:cs="Times New Roman"/>
                <w:sz w:val="28"/>
                <w:szCs w:val="28"/>
              </w:rPr>
              <w:t>наймачам на визначений строк та плату.</w:t>
            </w:r>
          </w:p>
        </w:tc>
      </w:tr>
      <w:tr w:rsidR="00C52E04" w:rsidRPr="00885E6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BC3007" w:rsidP="00BC3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8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887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Підстава для отримання</w:t>
            </w:r>
            <w:r w:rsidR="00E674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="00E6749A"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послуги</w:t>
            </w: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B637B" w:rsidRPr="0088730E" w:rsidRDefault="0088730E" w:rsidP="0088730E">
            <w:pPr>
              <w:autoSpaceDE w:val="0"/>
              <w:autoSpaceDN w:val="0"/>
              <w:adjustRightInd w:val="0"/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  </w:t>
            </w:r>
            <w:r w:rsidRPr="0088730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Звернення до органів Пенсійного фонду України /центрів надання адміністративних послуг /уповноважених банків, які надали згоду на участь 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88730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експериментальному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проекті.</w:t>
            </w:r>
          </w:p>
        </w:tc>
      </w:tr>
      <w:tr w:rsidR="00C52E04" w:rsidRPr="0004399A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BC3007" w:rsidP="00BC3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9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E6749A" w:rsidRDefault="00E6749A" w:rsidP="00887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E6749A">
              <w:rPr>
                <w:rFonts w:ascii="Times New Roman" w:hAnsi="Times New Roman" w:cs="Times New Roman"/>
                <w:sz w:val="28"/>
                <w:szCs w:val="28"/>
              </w:rPr>
              <w:t xml:space="preserve">Перелік </w:t>
            </w:r>
            <w:r w:rsidR="0088730E" w:rsidRPr="00E6749A">
              <w:rPr>
                <w:rFonts w:ascii="Times New Roman" w:hAnsi="Times New Roman" w:cs="Times New Roman"/>
                <w:sz w:val="28"/>
                <w:szCs w:val="28"/>
              </w:rPr>
              <w:t xml:space="preserve">необхідних </w:t>
            </w:r>
            <w:r w:rsidRPr="00E6749A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E6749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53912" w:rsidRPr="00553912" w:rsidRDefault="00553912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n506"/>
            <w:bookmarkEnd w:id="7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Заява про надання субсидії на оплату вартості або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частини вартості найму (оренди) житлового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приміщення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та компенсації частини податку </w:t>
            </w:r>
            <w:proofErr w:type="gramStart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на доходи</w:t>
            </w:r>
            <w:proofErr w:type="gramEnd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 фізичних осіб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або єдиного податку та військового збору (далі – заява);</w:t>
            </w:r>
          </w:p>
          <w:p w:rsidR="00553912" w:rsidRPr="00553912" w:rsidRDefault="00553912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догові</w:t>
            </w:r>
            <w:proofErr w:type="gramStart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 найму (оренди) житлового приміщення</w:t>
            </w:r>
            <w:r w:rsidR="00C905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(будинку, квартири) (далі – договір найму).</w:t>
            </w:r>
          </w:p>
          <w:p w:rsidR="00553912" w:rsidRPr="00553912" w:rsidRDefault="00553912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Форми заяви та договору найму визначено Порядком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реалізації експериментального проекту щодо надання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субсидії на оплату вартості або частини вартості найму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(оренди) житлового приміщення та компенсації частини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податку на доходи фізичних осіб або єдиного податку 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військового збору, затвердженим постановою Кабінету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Міні</w:t>
            </w:r>
            <w:proofErr w:type="gramStart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ів України від 25 жовтня 2024 року № 1225 (далі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Порядок № 1225).</w:t>
            </w:r>
            <w:proofErr w:type="gramEnd"/>
          </w:p>
          <w:p w:rsidR="00553912" w:rsidRPr="00553912" w:rsidRDefault="00553912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Заява та догові</w:t>
            </w:r>
            <w:proofErr w:type="gramStart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 найму подаються наймодавцем 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наймачем, який є уповноваженим представником свого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домогосподарства, особа якого посвідчується паспортом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громадянина України (е-паспортом) або тимчасовим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посвідченням громадянина України (для іноземців 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осіб без громадянства – паспортним документом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іноземця або документом, що посвідчує особу без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громадянства, посвідкою на постійне / тимчасове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проживання, посвідченням біженця, посвідченням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особи, яка потребує додаткового захисту, або іншим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документом, що </w:t>
            </w:r>
            <w:proofErr w:type="gramStart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ідтверджує законність перебування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іноземця чи особи без громадянства на території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України, крім довідки про звернення за захистом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Україні).</w:t>
            </w:r>
          </w:p>
          <w:p w:rsidR="00553912" w:rsidRPr="00553912" w:rsidRDefault="00553912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Документи, які надаються в окремих випадках:</w:t>
            </w:r>
          </w:p>
          <w:p w:rsidR="00553912" w:rsidRPr="00553912" w:rsidRDefault="00553912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копії документів, що </w:t>
            </w:r>
            <w:proofErr w:type="gramStart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ідтверджують повноваження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законного представника (для недієздатних осіб або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малолітніх дітей), опікуна, піклувальника, батьків-вихователів або особи, яка діє на підставі довіреності,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оформленої за формою, передбаченою законодавством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(у разі потреби), прав розпоряджання житловим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приміщенням (у разі потреби);</w:t>
            </w:r>
          </w:p>
          <w:p w:rsidR="00553912" w:rsidRPr="00553912" w:rsidRDefault="00553912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Копії документів, що </w:t>
            </w:r>
            <w:proofErr w:type="gramStart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ідтверджують склад</w:t>
            </w:r>
            <w:r w:rsidR="00C905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домогосподарства:</w:t>
            </w:r>
          </w:p>
          <w:p w:rsidR="00553912" w:rsidRPr="00553912" w:rsidRDefault="00553912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довідка про перебування на повному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ержавному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утриманні;</w:t>
            </w:r>
          </w:p>
          <w:p w:rsidR="00553912" w:rsidRPr="00553912" w:rsidRDefault="00553912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9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довідка з місця навчання та проживання в гуртожитку;</w:t>
            </w:r>
          </w:p>
          <w:p w:rsidR="00553912" w:rsidRPr="00553912" w:rsidRDefault="00C90511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довідка з місця роботи;</w:t>
            </w:r>
          </w:p>
          <w:p w:rsidR="00553912" w:rsidRPr="00553912" w:rsidRDefault="00C90511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довідка про проходження служби;</w:t>
            </w:r>
          </w:p>
          <w:p w:rsidR="00553912" w:rsidRPr="00553912" w:rsidRDefault="00C90511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довідка про довгострокове відрядження;</w:t>
            </w:r>
          </w:p>
          <w:p w:rsidR="00553912" w:rsidRPr="00553912" w:rsidRDefault="00C90511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довідка про оплату житлово-комунальних послуг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іншому житловому приміщенні (будинку), квартирі;</w:t>
            </w:r>
          </w:p>
          <w:p w:rsidR="00553912" w:rsidRPr="00553912" w:rsidRDefault="00C90511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довідки про перебування особи в </w:t>
            </w:r>
            <w:proofErr w:type="gramStart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ісцях позбавлення /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обмеження волі;</w:t>
            </w:r>
          </w:p>
          <w:p w:rsidR="00553912" w:rsidRPr="00553912" w:rsidRDefault="00C90511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довідка з медичного закладу, яка </w:t>
            </w:r>
            <w:proofErr w:type="gramStart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ідтверджує тривале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лікування, у т. ч. за кордоном;</w:t>
            </w:r>
          </w:p>
          <w:p w:rsidR="00553912" w:rsidRPr="00553912" w:rsidRDefault="00C90511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документи, що </w:t>
            </w:r>
            <w:proofErr w:type="gramStart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ідтверджують перебування особи у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полоні (надані уповноваженими органами державної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влади, органами місцевого самоврядування, державними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реєстраторами, суб’єктами державної реєстрації,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установами та організаціями в порядку та випадках,</w:t>
            </w:r>
            <w:r w:rsidR="00527A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визначених законодавством) – до запровадження</w:t>
            </w:r>
            <w:r w:rsidR="00527A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порядку надання відомостей;</w:t>
            </w:r>
          </w:p>
          <w:p w:rsidR="00553912" w:rsidRPr="00553912" w:rsidRDefault="00527A3F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proofErr w:type="gramStart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ішення суду (витяг з Єдиного реєстру досудових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розслідувань) про визнання особи безвісно відсутньою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(померлою);</w:t>
            </w:r>
          </w:p>
          <w:p w:rsidR="00553912" w:rsidRPr="003E02E6" w:rsidRDefault="00527A3F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витяг з Єдиного реєстру осіб, зниклих безвісти </w:t>
            </w:r>
            <w:proofErr w:type="gramStart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="003E02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553912" w:rsidRPr="00553912" w:rsidRDefault="00553912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912">
              <w:rPr>
                <w:rFonts w:ascii="Times New Roman" w:hAnsi="Times New Roman" w:cs="Times New Roman"/>
                <w:sz w:val="28"/>
                <w:szCs w:val="28"/>
              </w:rPr>
              <w:t>особливих обставин;</w:t>
            </w:r>
          </w:p>
          <w:p w:rsidR="00553912" w:rsidRPr="00553912" w:rsidRDefault="00527A3F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акт обстеження матеріально-побутових умов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домогосподарства, фактичного місця проживання особи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за формою, затвердженою наказом Міністерства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іальної політики України від 04 липня 2022 року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№ 190, зареєстрованим у Міністерстві юстиції України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15 липня 2022 року за № 794/38130 (у редакції наказу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Міністерства соціальної політики України від 13 січня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2023 року № 16);</w:t>
            </w:r>
          </w:p>
          <w:p w:rsidR="00553912" w:rsidRPr="00553912" w:rsidRDefault="00527A3F" w:rsidP="005539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догові</w:t>
            </w:r>
            <w:proofErr w:type="gramStart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 найму житла за іншою адресою;</w:t>
            </w:r>
          </w:p>
          <w:p w:rsidR="00185C5D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 xml:space="preserve">судове </w:t>
            </w:r>
            <w:proofErr w:type="gramStart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ішення, яке набрало законної сили, про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розірвання шлюбу, встановлення для подружжя режиму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окремого проживання, стягнення аліментів, визначення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місця проживання дитини з одним із батьків, якщо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таким судовим рішенням встановлено обставину</w:t>
            </w:r>
            <w:r w:rsidR="005539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3912" w:rsidRPr="00553912">
              <w:rPr>
                <w:rFonts w:ascii="Times New Roman" w:hAnsi="Times New Roman" w:cs="Times New Roman"/>
                <w:sz w:val="28"/>
                <w:szCs w:val="28"/>
              </w:rPr>
              <w:t>окремого проживання наймача з особою.</w:t>
            </w:r>
            <w:r w:rsidR="003E02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C52E04" w:rsidRPr="00885E6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BC3007" w:rsidP="00BC3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10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3001EB" w:rsidRDefault="003001EB" w:rsidP="003E02E6">
            <w:pPr>
              <w:pStyle w:val="a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3001EB">
              <w:rPr>
                <w:rFonts w:ascii="Times New Roman" w:hAnsi="Times New Roman" w:cs="Times New Roman"/>
                <w:sz w:val="28"/>
                <w:szCs w:val="28"/>
              </w:rPr>
              <w:t>Спосіб подання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001EB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3001E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E02E6" w:rsidRPr="003E02E6" w:rsidRDefault="003E02E6" w:rsidP="003E0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У паперовій формі при особистому зверненні до</w:t>
            </w:r>
            <w:r w:rsidR="00527A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сервісних центів Головних управлінь Пенсійного фонду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України в областях та м. Києві, центрів надання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адміністративних послуг, уповноважених банкі</w:t>
            </w:r>
            <w:proofErr w:type="gramStart"/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5C5D" w:rsidRPr="00553912" w:rsidRDefault="003E02E6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В електронній формі через вебпортал електронних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послуг Пенсійного фонду України, мобільний додаток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Пенсійного фонду України, за допомогою засобів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іального вебпорталу електронних послуг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Мінсоцполітики (за технічної можливості) 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накладенням наймачем та наймодавцем кваліфікованих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електронних підписів або удосконалених електронних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підписів, що базуються на кваліфікованому сертифікаті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електронного </w:t>
            </w:r>
            <w:proofErr w:type="gramStart"/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ідпису, або підтверджені іншими</w:t>
            </w:r>
            <w:r w:rsidR="00527A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засобами електронної ідентифікації, які дають змогу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встановити особу.</w:t>
            </w: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276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="002762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515002" w:rsidRDefault="00F14AA1" w:rsidP="003E02E6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515002">
              <w:rPr>
                <w:rFonts w:ascii="Times New Roman" w:hAnsi="Times New Roman" w:cs="Times New Roman"/>
                <w:sz w:val="28"/>
                <w:szCs w:val="28"/>
              </w:rPr>
              <w:t>Платність (безоплатність)</w:t>
            </w:r>
            <w:r w:rsidRPr="005150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15002">
              <w:rPr>
                <w:rFonts w:ascii="Times New Roman" w:hAnsi="Times New Roman" w:cs="Times New Roman"/>
                <w:sz w:val="28"/>
                <w:szCs w:val="28"/>
              </w:rPr>
              <w:t xml:space="preserve">надання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553912" w:rsidRDefault="00F14AA1" w:rsidP="00070B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55391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   </w:t>
            </w:r>
            <w:r w:rsidR="009C5562" w:rsidRPr="0055391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Надається б</w:t>
            </w:r>
            <w:r w:rsidR="00C52E04" w:rsidRPr="0055391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езоплатно.</w:t>
            </w: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276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="002762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3E0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Строк надання </w:t>
            </w:r>
            <w:r w:rsidR="00FA0ABC" w:rsidRPr="00F14A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553912" w:rsidRDefault="00FA0ABC" w:rsidP="003E02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bookmarkStart w:id="8" w:name="n423"/>
            <w:bookmarkEnd w:id="8"/>
            <w:r w:rsidRPr="003E02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10 робочих днів з дати надходження заяви та договору</w:t>
            </w:r>
            <w:r w:rsidR="003E02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найму</w:t>
            </w:r>
          </w:p>
        </w:tc>
      </w:tr>
      <w:tr w:rsidR="00C52E04" w:rsidRPr="00B7271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276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="002762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67F2D" w:rsidRDefault="00C67F2D" w:rsidP="003E0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C67F2D">
              <w:rPr>
                <w:rFonts w:ascii="Times New Roman" w:hAnsi="Times New Roman" w:cs="Times New Roman"/>
                <w:sz w:val="28"/>
                <w:szCs w:val="28"/>
              </w:rPr>
              <w:t xml:space="preserve">Перелік </w:t>
            </w:r>
            <w:proofErr w:type="gramStart"/>
            <w:r w:rsidRPr="00C67F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67F2D">
              <w:rPr>
                <w:rFonts w:ascii="Times New Roman" w:hAnsi="Times New Roman" w:cs="Times New Roman"/>
                <w:sz w:val="28"/>
                <w:szCs w:val="28"/>
              </w:rPr>
              <w:t>ідстав для</w:t>
            </w:r>
            <w:r w:rsidRPr="00C67F2D">
              <w:rPr>
                <w:rFonts w:ascii="Times New Roman" w:hAnsi="Times New Roman" w:cs="Times New Roman"/>
                <w:sz w:val="28"/>
                <w:szCs w:val="28"/>
              </w:rPr>
              <w:br/>
              <w:t>відмови в наданні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F2D">
              <w:rPr>
                <w:rFonts w:ascii="Times New Roman" w:hAnsi="Times New Roman" w:cs="Times New Roman"/>
                <w:sz w:val="28"/>
                <w:szCs w:val="28"/>
              </w:rPr>
              <w:t xml:space="preserve"> послуги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E02E6" w:rsidRPr="003E02E6" w:rsidRDefault="00FB335B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ідстави для відмови в наданні субсидії на найм</w:t>
            </w:r>
            <w:r w:rsidR="00527A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житла та компенсації: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1. Виявлені помилки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заре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єстрованій заяві / договорі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найму, формі договору найму, не виправлено заявниками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протягом 30 календарних днів з дати подання заяви.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2. Наймач або особа із складу домогосподарства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наймача не належить до категорій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, які мають право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на отримання послуги.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3. Протягом трьох місяців перед зверненням або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ід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час її отримання наймачем або особою із складу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домогосподарства наймача придбано транспортний засіб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(механізм), що підлягає реєстрації в установленому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законодавством порядку, з року випуску якого минуло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менше ніж п’ять років (крім мопеда та причепа).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4. Протягом трьох місяців перед зверненням або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ід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час її отримання наймачем або особою із складу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домогосподарства наймача здійснено на суму, що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перевищує 100 тис. гривень: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купівлю земельної ділянки, квартири (будинку) (крім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купі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вл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і протягом трьох місяців перед місяцем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зверненням житла (земельної ділянки), розташованого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(розташованої) на територіях, на яких ведуться (велися)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бойові дії, зазначених у переліку територій, якщо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купівля здійснена до дати включення до переліку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територій активних бойових дій, можливих бойових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дій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або тимчасової окупації, або житла, яке зруйновано),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іншого нерухомого майна, цінних паперів та інших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фінансових інструментів, віртуальних активів (у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значенні, наведеному в Законі України “Про запобігання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та протидію легалізації (відмиванню) доходів,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одержаних злочинним шляхом, фінансуванню тероризму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та фінансуванню розповсюдження зброї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массового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знищення”), оплату (одноразову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) інших товарів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довгострокового вжитку (крім будівельних матеріалів,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якщо в особи пошкоджено / знищено житло), оплату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будь-яких робіт чи послуг (крім будівельних, якщо в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особи пошкоджено / знищено житло, медичних, освітніх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та житлово-комунальних послуг згідно із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іальною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нормою житла);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платіж (платежі), що випливає (випливають) з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правочині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, за якими передбачено набуття майнових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прав на нерухоме майно та/або транспортні засоби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(механізми) (крім об’єктів спадщини та дарування);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внесок до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статутного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 (складеного) капіталу юридичної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особи;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надання благодійної допомоги (виключно у вигляді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сплати коштів);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надання поворотної / безповоротної фінансової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допомоги, позики.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5. Органом Пенсійного фонду України отримано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інформацію від наймача чи наймодавця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 розірвання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договору найму.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6. Наймач або особа із складу домогосподарства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наймача є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особою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, яка за даними Єдиного реєстру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боржників має заборгованість понад три місяці за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виконавчими провадженнями про стягнення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аліментів.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Наймач або особа із складу домогосподарства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наймача на 1 число місяця, з якого призначається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субсидія на найм житла, або на 1 число кожного місяця,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 якому отримується субсидія на найм житла, має на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території, не включеній до переліку територій, 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власності житлове приміщення (частину житлового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приміщення) загальною площею понад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 13,65 кв. метра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на кожну особу із складу домогосподарства наймача або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більше ніж 35,22 кв. метра на домогосподарство.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8. Наймач або особа із складу домогосподарства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наймача на 1 число місяця, з якого призначається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субсидія на найм житла, або на 1 число кожного місяця,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 якому така субсидія отримується наймачем, має на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вкладному депозитному рахунку (рахунках) кошти 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загальній сумі, що перевищує 100 тис. гривень, або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ігації внутрішньої державної позики на загальну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суму, що перевищує 100 тис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ривень, строк погашення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яких настав або визначений моментом пред’явлення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вимоги, що зазначається в заяві.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9. Протягом трьох місяців перед зверненням за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призначенням субсидії на найм житла або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ід час її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отримання наймачем або особою із складу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домогосподарства наймача здійснено операції з купівлі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безготівкової та/або готівкової іноземної валюти (крім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валюти, отриманої від благодійних організацій або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придбаної для оплати медичних та/або освітніх послуг),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а також банківських металів на загальну суму, що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перевищує 100 тис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ривень.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10. Адреса найманого житлового приміщення,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зазначена у заяві або договорі найму, збігається 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адресою житлового приміщення (будинку), власник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якого протягом трьох місяців перед зверненням або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ід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час отримання субсидії на найм житла отримує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(отримав) компенсацію витрат за тимчасове розміщення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внутрішньо переміщених осіб.</w:t>
            </w:r>
          </w:p>
          <w:p w:rsidR="003E02E6" w:rsidRPr="00527A3F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11. Наймане житлове приміщення, зазначене у заяві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або договорі найму, розташоване на території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E02E6" w:rsidRPr="003E02E6" w:rsidRDefault="003E02E6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02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населеного пункту, включеного до переліку територій.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12. Адреса найманого житлового приміщення, зданого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 найм, зазначена у заяві або договорі найму, збігається з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адресою житлового приміщення, яке надане в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безоплатне користування (за даними, наданими органам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Пенсійного фонду України органами місцевого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самоврядування або уповноваженими ними органами).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13. Установлено факт родинних зв’язків, визначених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пунктом 4 Порядку № 1225, між наймачем або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особою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 із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складу домогосподарства наймача та наймодавцем.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14.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склад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і домогосподарства наймача з урахуванням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наймача є дві і більше працездатні особи, які досягли 18-річного віку станом на початок періоду, за який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враховуються доходи, і в цьому періоді у них відсутні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доходи.</w:t>
            </w:r>
          </w:p>
          <w:p w:rsidR="003E02E6" w:rsidRPr="003E02E6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15. Отримано від Нацсоцслужби інформацію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 не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проживання понад місяць наймача 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/або осіб із складу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домогосподарства наймача в найманому житловому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приміщенні.</w:t>
            </w:r>
          </w:p>
          <w:p w:rsidR="003E02E6" w:rsidRPr="00527A3F" w:rsidRDefault="00527A3F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16. Наймач або особа із складу домогосподарства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E02E6" w:rsidRPr="003E02E6" w:rsidRDefault="003E02E6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наймача протягом періоду отримання субсидії на найм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житла отримують допомогу на проживання внутрішньо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02E6">
              <w:rPr>
                <w:rFonts w:ascii="Times New Roman" w:hAnsi="Times New Roman" w:cs="Times New Roman"/>
                <w:sz w:val="28"/>
                <w:szCs w:val="28"/>
              </w:rPr>
              <w:t>переміщеним особам.</w:t>
            </w:r>
          </w:p>
          <w:p w:rsidR="003E02E6" w:rsidRPr="003E02E6" w:rsidRDefault="000F7F9B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17. За результатами розрахунку субсидії на найм житла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її розмі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 має нульове або від’ємне значення.</w:t>
            </w:r>
          </w:p>
          <w:p w:rsidR="003E02E6" w:rsidRPr="003E02E6" w:rsidRDefault="000F7F9B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18. Закінчилось два шестимісячних періоди отримання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субсидії на найм.</w:t>
            </w:r>
          </w:p>
          <w:p w:rsidR="00C52E04" w:rsidRPr="00553912" w:rsidRDefault="000F7F9B" w:rsidP="000F7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19. Наймодавець, який не сплатив згідно з Податковим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кодексом України податок на доходи фізичних осіб та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військовий збі</w:t>
            </w:r>
            <w:proofErr w:type="gramStart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3E02E6" w:rsidRPr="003E02E6">
              <w:rPr>
                <w:rFonts w:ascii="Times New Roman" w:hAnsi="Times New Roman" w:cs="Times New Roman"/>
                <w:sz w:val="28"/>
                <w:szCs w:val="28"/>
              </w:rPr>
              <w:t xml:space="preserve"> із сум фактично отриманого від наймача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FB335B">
              <w:rPr>
                <w:rFonts w:ascii="Times New Roman" w:hAnsi="Times New Roman" w:cs="Times New Roman"/>
                <w:sz w:val="28"/>
                <w:szCs w:val="28"/>
              </w:rPr>
              <w:t>доходу від надання житлового приміщення в найм або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FB335B">
              <w:rPr>
                <w:rFonts w:ascii="Times New Roman" w:hAnsi="Times New Roman" w:cs="Times New Roman"/>
                <w:sz w:val="28"/>
                <w:szCs w:val="28"/>
              </w:rPr>
              <w:t>не подав своєчасно відповідну податкову звітність, не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FB335B">
              <w:rPr>
                <w:rFonts w:ascii="Times New Roman" w:hAnsi="Times New Roman" w:cs="Times New Roman"/>
                <w:sz w:val="28"/>
                <w:szCs w:val="28"/>
              </w:rPr>
              <w:t>має права в подальшому брати участь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E02E6" w:rsidRPr="00FB335B">
              <w:rPr>
                <w:rFonts w:ascii="Times New Roman" w:hAnsi="Times New Roman" w:cs="Times New Roman"/>
                <w:sz w:val="28"/>
                <w:szCs w:val="28"/>
              </w:rPr>
              <w:t>експериментальному проєкті.</w:t>
            </w:r>
          </w:p>
        </w:tc>
      </w:tr>
      <w:tr w:rsidR="0025606C" w:rsidRPr="00FB335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FB335B" w:rsidRDefault="00276251" w:rsidP="00E80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FB33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FB335B" w:rsidRDefault="00B46D29" w:rsidP="00FB33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Результат надання</w:t>
            </w:r>
            <w:r w:rsidR="00C67F2D" w:rsidRP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335B" w:rsidRPr="00FB335B" w:rsidRDefault="00FB335B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 xml:space="preserve">Орган Пенсійного фонду України приймає </w:t>
            </w:r>
            <w:proofErr w:type="gramStart"/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ішення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про:</w:t>
            </w:r>
          </w:p>
          <w:p w:rsidR="00FB335B" w:rsidRPr="00FB335B" w:rsidRDefault="00FB335B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призначення субсидії на найм житла наймачу та</w:t>
            </w:r>
            <w:r w:rsidR="000F7F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B33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компенсації наймодавцю:</w:t>
            </w:r>
          </w:p>
          <w:p w:rsidR="00FB335B" w:rsidRPr="00FB335B" w:rsidRDefault="00FB335B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відмову в призначенні субсидії на найм житла наймачу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та компенсації наймодавцю;</w:t>
            </w:r>
          </w:p>
          <w:p w:rsidR="0025606C" w:rsidRPr="00FB335B" w:rsidRDefault="00FB335B" w:rsidP="00527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повернення документі</w:t>
            </w:r>
            <w:proofErr w:type="gramStart"/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FB335B">
              <w:rPr>
                <w:rFonts w:ascii="Times New Roman" w:hAnsi="Times New Roman" w:cs="Times New Roman"/>
                <w:sz w:val="28"/>
                <w:szCs w:val="28"/>
              </w:rPr>
              <w:t xml:space="preserve"> для виправлення виявлених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помилок.</w:t>
            </w:r>
          </w:p>
        </w:tc>
      </w:tr>
      <w:tr w:rsidR="0025606C" w:rsidRPr="00FB335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FB335B" w:rsidRDefault="00276251" w:rsidP="00E80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FB33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6D29" w:rsidRPr="00FB335B" w:rsidRDefault="00B46D29" w:rsidP="006E0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Способи отримання</w:t>
            </w:r>
          </w:p>
          <w:p w:rsidR="0025606C" w:rsidRPr="00FB335B" w:rsidRDefault="00B46D29" w:rsidP="006E0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відповіді (результату)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335B" w:rsidRPr="00FB335B" w:rsidRDefault="00C90511" w:rsidP="00C90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1. Орган Пенсійного фонду України інформує наймача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 xml:space="preserve">та наймодавця про прийняте </w:t>
            </w:r>
            <w:proofErr w:type="gramStart"/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ішення протягом трьох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календарних днів з дати його прийняття шляхом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надсилання повідомлення за формою згідно з додатком 4</w:t>
            </w:r>
            <w:r w:rsid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до Порядку № 1225 з використанням засобів поштового /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електронного зв’язку, зазначених у заяві та договорі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 xml:space="preserve">найму. </w:t>
            </w:r>
            <w:proofErr w:type="gramStart"/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При цьому орган Пенсійного фонду України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самостійно вибирає форму повідомлення (паперову чи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електронну (за наявності адреси електронної пошти) 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спосіб повідомлення (особиста бесіда, поштовий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зв’язок, смс-повідомлення, електронні засоби зв’язку,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електронна пошта (за наявності), вебпортал електронних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послуг Пенсійного фонду України).</w:t>
            </w:r>
            <w:proofErr w:type="gramEnd"/>
          </w:p>
          <w:p w:rsidR="00FB335B" w:rsidRPr="00FB335B" w:rsidRDefault="00C90511" w:rsidP="00C90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2. Якщо заява та догові</w:t>
            </w:r>
            <w:proofErr w:type="gramStart"/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 xml:space="preserve"> найму надійшли до органу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Пенсійного фонду України від центрів надання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адміністративних послуг, уповноважених банків, про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прийняте рішення орган Пенсійного фонду України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інформує відповідний центр адміністративних послуг,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уповноважений банк, який інформує про це рішення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наймача та наймодавця у визначений ними спосіб.</w:t>
            </w:r>
          </w:p>
          <w:p w:rsidR="00FB335B" w:rsidRPr="00FB335B" w:rsidRDefault="00C90511" w:rsidP="00C90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 xml:space="preserve">3. У разі прийняття </w:t>
            </w:r>
            <w:proofErr w:type="gramStart"/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ішення про повернення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документів для виправлення виявлених помилок або про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відмову в призначенні субсидії на найм житлового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приміщення орган Пенсійного фонду України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повідомляє центру адміністративних послуг,</w:t>
            </w:r>
            <w:r w:rsidR="009028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уповноваженому банку, наймачу та/або наймодавцю про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прийняте рішення протягом трьох календарних днів 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дати його прийняття із зазначенням причин відмови або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порядку виправлення помилок, а також про порядок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 xml:space="preserve">оскарження прийнятого </w:t>
            </w:r>
            <w:proofErr w:type="gramStart"/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ішення.</w:t>
            </w:r>
          </w:p>
          <w:p w:rsidR="0025606C" w:rsidRPr="00FB335B" w:rsidRDefault="00C90511" w:rsidP="00C90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4. У період воєнного стану в Україні органи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Пенсійного фонду України можуть повідомляти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 xml:space="preserve">наймачу, наймодавцю про прийняте </w:t>
            </w:r>
            <w:proofErr w:type="gramStart"/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ішення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телефонному режимі з внесенням відповідного запису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до окремого журналу реєстрації інформування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</w:t>
            </w:r>
            <w:r w:rsidR="00FB335B" w:rsidRPr="00FB335B">
              <w:rPr>
                <w:rFonts w:ascii="Times New Roman" w:hAnsi="Times New Roman" w:cs="Times New Roman"/>
                <w:sz w:val="28"/>
                <w:szCs w:val="28"/>
              </w:rPr>
              <w:t>аявників.</w:t>
            </w:r>
          </w:p>
        </w:tc>
      </w:tr>
    </w:tbl>
    <w:p w:rsidR="00747C1B" w:rsidRPr="00FB335B" w:rsidRDefault="00747C1B" w:rsidP="00747C1B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9" w:name="n43"/>
      <w:bookmarkEnd w:id="9"/>
    </w:p>
    <w:p w:rsidR="00A56D12" w:rsidRDefault="00A56D12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237F3" w:rsidRPr="00FF6E0D" w:rsidRDefault="007237F3" w:rsidP="007237F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Начальник управління</w:t>
      </w:r>
    </w:p>
    <w:p w:rsidR="007237F3" w:rsidRDefault="007237F3" w:rsidP="007237F3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обслуговування громадян</w:t>
      </w: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Василь ДУБОВИЙ</w:t>
      </w:r>
    </w:p>
    <w:p w:rsidR="007237F3" w:rsidRPr="009A535F" w:rsidRDefault="007237F3" w:rsidP="007237F3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7F3" w:rsidRPr="007237F3" w:rsidRDefault="007237F3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sectPr w:rsidR="007237F3" w:rsidRPr="007237F3" w:rsidSect="00512A76">
      <w:headerReference w:type="default" r:id="rId9"/>
      <w:pgSz w:w="11906" w:h="16838"/>
      <w:pgMar w:top="1134" w:right="567" w:bottom="175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59A" w:rsidRDefault="00C3359A" w:rsidP="004F0DB3">
      <w:pPr>
        <w:spacing w:after="0" w:line="240" w:lineRule="auto"/>
      </w:pPr>
      <w:r>
        <w:separator/>
      </w:r>
    </w:p>
  </w:endnote>
  <w:endnote w:type="continuationSeparator" w:id="0">
    <w:p w:rsidR="00C3359A" w:rsidRDefault="00C3359A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59A" w:rsidRDefault="00C3359A" w:rsidP="004F0DB3">
      <w:pPr>
        <w:spacing w:after="0" w:line="240" w:lineRule="auto"/>
      </w:pPr>
      <w:r>
        <w:separator/>
      </w:r>
    </w:p>
  </w:footnote>
  <w:footnote w:type="continuationSeparator" w:id="0">
    <w:p w:rsidR="00C3359A" w:rsidRDefault="00C3359A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FB335B" w:rsidRDefault="00B84610">
        <w:pPr>
          <w:pStyle w:val="a3"/>
          <w:jc w:val="center"/>
        </w:pPr>
        <w:fldSimple w:instr="PAGE   \* MERGEFORMAT">
          <w:r w:rsidR="00DF1E8C">
            <w:rPr>
              <w:noProof/>
            </w:rPr>
            <w:t>11</w:t>
          </w:r>
        </w:fldSimple>
      </w:p>
    </w:sdtContent>
  </w:sdt>
  <w:p w:rsidR="00FB335B" w:rsidRDefault="00FB335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358E6"/>
    <w:rsid w:val="0004399A"/>
    <w:rsid w:val="00043F04"/>
    <w:rsid w:val="00065900"/>
    <w:rsid w:val="00070B3F"/>
    <w:rsid w:val="00095E4C"/>
    <w:rsid w:val="000D0DDC"/>
    <w:rsid w:val="000F7F9B"/>
    <w:rsid w:val="00122F5D"/>
    <w:rsid w:val="0015192D"/>
    <w:rsid w:val="00157AA2"/>
    <w:rsid w:val="00157CCB"/>
    <w:rsid w:val="001620C1"/>
    <w:rsid w:val="00185B9B"/>
    <w:rsid w:val="00185C5D"/>
    <w:rsid w:val="001C6F68"/>
    <w:rsid w:val="00204E00"/>
    <w:rsid w:val="0025606C"/>
    <w:rsid w:val="00262774"/>
    <w:rsid w:val="00263B79"/>
    <w:rsid w:val="00270526"/>
    <w:rsid w:val="00272F83"/>
    <w:rsid w:val="00276251"/>
    <w:rsid w:val="0028499F"/>
    <w:rsid w:val="002D78B0"/>
    <w:rsid w:val="002F71CB"/>
    <w:rsid w:val="003001EB"/>
    <w:rsid w:val="003151E8"/>
    <w:rsid w:val="00330486"/>
    <w:rsid w:val="00353F8C"/>
    <w:rsid w:val="00361CDE"/>
    <w:rsid w:val="00364FD3"/>
    <w:rsid w:val="003A0FC5"/>
    <w:rsid w:val="003A6F1A"/>
    <w:rsid w:val="003D0D84"/>
    <w:rsid w:val="003D30CF"/>
    <w:rsid w:val="003D55D0"/>
    <w:rsid w:val="003E02E6"/>
    <w:rsid w:val="003E69D4"/>
    <w:rsid w:val="00406583"/>
    <w:rsid w:val="00407AA0"/>
    <w:rsid w:val="004258A1"/>
    <w:rsid w:val="00436C32"/>
    <w:rsid w:val="00440B8C"/>
    <w:rsid w:val="00456B8D"/>
    <w:rsid w:val="0048157A"/>
    <w:rsid w:val="00495542"/>
    <w:rsid w:val="00495CF7"/>
    <w:rsid w:val="004A612A"/>
    <w:rsid w:val="004B43BE"/>
    <w:rsid w:val="004E64EC"/>
    <w:rsid w:val="004F0DB3"/>
    <w:rsid w:val="005114F0"/>
    <w:rsid w:val="00512A76"/>
    <w:rsid w:val="00515002"/>
    <w:rsid w:val="00520BA7"/>
    <w:rsid w:val="00527608"/>
    <w:rsid w:val="00527A3F"/>
    <w:rsid w:val="00553912"/>
    <w:rsid w:val="0055423D"/>
    <w:rsid w:val="005667F1"/>
    <w:rsid w:val="00590C19"/>
    <w:rsid w:val="005A0A41"/>
    <w:rsid w:val="005B7C4A"/>
    <w:rsid w:val="005F0457"/>
    <w:rsid w:val="00612DDF"/>
    <w:rsid w:val="00640D71"/>
    <w:rsid w:val="00660581"/>
    <w:rsid w:val="006B6DCA"/>
    <w:rsid w:val="006D4B68"/>
    <w:rsid w:val="006D6D48"/>
    <w:rsid w:val="006E00BC"/>
    <w:rsid w:val="006F2DB9"/>
    <w:rsid w:val="006F6D57"/>
    <w:rsid w:val="0071282C"/>
    <w:rsid w:val="007237F3"/>
    <w:rsid w:val="007335C1"/>
    <w:rsid w:val="00747C1B"/>
    <w:rsid w:val="00751CFB"/>
    <w:rsid w:val="007827BB"/>
    <w:rsid w:val="00792D74"/>
    <w:rsid w:val="00795F49"/>
    <w:rsid w:val="007A1812"/>
    <w:rsid w:val="007B1A28"/>
    <w:rsid w:val="007C1476"/>
    <w:rsid w:val="007E10E9"/>
    <w:rsid w:val="00806F45"/>
    <w:rsid w:val="00813509"/>
    <w:rsid w:val="00826E0D"/>
    <w:rsid w:val="0086099B"/>
    <w:rsid w:val="00885E64"/>
    <w:rsid w:val="0088730E"/>
    <w:rsid w:val="008958A1"/>
    <w:rsid w:val="008D4E72"/>
    <w:rsid w:val="008E0E5D"/>
    <w:rsid w:val="008F624D"/>
    <w:rsid w:val="00902808"/>
    <w:rsid w:val="00945F14"/>
    <w:rsid w:val="009C5562"/>
    <w:rsid w:val="009D5EBD"/>
    <w:rsid w:val="009D773B"/>
    <w:rsid w:val="00A34D5B"/>
    <w:rsid w:val="00A56D12"/>
    <w:rsid w:val="00A85A96"/>
    <w:rsid w:val="00AA2BB0"/>
    <w:rsid w:val="00AA2C13"/>
    <w:rsid w:val="00AA7B31"/>
    <w:rsid w:val="00AE436C"/>
    <w:rsid w:val="00AF280F"/>
    <w:rsid w:val="00AF698B"/>
    <w:rsid w:val="00B465DA"/>
    <w:rsid w:val="00B46D29"/>
    <w:rsid w:val="00B72714"/>
    <w:rsid w:val="00B74E33"/>
    <w:rsid w:val="00B84610"/>
    <w:rsid w:val="00B908F7"/>
    <w:rsid w:val="00B96DEF"/>
    <w:rsid w:val="00BA138F"/>
    <w:rsid w:val="00BC26B2"/>
    <w:rsid w:val="00BC3007"/>
    <w:rsid w:val="00BD6719"/>
    <w:rsid w:val="00C005CB"/>
    <w:rsid w:val="00C02DEC"/>
    <w:rsid w:val="00C33035"/>
    <w:rsid w:val="00C3359A"/>
    <w:rsid w:val="00C42B4B"/>
    <w:rsid w:val="00C44897"/>
    <w:rsid w:val="00C52E04"/>
    <w:rsid w:val="00C52F85"/>
    <w:rsid w:val="00C67F2D"/>
    <w:rsid w:val="00C90511"/>
    <w:rsid w:val="00CD2D52"/>
    <w:rsid w:val="00CD3321"/>
    <w:rsid w:val="00CF0635"/>
    <w:rsid w:val="00D167BA"/>
    <w:rsid w:val="00D31807"/>
    <w:rsid w:val="00D353CA"/>
    <w:rsid w:val="00D428A3"/>
    <w:rsid w:val="00D6206B"/>
    <w:rsid w:val="00D64B50"/>
    <w:rsid w:val="00D80C3B"/>
    <w:rsid w:val="00D96D77"/>
    <w:rsid w:val="00DA3DF2"/>
    <w:rsid w:val="00DD718F"/>
    <w:rsid w:val="00DE09E0"/>
    <w:rsid w:val="00DE310C"/>
    <w:rsid w:val="00DF1E8C"/>
    <w:rsid w:val="00E30185"/>
    <w:rsid w:val="00E6749A"/>
    <w:rsid w:val="00E809D3"/>
    <w:rsid w:val="00E81C7D"/>
    <w:rsid w:val="00EB0167"/>
    <w:rsid w:val="00EB637B"/>
    <w:rsid w:val="00EC17A3"/>
    <w:rsid w:val="00ED5295"/>
    <w:rsid w:val="00EE5ED9"/>
    <w:rsid w:val="00F04714"/>
    <w:rsid w:val="00F14AA1"/>
    <w:rsid w:val="00F53952"/>
    <w:rsid w:val="00F77872"/>
    <w:rsid w:val="00FA0ABC"/>
    <w:rsid w:val="00FA0F27"/>
    <w:rsid w:val="00FA2E12"/>
    <w:rsid w:val="00FA6CD0"/>
    <w:rsid w:val="00FB335B"/>
    <w:rsid w:val="00FE6BA1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95F4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.ternopil@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87F5CD-1273-4E5A-A432-C781BC19D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1</Pages>
  <Words>2827</Words>
  <Characters>16118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Tkach</cp:lastModifiedBy>
  <cp:revision>97</cp:revision>
  <cp:lastPrinted>2023-02-08T08:54:00Z</cp:lastPrinted>
  <dcterms:created xsi:type="dcterms:W3CDTF">2021-05-07T06:48:00Z</dcterms:created>
  <dcterms:modified xsi:type="dcterms:W3CDTF">2025-01-30T10:57:00Z</dcterms:modified>
</cp:coreProperties>
</file>