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8"/>
        <w:tblpPr w:leftFromText="180" w:rightFromText="180" w:vertAnchor="page" w:horzAnchor="margin"/>
        <w:tblW w:w="15168" w:type="dxa"/>
        <w:tblInd w:w="0" w:type="dxa"/>
        <w:tblLayout w:type="fixed"/>
        <w:tblLook w:val="0400" w:firstRow="0" w:lastRow="0" w:firstColumn="0" w:lastColumn="0" w:noHBand="0" w:noVBand="1"/>
      </w:tblPr>
      <w:tblGrid>
        <w:gridCol w:w="4457"/>
        <w:gridCol w:w="6755"/>
        <w:gridCol w:w="3956"/>
      </w:tblGrid>
      <w:tr w:rsidR="00803CC8" w:rsidRPr="002E6C31" w14:paraId="3F89B63A" w14:textId="77777777" w:rsidTr="001205B6">
        <w:trPr>
          <w:trHeight w:val="986"/>
        </w:trPr>
        <w:tc>
          <w:tcPr>
            <w:tcW w:w="4457" w:type="dxa"/>
            <w:shd w:val="clear" w:color="auto" w:fill="auto"/>
          </w:tcPr>
          <w:p w14:paraId="193FABEE" w14:textId="77777777" w:rsidR="00803CC8" w:rsidRPr="002E6C31" w:rsidRDefault="00803CC8" w:rsidP="00C17C3C">
            <w:pPr>
              <w:keepNext/>
              <w:keepLines/>
              <w:pBdr>
                <w:top w:val="nil"/>
                <w:left w:val="nil"/>
                <w:bottom w:val="nil"/>
                <w:right w:val="nil"/>
                <w:between w:val="nil"/>
              </w:pBdr>
              <w:spacing w:line="360" w:lineRule="auto"/>
              <w:rPr>
                <w:rFonts w:ascii="Times New Roman" w:eastAsia="Times New Roman" w:hAnsi="Times New Roman" w:cs="Times New Roman"/>
                <w:b/>
                <w:color w:val="000000"/>
                <w:sz w:val="26"/>
                <w:szCs w:val="26"/>
              </w:rPr>
            </w:pPr>
          </w:p>
        </w:tc>
        <w:tc>
          <w:tcPr>
            <w:tcW w:w="6755" w:type="dxa"/>
            <w:shd w:val="clear" w:color="auto" w:fill="auto"/>
            <w:vAlign w:val="bottom"/>
          </w:tcPr>
          <w:p w14:paraId="3AB385C7" w14:textId="77777777" w:rsidR="00803CC8" w:rsidRPr="002E6C31" w:rsidRDefault="001205B6">
            <w:pPr>
              <w:widowControl w:val="0"/>
              <w:pBdr>
                <w:top w:val="nil"/>
                <w:left w:val="nil"/>
                <w:bottom w:val="nil"/>
                <w:right w:val="nil"/>
                <w:between w:val="nil"/>
              </w:pBdr>
              <w:ind w:hanging="148"/>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Виконання </w:t>
            </w:r>
            <w:r w:rsidR="00085EAB" w:rsidRPr="002E6C31">
              <w:rPr>
                <w:rFonts w:ascii="Times New Roman" w:eastAsia="Times New Roman" w:hAnsi="Times New Roman" w:cs="Times New Roman"/>
                <w:b/>
                <w:color w:val="000000"/>
                <w:sz w:val="26"/>
                <w:szCs w:val="26"/>
              </w:rPr>
              <w:t>П</w:t>
            </w:r>
            <w:r>
              <w:rPr>
                <w:rFonts w:ascii="Times New Roman" w:eastAsia="Times New Roman" w:hAnsi="Times New Roman" w:cs="Times New Roman"/>
                <w:b/>
                <w:color w:val="000000"/>
                <w:sz w:val="26"/>
                <w:szCs w:val="26"/>
              </w:rPr>
              <w:t>лану</w:t>
            </w:r>
          </w:p>
          <w:p w14:paraId="1420059A" w14:textId="77777777" w:rsidR="001205B6" w:rsidRDefault="00085EAB">
            <w:pPr>
              <w:widowControl w:val="0"/>
              <w:pBdr>
                <w:top w:val="nil"/>
                <w:left w:val="nil"/>
                <w:bottom w:val="nil"/>
                <w:right w:val="nil"/>
                <w:between w:val="nil"/>
              </w:pBdr>
              <w:ind w:hanging="148"/>
              <w:jc w:val="center"/>
              <w:rPr>
                <w:rFonts w:ascii="Times New Roman" w:eastAsia="Times New Roman" w:hAnsi="Times New Roman" w:cs="Times New Roman"/>
                <w:b/>
                <w:color w:val="000000"/>
                <w:sz w:val="26"/>
                <w:szCs w:val="26"/>
              </w:rPr>
            </w:pPr>
            <w:r w:rsidRPr="002E6C31">
              <w:rPr>
                <w:rFonts w:ascii="Times New Roman" w:eastAsia="Times New Roman" w:hAnsi="Times New Roman" w:cs="Times New Roman"/>
                <w:b/>
                <w:color w:val="000000"/>
                <w:sz w:val="26"/>
                <w:szCs w:val="26"/>
              </w:rPr>
              <w:t xml:space="preserve">роботи Головного управління Пенсійного фонду України в </w:t>
            </w:r>
            <w:r w:rsidR="00D10C8A">
              <w:rPr>
                <w:rFonts w:ascii="Times New Roman" w:eastAsia="Times New Roman" w:hAnsi="Times New Roman" w:cs="Times New Roman"/>
                <w:b/>
                <w:color w:val="000000"/>
                <w:sz w:val="26"/>
                <w:szCs w:val="26"/>
              </w:rPr>
              <w:t xml:space="preserve">Тернопільській </w:t>
            </w:r>
            <w:r w:rsidR="001205B6">
              <w:rPr>
                <w:rFonts w:ascii="Times New Roman" w:eastAsia="Times New Roman" w:hAnsi="Times New Roman" w:cs="Times New Roman"/>
                <w:b/>
                <w:color w:val="000000"/>
                <w:sz w:val="26"/>
                <w:szCs w:val="26"/>
              </w:rPr>
              <w:t xml:space="preserve">області </w:t>
            </w:r>
          </w:p>
          <w:p w14:paraId="2B83A469" w14:textId="77777777" w:rsidR="00803CC8" w:rsidRPr="002E6C31" w:rsidRDefault="001205B6">
            <w:pPr>
              <w:widowControl w:val="0"/>
              <w:pBdr>
                <w:top w:val="nil"/>
                <w:left w:val="nil"/>
                <w:bottom w:val="nil"/>
                <w:right w:val="nil"/>
                <w:between w:val="nil"/>
              </w:pBdr>
              <w:ind w:hanging="148"/>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за 2025 р</w:t>
            </w:r>
            <w:r w:rsidR="006C7C79">
              <w:rPr>
                <w:rFonts w:ascii="Times New Roman" w:eastAsia="Times New Roman" w:hAnsi="Times New Roman" w:cs="Times New Roman"/>
                <w:b/>
                <w:color w:val="000000"/>
                <w:sz w:val="26"/>
                <w:szCs w:val="26"/>
              </w:rPr>
              <w:t>ік</w:t>
            </w:r>
          </w:p>
          <w:p w14:paraId="74472436" w14:textId="77777777" w:rsidR="001205B6" w:rsidRPr="002E6C31" w:rsidRDefault="001205B6" w:rsidP="001205B6">
            <w:pPr>
              <w:widowControl w:val="0"/>
              <w:pBdr>
                <w:top w:val="nil"/>
                <w:left w:val="nil"/>
                <w:bottom w:val="nil"/>
                <w:right w:val="nil"/>
                <w:between w:val="nil"/>
              </w:pBdr>
              <w:ind w:hanging="148"/>
              <w:rPr>
                <w:rFonts w:ascii="Times New Roman" w:eastAsia="Times New Roman" w:hAnsi="Times New Roman" w:cs="Times New Roman"/>
                <w:b/>
                <w:color w:val="000000"/>
                <w:sz w:val="26"/>
                <w:szCs w:val="26"/>
              </w:rPr>
            </w:pPr>
          </w:p>
        </w:tc>
        <w:tc>
          <w:tcPr>
            <w:tcW w:w="3956" w:type="dxa"/>
            <w:shd w:val="clear" w:color="auto" w:fill="auto"/>
          </w:tcPr>
          <w:p w14:paraId="6845242D" w14:textId="77777777" w:rsidR="00803CC8" w:rsidRPr="002E6C31" w:rsidRDefault="00803CC8">
            <w:pPr>
              <w:keepNext/>
              <w:keepLines/>
              <w:tabs>
                <w:tab w:val="left" w:pos="5812"/>
              </w:tabs>
              <w:rPr>
                <w:rFonts w:ascii="Times New Roman" w:eastAsia="Times New Roman" w:hAnsi="Times New Roman" w:cs="Times New Roman"/>
                <w:b/>
                <w:sz w:val="26"/>
                <w:szCs w:val="26"/>
              </w:rPr>
            </w:pPr>
          </w:p>
        </w:tc>
      </w:tr>
    </w:tbl>
    <w:tbl>
      <w:tblPr>
        <w:tblStyle w:val="af9"/>
        <w:tblW w:w="1541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45"/>
        <w:gridCol w:w="2015"/>
        <w:gridCol w:w="2268"/>
        <w:gridCol w:w="2239"/>
        <w:gridCol w:w="1730"/>
        <w:gridCol w:w="1871"/>
        <w:gridCol w:w="1814"/>
        <w:gridCol w:w="2824"/>
        <w:gridCol w:w="13"/>
      </w:tblGrid>
      <w:tr w:rsidR="000E3713" w:rsidRPr="004A6E9C" w14:paraId="0916160A" w14:textId="77777777" w:rsidTr="00782E77">
        <w:trPr>
          <w:gridAfter w:val="1"/>
          <w:wAfter w:w="13" w:type="dxa"/>
          <w:cantSplit/>
          <w:tblHeader/>
        </w:trPr>
        <w:tc>
          <w:tcPr>
            <w:tcW w:w="645" w:type="dxa"/>
          </w:tcPr>
          <w:p w14:paraId="2120ADC8" w14:textId="77777777" w:rsidR="000E3713" w:rsidRPr="004A6E9C" w:rsidRDefault="000E3713">
            <w:pPr>
              <w:pBdr>
                <w:top w:val="nil"/>
                <w:left w:val="nil"/>
                <w:bottom w:val="nil"/>
                <w:right w:val="nil"/>
                <w:between w:val="nil"/>
              </w:pBd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 з/п</w:t>
            </w:r>
          </w:p>
        </w:tc>
        <w:tc>
          <w:tcPr>
            <w:tcW w:w="2015" w:type="dxa"/>
            <w:vAlign w:val="center"/>
          </w:tcPr>
          <w:p w14:paraId="7DB79BE8" w14:textId="77777777" w:rsidR="000E3713" w:rsidRPr="004A6E9C" w:rsidRDefault="000E3713">
            <w:pPr>
              <w:pBdr>
                <w:top w:val="nil"/>
                <w:left w:val="nil"/>
                <w:bottom w:val="nil"/>
                <w:right w:val="nil"/>
                <w:between w:val="nil"/>
              </w:pBd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Кроки</w:t>
            </w:r>
          </w:p>
        </w:tc>
        <w:tc>
          <w:tcPr>
            <w:tcW w:w="2268" w:type="dxa"/>
            <w:vAlign w:val="center"/>
          </w:tcPr>
          <w:p w14:paraId="07E513B6" w14:textId="77777777" w:rsidR="000E3713" w:rsidRPr="004A6E9C" w:rsidRDefault="000E3713">
            <w:pP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Обґрунтування</w:t>
            </w:r>
          </w:p>
        </w:tc>
        <w:tc>
          <w:tcPr>
            <w:tcW w:w="2239" w:type="dxa"/>
            <w:vAlign w:val="center"/>
          </w:tcPr>
          <w:p w14:paraId="7A31ED7A" w14:textId="77777777" w:rsidR="000E3713" w:rsidRPr="004A6E9C" w:rsidRDefault="000E3713">
            <w:pP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Відповідальні за виконання</w:t>
            </w:r>
          </w:p>
        </w:tc>
        <w:tc>
          <w:tcPr>
            <w:tcW w:w="1730" w:type="dxa"/>
            <w:vAlign w:val="center"/>
          </w:tcPr>
          <w:p w14:paraId="687062A5" w14:textId="77777777" w:rsidR="000E3713" w:rsidRPr="004A6E9C" w:rsidRDefault="000E3713">
            <w:pP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Строк</w:t>
            </w:r>
          </w:p>
        </w:tc>
        <w:tc>
          <w:tcPr>
            <w:tcW w:w="1871" w:type="dxa"/>
            <w:vAlign w:val="center"/>
          </w:tcPr>
          <w:p w14:paraId="3A854190" w14:textId="77777777" w:rsidR="000E3713" w:rsidRPr="004A6E9C" w:rsidRDefault="000E3713">
            <w:pP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Індикатор виконання</w:t>
            </w:r>
          </w:p>
        </w:tc>
        <w:tc>
          <w:tcPr>
            <w:tcW w:w="1814" w:type="dxa"/>
            <w:vAlign w:val="center"/>
          </w:tcPr>
          <w:p w14:paraId="25310130" w14:textId="77777777" w:rsidR="000E3713" w:rsidRPr="004A6E9C" w:rsidRDefault="000E3713">
            <w:pPr>
              <w:jc w:val="center"/>
              <w:rPr>
                <w:rFonts w:ascii="Times New Roman" w:eastAsia="Times New Roman" w:hAnsi="Times New Roman" w:cs="Times New Roman"/>
                <w:b/>
                <w:sz w:val="26"/>
                <w:szCs w:val="26"/>
              </w:rPr>
            </w:pPr>
            <w:r w:rsidRPr="004A6E9C">
              <w:rPr>
                <w:rFonts w:ascii="Times New Roman" w:eastAsia="Times New Roman" w:hAnsi="Times New Roman" w:cs="Times New Roman"/>
                <w:b/>
                <w:sz w:val="26"/>
                <w:szCs w:val="26"/>
              </w:rPr>
              <w:t>Очікувані результати</w:t>
            </w:r>
          </w:p>
        </w:tc>
        <w:tc>
          <w:tcPr>
            <w:tcW w:w="2824" w:type="dxa"/>
          </w:tcPr>
          <w:p w14:paraId="64075A0A" w14:textId="77777777" w:rsidR="000E3713" w:rsidRPr="003964F4" w:rsidRDefault="000E3713" w:rsidP="007A6312">
            <w:pPr>
              <w:jc w:val="both"/>
              <w:rPr>
                <w:rFonts w:ascii="Times New Roman" w:eastAsia="Times New Roman" w:hAnsi="Times New Roman" w:cs="Times New Roman"/>
                <w:b/>
                <w:sz w:val="26"/>
                <w:szCs w:val="26"/>
              </w:rPr>
            </w:pPr>
            <w:r w:rsidRPr="003964F4">
              <w:rPr>
                <w:rFonts w:ascii="Times New Roman" w:eastAsia="Times New Roman" w:hAnsi="Times New Roman" w:cs="Times New Roman"/>
                <w:b/>
                <w:sz w:val="26"/>
                <w:szCs w:val="26"/>
              </w:rPr>
              <w:t>ВИКОНАННЯ</w:t>
            </w:r>
          </w:p>
        </w:tc>
      </w:tr>
      <w:tr w:rsidR="000E3713" w:rsidRPr="004A6E9C" w14:paraId="2E55298E" w14:textId="77777777" w:rsidTr="00782E77">
        <w:trPr>
          <w:trHeight w:val="302"/>
        </w:trPr>
        <w:tc>
          <w:tcPr>
            <w:tcW w:w="15419" w:type="dxa"/>
            <w:gridSpan w:val="9"/>
          </w:tcPr>
          <w:p w14:paraId="2F584065" w14:textId="77777777" w:rsidR="000E3713" w:rsidRPr="003964F4" w:rsidRDefault="000E3713" w:rsidP="007A6312">
            <w:pPr>
              <w:jc w:val="center"/>
              <w:rPr>
                <w:rFonts w:ascii="Times New Roman" w:eastAsia="Times New Roman" w:hAnsi="Times New Roman" w:cs="Times New Roman"/>
                <w:b/>
                <w:sz w:val="26"/>
                <w:szCs w:val="26"/>
              </w:rPr>
            </w:pPr>
            <w:r w:rsidRPr="003964F4">
              <w:rPr>
                <w:rFonts w:ascii="Times New Roman" w:eastAsia="Times New Roman" w:hAnsi="Times New Roman" w:cs="Times New Roman"/>
                <w:b/>
                <w:sz w:val="26"/>
                <w:szCs w:val="26"/>
              </w:rPr>
              <w:t>ПРІОРИТЕТ I</w:t>
            </w:r>
          </w:p>
          <w:p w14:paraId="67AB3676" w14:textId="77777777" w:rsidR="000E3713" w:rsidRPr="003964F4" w:rsidRDefault="000E3713" w:rsidP="007A6312">
            <w:pPr>
              <w:jc w:val="center"/>
              <w:rPr>
                <w:rFonts w:ascii="Times New Roman" w:eastAsia="Times New Roman" w:hAnsi="Times New Roman" w:cs="Times New Roman"/>
                <w:sz w:val="26"/>
                <w:szCs w:val="26"/>
              </w:rPr>
            </w:pPr>
            <w:r w:rsidRPr="003964F4">
              <w:rPr>
                <w:rFonts w:ascii="Times New Roman" w:eastAsia="Times New Roman" w:hAnsi="Times New Roman" w:cs="Times New Roman"/>
                <w:b/>
                <w:sz w:val="26"/>
                <w:szCs w:val="26"/>
              </w:rPr>
              <w:t xml:space="preserve">Вчасне та якісне проведення виплат: </w:t>
            </w:r>
            <w:proofErr w:type="spellStart"/>
            <w:r w:rsidRPr="003964F4">
              <w:rPr>
                <w:rFonts w:ascii="Times New Roman" w:eastAsia="Times New Roman" w:hAnsi="Times New Roman" w:cs="Times New Roman"/>
                <w:b/>
                <w:sz w:val="26"/>
                <w:szCs w:val="26"/>
              </w:rPr>
              <w:t>клієнтоорієнтованість</w:t>
            </w:r>
            <w:proofErr w:type="spellEnd"/>
            <w:r w:rsidRPr="003964F4">
              <w:rPr>
                <w:rFonts w:ascii="Times New Roman" w:eastAsia="Times New Roman" w:hAnsi="Times New Roman" w:cs="Times New Roman"/>
                <w:b/>
                <w:sz w:val="26"/>
                <w:szCs w:val="26"/>
              </w:rPr>
              <w:t xml:space="preserve"> у роботі</w:t>
            </w:r>
          </w:p>
        </w:tc>
      </w:tr>
      <w:tr w:rsidR="00655351" w:rsidRPr="004A6E9C" w14:paraId="5B01B1F7" w14:textId="77777777" w:rsidTr="00077E34">
        <w:trPr>
          <w:gridAfter w:val="1"/>
          <w:wAfter w:w="13" w:type="dxa"/>
          <w:trHeight w:val="244"/>
        </w:trPr>
        <w:tc>
          <w:tcPr>
            <w:tcW w:w="645" w:type="dxa"/>
            <w:vMerge w:val="restart"/>
          </w:tcPr>
          <w:p w14:paraId="1427FA84" w14:textId="77777777" w:rsidR="00655351" w:rsidRPr="004A6E9C" w:rsidRDefault="00655351">
            <w:pPr>
              <w:jc w:val="cente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w:t>
            </w:r>
          </w:p>
          <w:p w14:paraId="5CC249D5" w14:textId="77777777" w:rsidR="00655351" w:rsidRPr="004A6E9C" w:rsidRDefault="00655351">
            <w:pPr>
              <w:jc w:val="center"/>
              <w:rPr>
                <w:rFonts w:ascii="Times New Roman" w:eastAsia="Times New Roman" w:hAnsi="Times New Roman" w:cs="Times New Roman"/>
                <w:sz w:val="26"/>
                <w:szCs w:val="26"/>
              </w:rPr>
            </w:pPr>
          </w:p>
        </w:tc>
        <w:tc>
          <w:tcPr>
            <w:tcW w:w="2015" w:type="dxa"/>
            <w:vMerge w:val="restart"/>
          </w:tcPr>
          <w:p w14:paraId="24974CD8" w14:textId="77777777" w:rsidR="00655351" w:rsidRPr="004A6E9C" w:rsidRDefault="00655351">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Забезпечення проведення пенсійних та страхових виплат, надання житлових субсидій та пільг на оплату житлово-комунальних послуг, придбання твердого та рідкого пічного побутового палива і скрапленого газу (далі – житлові субсидії та пільги), інших виплат</w:t>
            </w:r>
          </w:p>
          <w:p w14:paraId="5B6BB37D" w14:textId="77777777" w:rsidR="00655351" w:rsidRPr="004A6E9C" w:rsidRDefault="00655351">
            <w:pPr>
              <w:rPr>
                <w:rFonts w:ascii="Times New Roman" w:eastAsia="Times New Roman" w:hAnsi="Times New Roman" w:cs="Times New Roman"/>
                <w:sz w:val="26"/>
                <w:szCs w:val="26"/>
              </w:rPr>
            </w:pPr>
          </w:p>
        </w:tc>
        <w:tc>
          <w:tcPr>
            <w:tcW w:w="2268" w:type="dxa"/>
            <w:vMerge w:val="restart"/>
          </w:tcPr>
          <w:p w14:paraId="4DD1A504" w14:textId="77777777" w:rsidR="00655351" w:rsidRPr="004A6E9C" w:rsidRDefault="00655351">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 України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пенсійне страхування”, </w:t>
            </w:r>
          </w:p>
          <w:p w14:paraId="7EB465CA" w14:textId="77777777" w:rsidR="00655351" w:rsidRPr="004A6E9C" w:rsidRDefault="00655351">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інші закони про пенсійне забезпечення, Закони України про державний бюджет України на 2025 </w:t>
            </w:r>
            <w:proofErr w:type="spellStart"/>
            <w:r w:rsidRPr="004A6E9C">
              <w:rPr>
                <w:rFonts w:ascii="Times New Roman" w:eastAsia="Times New Roman" w:hAnsi="Times New Roman" w:cs="Times New Roman"/>
                <w:sz w:val="26"/>
                <w:szCs w:val="26"/>
              </w:rPr>
              <w:t>рікˮ</w:t>
            </w:r>
            <w:proofErr w:type="spellEnd"/>
            <w:r w:rsidRPr="004A6E9C">
              <w:rPr>
                <w:rFonts w:ascii="Times New Roman" w:eastAsia="Times New Roman" w:hAnsi="Times New Roman" w:cs="Times New Roman"/>
                <w:sz w:val="26"/>
                <w:szCs w:val="26"/>
              </w:rPr>
              <w:t xml:space="preserve">,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соціальне страхування”, Положення про Пенсійний фонд України, затверджене постановою Кабінету Міністрів України від 23.07.2014 </w:t>
            </w:r>
            <w:r w:rsidRPr="004A6E9C">
              <w:rPr>
                <w:rFonts w:ascii="Times New Roman" w:eastAsia="Times New Roman" w:hAnsi="Times New Roman" w:cs="Times New Roman"/>
                <w:sz w:val="26"/>
                <w:szCs w:val="26"/>
              </w:rPr>
              <w:lastRenderedPageBreak/>
              <w:t>№ 280, інші нормативно-правові акти</w:t>
            </w:r>
          </w:p>
          <w:p w14:paraId="69B1E054" w14:textId="77777777" w:rsidR="00655351" w:rsidRPr="004A6E9C" w:rsidRDefault="00655351">
            <w:pPr>
              <w:rPr>
                <w:rFonts w:ascii="Times New Roman" w:eastAsia="Times New Roman" w:hAnsi="Times New Roman" w:cs="Times New Roman"/>
                <w:sz w:val="26"/>
                <w:szCs w:val="26"/>
              </w:rPr>
            </w:pPr>
          </w:p>
        </w:tc>
        <w:tc>
          <w:tcPr>
            <w:tcW w:w="2239" w:type="dxa"/>
          </w:tcPr>
          <w:p w14:paraId="67F7F0B9"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lastRenderedPageBreak/>
              <w:t>Івахов</w:t>
            </w:r>
            <w:proofErr w:type="spellEnd"/>
            <w:r w:rsidRPr="004A6E9C">
              <w:rPr>
                <w:rFonts w:ascii="Times New Roman" w:eastAsia="Times New Roman" w:hAnsi="Times New Roman" w:cs="Times New Roman"/>
                <w:i/>
                <w:sz w:val="26"/>
                <w:szCs w:val="26"/>
              </w:rPr>
              <w:t> В. В.,</w:t>
            </w:r>
          </w:p>
          <w:p w14:paraId="2DDACCDD"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3DF20417"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Руцька С. З.,</w:t>
            </w:r>
          </w:p>
          <w:p w14:paraId="0893BCFA"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Глух</w:t>
            </w:r>
            <w:proofErr w:type="spellEnd"/>
            <w:r w:rsidRPr="004A6E9C">
              <w:rPr>
                <w:rFonts w:ascii="Times New Roman" w:eastAsia="Times New Roman" w:hAnsi="Times New Roman" w:cs="Times New Roman"/>
                <w:i/>
                <w:sz w:val="26"/>
                <w:szCs w:val="26"/>
              </w:rPr>
              <w:t> Т. Г.,</w:t>
            </w:r>
          </w:p>
          <w:p w14:paraId="26C57566"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003594D6" w14:textId="77777777" w:rsidR="00655351" w:rsidRPr="004A6E9C" w:rsidRDefault="00655351">
            <w:pPr>
              <w:jc w:val="center"/>
              <w:rPr>
                <w:rFonts w:ascii="Times New Roman" w:eastAsia="Times New Roman" w:hAnsi="Times New Roman" w:cs="Times New Roman"/>
                <w:i/>
                <w:sz w:val="26"/>
                <w:szCs w:val="26"/>
              </w:rPr>
            </w:pPr>
          </w:p>
        </w:tc>
        <w:tc>
          <w:tcPr>
            <w:tcW w:w="1730" w:type="dxa"/>
          </w:tcPr>
          <w:p w14:paraId="229B93DC" w14:textId="77777777" w:rsidR="00655351" w:rsidRPr="004A6E9C" w:rsidRDefault="00655351">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У строки, визначені відповідними нормативно- правовими актами</w:t>
            </w:r>
          </w:p>
        </w:tc>
        <w:tc>
          <w:tcPr>
            <w:tcW w:w="1871" w:type="dxa"/>
          </w:tcPr>
          <w:p w14:paraId="458428A7" w14:textId="77777777" w:rsidR="00655351" w:rsidRPr="004A6E9C" w:rsidRDefault="00655351">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1. Розміри пенсій / доплат </w:t>
            </w:r>
            <w:proofErr w:type="spellStart"/>
            <w:r w:rsidRPr="004A6E9C">
              <w:rPr>
                <w:rFonts w:ascii="Times New Roman" w:eastAsia="Times New Roman" w:hAnsi="Times New Roman" w:cs="Times New Roman"/>
                <w:sz w:val="26"/>
                <w:szCs w:val="26"/>
              </w:rPr>
              <w:t>переглянуто</w:t>
            </w:r>
            <w:proofErr w:type="spellEnd"/>
            <w:r w:rsidRPr="004A6E9C">
              <w:rPr>
                <w:rFonts w:ascii="Times New Roman" w:eastAsia="Times New Roman" w:hAnsi="Times New Roman" w:cs="Times New Roman"/>
                <w:sz w:val="26"/>
                <w:szCs w:val="26"/>
              </w:rPr>
              <w:t xml:space="preserve"> відповідно до змін у законодавстві про їх призначення і виплату. </w:t>
            </w:r>
          </w:p>
        </w:tc>
        <w:tc>
          <w:tcPr>
            <w:tcW w:w="1814" w:type="dxa"/>
          </w:tcPr>
          <w:p w14:paraId="7A186CB3" w14:textId="77777777" w:rsidR="00655351" w:rsidRPr="004A6E9C" w:rsidRDefault="00655351">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Пенсійні виплати здійснюються у порядку і розмірах, визначених законом. </w:t>
            </w:r>
          </w:p>
        </w:tc>
        <w:tc>
          <w:tcPr>
            <w:tcW w:w="2824" w:type="dxa"/>
          </w:tcPr>
          <w:p w14:paraId="160F0DA9" w14:textId="77777777" w:rsidR="00805633" w:rsidRPr="007239A0" w:rsidRDefault="00805633" w:rsidP="00BC1B86">
            <w:pPr>
              <w:jc w:val="both"/>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t>Вико</w:t>
            </w:r>
            <w:r w:rsidR="00A0660A">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5A8BBEF8" w14:textId="279746F6" w:rsidR="00805633" w:rsidRPr="007239A0" w:rsidRDefault="00805633" w:rsidP="00BC1B86">
            <w:pPr>
              <w:jc w:val="both"/>
              <w:rPr>
                <w:rFonts w:ascii="Times New Roman" w:hAnsi="Times New Roman" w:cs="Times New Roman"/>
                <w:color w:val="000000" w:themeColor="text1"/>
                <w:sz w:val="26"/>
                <w:szCs w:val="26"/>
                <w:shd w:val="clear" w:color="auto" w:fill="FFFFFF"/>
              </w:rPr>
            </w:pPr>
            <w:r w:rsidRPr="007239A0">
              <w:rPr>
                <w:rFonts w:ascii="Times New Roman" w:hAnsi="Times New Roman" w:cs="Times New Roman"/>
                <w:color w:val="000000" w:themeColor="text1"/>
                <w:sz w:val="26"/>
                <w:szCs w:val="26"/>
              </w:rPr>
              <w:t>Впродовж 202</w:t>
            </w:r>
            <w:r w:rsidR="00471C5C" w:rsidRPr="00471C5C">
              <w:rPr>
                <w:rFonts w:ascii="Times New Roman" w:hAnsi="Times New Roman" w:cs="Times New Roman"/>
                <w:color w:val="000000" w:themeColor="text1"/>
                <w:sz w:val="26"/>
                <w:szCs w:val="26"/>
                <w:lang w:val="ru-RU"/>
              </w:rPr>
              <w:t>5</w:t>
            </w:r>
            <w:r w:rsidRPr="007239A0">
              <w:rPr>
                <w:rFonts w:ascii="Times New Roman" w:hAnsi="Times New Roman" w:cs="Times New Roman"/>
                <w:color w:val="000000" w:themeColor="text1"/>
                <w:sz w:val="26"/>
                <w:szCs w:val="26"/>
              </w:rPr>
              <w:t xml:space="preserve">  року своєчасно опрацьовано 19</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975</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заяв на призначення пенсій. Забезпечено опрацювання 27</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605</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 xml:space="preserve">заяв на проведення індивідуальних перерахунків пенсій. </w:t>
            </w:r>
            <w:r w:rsidRPr="007239A0">
              <w:rPr>
                <w:rFonts w:ascii="Times New Roman" w:hAnsi="Times New Roman" w:cs="Times New Roman"/>
                <w:color w:val="000000" w:themeColor="text1"/>
                <w:sz w:val="26"/>
                <w:szCs w:val="26"/>
                <w:shd w:val="clear" w:color="auto" w:fill="FFFFFF"/>
              </w:rPr>
              <w:t>Своєчасно проведено 4</w:t>
            </w:r>
            <w:r w:rsidR="00C9198C">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масових перерахунк</w:t>
            </w:r>
            <w:r w:rsidR="00C9198C">
              <w:rPr>
                <w:rFonts w:ascii="Times New Roman" w:hAnsi="Times New Roman" w:cs="Times New Roman"/>
                <w:color w:val="000000" w:themeColor="text1"/>
                <w:sz w:val="26"/>
                <w:szCs w:val="26"/>
                <w:shd w:val="clear" w:color="auto" w:fill="FFFFFF"/>
              </w:rPr>
              <w:t>и</w:t>
            </w:r>
            <w:r w:rsidRPr="007239A0">
              <w:rPr>
                <w:rFonts w:ascii="Times New Roman" w:hAnsi="Times New Roman" w:cs="Times New Roman"/>
                <w:color w:val="000000" w:themeColor="text1"/>
                <w:sz w:val="26"/>
                <w:szCs w:val="26"/>
                <w:shd w:val="clear" w:color="auto" w:fill="FFFFFF"/>
              </w:rPr>
              <w:t>:</w:t>
            </w:r>
          </w:p>
          <w:p w14:paraId="3E2A213C" w14:textId="77777777" w:rsidR="00805633" w:rsidRPr="007239A0" w:rsidRDefault="00805633" w:rsidP="00BC1B86">
            <w:pPr>
              <w:widowControl w:val="0"/>
              <w:autoSpaceDE w:val="0"/>
              <w:autoSpaceDN w:val="0"/>
              <w:adjustRightInd w:val="0"/>
              <w:jc w:val="both"/>
              <w:rPr>
                <w:rFonts w:ascii="Times New Roman" w:hAnsi="Times New Roman" w:cs="Times New Roman"/>
                <w:color w:val="000000" w:themeColor="text1"/>
                <w:sz w:val="26"/>
                <w:szCs w:val="26"/>
                <w:shd w:val="clear" w:color="auto" w:fill="FFFFFF"/>
              </w:rPr>
            </w:pPr>
            <w:r w:rsidRPr="007239A0">
              <w:rPr>
                <w:rFonts w:ascii="Times New Roman" w:hAnsi="Times New Roman" w:cs="Times New Roman"/>
                <w:color w:val="000000" w:themeColor="text1"/>
                <w:sz w:val="26"/>
                <w:szCs w:val="26"/>
                <w:shd w:val="clear" w:color="auto" w:fill="FFFFFF"/>
              </w:rPr>
              <w:t>– з 01 березня 2025</w:t>
            </w:r>
            <w:r w:rsidR="00C9198C">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 xml:space="preserve">року проведено індексацію </w:t>
            </w:r>
            <w:r w:rsidRPr="007239A0">
              <w:rPr>
                <w:rFonts w:ascii="Times New Roman" w:hAnsi="Times New Roman" w:cs="Times New Roman"/>
                <w:noProof/>
                <w:color w:val="000000" w:themeColor="text1"/>
                <w:sz w:val="26"/>
                <w:szCs w:val="26"/>
              </w:rPr>
              <w:t>259,02</w:t>
            </w:r>
            <w:r w:rsidR="00C9198C">
              <w:rPr>
                <w:rFonts w:ascii="Times New Roman" w:hAnsi="Times New Roman" w:cs="Times New Roman"/>
                <w:noProof/>
                <w:color w:val="000000" w:themeColor="text1"/>
                <w:sz w:val="26"/>
                <w:szCs w:val="26"/>
              </w:rPr>
              <w:t> </w:t>
            </w:r>
            <w:r w:rsidRPr="007239A0">
              <w:rPr>
                <w:rFonts w:ascii="Times New Roman" w:hAnsi="Times New Roman" w:cs="Times New Roman"/>
                <w:color w:val="000000" w:themeColor="text1"/>
                <w:sz w:val="26"/>
                <w:szCs w:val="26"/>
                <w:shd w:val="clear" w:color="auto" w:fill="FFFFFF"/>
              </w:rPr>
              <w:t xml:space="preserve">тис. пенсій, усі пенсіонери одержали підвищення; </w:t>
            </w:r>
          </w:p>
          <w:p w14:paraId="7149DF46" w14:textId="77777777" w:rsidR="00805633" w:rsidRPr="007239A0" w:rsidRDefault="00805633" w:rsidP="00BC1B86">
            <w:pPr>
              <w:jc w:val="both"/>
              <w:rPr>
                <w:rFonts w:ascii="Times New Roman" w:hAnsi="Times New Roman" w:cs="Times New Roman"/>
                <w:color w:val="000000" w:themeColor="text1"/>
                <w:sz w:val="26"/>
                <w:szCs w:val="26"/>
                <w:shd w:val="clear" w:color="auto" w:fill="FFFFFF"/>
              </w:rPr>
            </w:pPr>
            <w:r w:rsidRPr="007239A0">
              <w:rPr>
                <w:rFonts w:ascii="Times New Roman" w:hAnsi="Times New Roman" w:cs="Times New Roman"/>
                <w:color w:val="000000" w:themeColor="text1"/>
                <w:sz w:val="26"/>
                <w:szCs w:val="26"/>
                <w:shd w:val="clear" w:color="auto" w:fill="FFFFFF"/>
              </w:rPr>
              <w:br w:type="page"/>
              <w:t>– з 01 квітня 202</w:t>
            </w:r>
            <w:r w:rsidR="00C9198C">
              <w:rPr>
                <w:rFonts w:ascii="Times New Roman" w:hAnsi="Times New Roman" w:cs="Times New Roman"/>
                <w:color w:val="000000" w:themeColor="text1"/>
                <w:sz w:val="26"/>
                <w:szCs w:val="26"/>
                <w:shd w:val="clear" w:color="auto" w:fill="FFFFFF"/>
              </w:rPr>
              <w:t>5</w:t>
            </w:r>
            <w:r w:rsidRPr="007239A0">
              <w:rPr>
                <w:rFonts w:ascii="Times New Roman" w:hAnsi="Times New Roman" w:cs="Times New Roman"/>
                <w:color w:val="000000" w:themeColor="text1"/>
                <w:sz w:val="26"/>
                <w:szCs w:val="26"/>
                <w:shd w:val="clear" w:color="auto" w:fill="FFFFFF"/>
              </w:rPr>
              <w:t xml:space="preserve"> року перераховано пенсії </w:t>
            </w:r>
            <w:r w:rsidRPr="007239A0">
              <w:rPr>
                <w:rFonts w:ascii="Times New Roman" w:hAnsi="Times New Roman" w:cs="Times New Roman"/>
                <w:color w:val="000000" w:themeColor="text1"/>
                <w:sz w:val="26"/>
                <w:szCs w:val="26"/>
              </w:rPr>
              <w:t>20</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167</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shd w:val="clear" w:color="auto" w:fill="FFFFFF"/>
              </w:rPr>
              <w:t xml:space="preserve">працюючим пенсіонерам, в тому числі </w:t>
            </w:r>
            <w:r w:rsidRPr="007239A0">
              <w:rPr>
                <w:rFonts w:ascii="Times New Roman" w:hAnsi="Times New Roman" w:cs="Times New Roman"/>
                <w:color w:val="000000" w:themeColor="text1"/>
                <w:sz w:val="26"/>
                <w:szCs w:val="26"/>
              </w:rPr>
              <w:t>15</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489</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shd w:val="clear" w:color="auto" w:fill="FFFFFF"/>
              </w:rPr>
              <w:t xml:space="preserve">особам – з </w:t>
            </w:r>
            <w:r w:rsidRPr="007239A0">
              <w:rPr>
                <w:rFonts w:ascii="Times New Roman" w:hAnsi="Times New Roman" w:cs="Times New Roman"/>
                <w:color w:val="000000" w:themeColor="text1"/>
                <w:sz w:val="26"/>
                <w:szCs w:val="26"/>
                <w:shd w:val="clear" w:color="auto" w:fill="FFFFFF"/>
              </w:rPr>
              <w:lastRenderedPageBreak/>
              <w:t xml:space="preserve">урахуванням лише страхового стажу та </w:t>
            </w:r>
            <w:r w:rsidRPr="007239A0">
              <w:rPr>
                <w:rFonts w:ascii="Times New Roman" w:hAnsi="Times New Roman" w:cs="Times New Roman"/>
                <w:color w:val="000000" w:themeColor="text1"/>
                <w:sz w:val="26"/>
                <w:szCs w:val="26"/>
              </w:rPr>
              <w:t>4</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rPr>
              <w:t>678</w:t>
            </w:r>
            <w:r w:rsidR="00C9198C">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особам – з урахуванням страхового стажу та заробітної плати. Середній розмір підвищення для осіб, яким проведено перерахунок з урахуванням лише страхового</w:t>
            </w:r>
            <w:r w:rsidRPr="007239A0">
              <w:rPr>
                <w:rFonts w:ascii="Times New Roman" w:hAnsi="Times New Roman" w:cs="Times New Roman"/>
                <w:color w:val="000000" w:themeColor="text1"/>
                <w:sz w:val="26"/>
                <w:szCs w:val="26"/>
                <w:shd w:val="clear" w:color="auto" w:fill="FFFFFF"/>
                <w:lang w:val="ru-RU"/>
              </w:rPr>
              <w:t xml:space="preserve"> </w:t>
            </w:r>
            <w:r w:rsidRPr="007239A0">
              <w:rPr>
                <w:rFonts w:ascii="Times New Roman" w:hAnsi="Times New Roman" w:cs="Times New Roman"/>
                <w:color w:val="000000" w:themeColor="text1"/>
                <w:sz w:val="26"/>
                <w:szCs w:val="26"/>
                <w:shd w:val="clear" w:color="auto" w:fill="FFFFFF"/>
              </w:rPr>
              <w:t xml:space="preserve">стажу </w:t>
            </w:r>
            <w:r w:rsidRPr="007239A0">
              <w:rPr>
                <w:rFonts w:ascii="Times New Roman" w:hAnsi="Times New Roman" w:cs="Times New Roman"/>
                <w:color w:val="000000" w:themeColor="text1"/>
                <w:sz w:val="26"/>
                <w:szCs w:val="26"/>
              </w:rPr>
              <w:t>104,16</w:t>
            </w:r>
            <w:r w:rsidR="00C9198C">
              <w:rPr>
                <w:rFonts w:ascii="Times New Roman" w:hAnsi="Times New Roman" w:cs="Times New Roman"/>
                <w:color w:val="000000" w:themeColor="text1"/>
                <w:sz w:val="26"/>
                <w:szCs w:val="26"/>
              </w:rPr>
              <w:t> </w:t>
            </w:r>
            <w:r w:rsidRPr="007239A0">
              <w:rPr>
                <w:rFonts w:ascii="Times New Roman" w:hAnsi="Times New Roman" w:cs="Times New Roman"/>
                <w:color w:val="000000" w:themeColor="text1"/>
                <w:sz w:val="26"/>
                <w:szCs w:val="26"/>
                <w:shd w:val="clear" w:color="auto" w:fill="FFFFFF"/>
              </w:rPr>
              <w:t xml:space="preserve">грн, а для осіб, яким проведено перерахунок з урахуванням страхового стажу та заробітної плати – </w:t>
            </w:r>
            <w:r w:rsidRPr="007239A0">
              <w:rPr>
                <w:rFonts w:ascii="Times New Roman" w:hAnsi="Times New Roman" w:cs="Times New Roman"/>
                <w:color w:val="000000" w:themeColor="text1"/>
                <w:sz w:val="26"/>
                <w:szCs w:val="26"/>
              </w:rPr>
              <w:t>213,78</w:t>
            </w:r>
            <w:r w:rsidR="00C9198C">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грн.</w:t>
            </w:r>
          </w:p>
          <w:p w14:paraId="3A077086" w14:textId="521C33B7" w:rsidR="00805633" w:rsidRPr="007239A0" w:rsidRDefault="00BC1B86" w:rsidP="00BC1B86">
            <w:pPr>
              <w:jc w:val="both"/>
              <w:rPr>
                <w:rFonts w:ascii="Times New Roman" w:hAnsi="Times New Roman" w:cs="Times New Roman"/>
                <w:sz w:val="26"/>
                <w:szCs w:val="26"/>
                <w:lang w:val="ru-RU"/>
              </w:rPr>
            </w:pPr>
            <w:r w:rsidRPr="007239A0">
              <w:rPr>
                <w:rFonts w:ascii="Times New Roman" w:hAnsi="Times New Roman" w:cs="Times New Roman"/>
                <w:color w:val="000000" w:themeColor="text1"/>
                <w:sz w:val="26"/>
                <w:szCs w:val="26"/>
                <w:shd w:val="clear" w:color="auto" w:fill="FFFFFF"/>
              </w:rPr>
              <w:t>– </w:t>
            </w:r>
            <w:r w:rsidR="00805633" w:rsidRPr="007239A0">
              <w:rPr>
                <w:rFonts w:ascii="Times New Roman" w:hAnsi="Times New Roman" w:cs="Times New Roman"/>
                <w:sz w:val="26"/>
                <w:szCs w:val="26"/>
              </w:rPr>
              <w:t xml:space="preserve">з </w:t>
            </w:r>
            <w:r w:rsidR="00C9198C">
              <w:rPr>
                <w:rFonts w:ascii="Times New Roman" w:hAnsi="Times New Roman" w:cs="Times New Roman"/>
                <w:sz w:val="26"/>
                <w:szCs w:val="26"/>
              </w:rPr>
              <w:t>0</w:t>
            </w:r>
            <w:r w:rsidR="00805633" w:rsidRPr="007239A0">
              <w:rPr>
                <w:rFonts w:ascii="Times New Roman" w:hAnsi="Times New Roman" w:cs="Times New Roman"/>
                <w:sz w:val="26"/>
                <w:szCs w:val="26"/>
              </w:rPr>
              <w:t>1</w:t>
            </w:r>
            <w:r w:rsidR="00C9198C">
              <w:rPr>
                <w:rFonts w:ascii="Times New Roman" w:hAnsi="Times New Roman" w:cs="Times New Roman"/>
                <w:sz w:val="26"/>
                <w:szCs w:val="26"/>
              </w:rPr>
              <w:t> </w:t>
            </w:r>
            <w:r w:rsidR="00805633" w:rsidRPr="007239A0">
              <w:rPr>
                <w:rFonts w:ascii="Times New Roman" w:hAnsi="Times New Roman" w:cs="Times New Roman"/>
                <w:sz w:val="26"/>
                <w:szCs w:val="26"/>
              </w:rPr>
              <w:t>січня  2026</w:t>
            </w:r>
            <w:r w:rsidR="00C9198C">
              <w:rPr>
                <w:rFonts w:ascii="Times New Roman" w:hAnsi="Times New Roman" w:cs="Times New Roman"/>
                <w:sz w:val="26"/>
                <w:szCs w:val="26"/>
              </w:rPr>
              <w:t> </w:t>
            </w:r>
            <w:r w:rsidR="00805633" w:rsidRPr="007239A0">
              <w:rPr>
                <w:rFonts w:ascii="Times New Roman" w:hAnsi="Times New Roman" w:cs="Times New Roman"/>
                <w:sz w:val="26"/>
                <w:szCs w:val="26"/>
              </w:rPr>
              <w:t xml:space="preserve">року  у зв`язку з підвищенням показників прожиткового мінімуму </w:t>
            </w:r>
            <w:r w:rsidR="00805633" w:rsidRPr="007239A0">
              <w:rPr>
                <w:rFonts w:ascii="Times New Roman" w:hAnsi="Times New Roman" w:cs="Times New Roman"/>
                <w:color w:val="000000" w:themeColor="text1"/>
                <w:sz w:val="26"/>
                <w:szCs w:val="26"/>
              </w:rPr>
              <w:t>перераховано пенсії для 220</w:t>
            </w:r>
            <w:r w:rsidR="00C9198C">
              <w:rPr>
                <w:rFonts w:ascii="Times New Roman" w:hAnsi="Times New Roman" w:cs="Times New Roman"/>
                <w:color w:val="000000" w:themeColor="text1"/>
                <w:sz w:val="26"/>
                <w:szCs w:val="26"/>
              </w:rPr>
              <w:t> </w:t>
            </w:r>
            <w:r w:rsidR="00805633" w:rsidRPr="007239A0">
              <w:rPr>
                <w:rFonts w:ascii="Times New Roman" w:hAnsi="Times New Roman" w:cs="Times New Roman"/>
                <w:color w:val="000000" w:themeColor="text1"/>
                <w:sz w:val="26"/>
                <w:szCs w:val="26"/>
              </w:rPr>
              <w:t>398</w:t>
            </w:r>
            <w:r w:rsidR="00C9198C">
              <w:rPr>
                <w:rFonts w:ascii="Times New Roman" w:hAnsi="Times New Roman" w:cs="Times New Roman"/>
                <w:color w:val="000000" w:themeColor="text1"/>
                <w:sz w:val="26"/>
                <w:szCs w:val="26"/>
              </w:rPr>
              <w:t> </w:t>
            </w:r>
            <w:r w:rsidR="00805633" w:rsidRPr="007239A0">
              <w:rPr>
                <w:rFonts w:ascii="Times New Roman" w:hAnsi="Times New Roman" w:cs="Times New Roman"/>
                <w:color w:val="000000" w:themeColor="text1"/>
                <w:sz w:val="26"/>
                <w:szCs w:val="26"/>
              </w:rPr>
              <w:t>осіб та середній розмір підвищення становить 32,59</w:t>
            </w:r>
            <w:r w:rsidR="00C9198C">
              <w:rPr>
                <w:rFonts w:ascii="Times New Roman" w:hAnsi="Times New Roman" w:cs="Times New Roman"/>
                <w:color w:val="000000" w:themeColor="text1"/>
                <w:sz w:val="26"/>
                <w:szCs w:val="26"/>
              </w:rPr>
              <w:t> </w:t>
            </w:r>
            <w:r w:rsidR="00805633" w:rsidRPr="007239A0">
              <w:rPr>
                <w:rFonts w:ascii="Times New Roman" w:hAnsi="Times New Roman" w:cs="Times New Roman"/>
                <w:color w:val="000000" w:themeColor="text1"/>
                <w:sz w:val="26"/>
                <w:szCs w:val="26"/>
              </w:rPr>
              <w:t>грн.</w:t>
            </w:r>
          </w:p>
          <w:p w14:paraId="4A749454" w14:textId="334EC10A" w:rsidR="00655351" w:rsidRDefault="00BC1B86" w:rsidP="00BC1B86">
            <w:pPr>
              <w:widowControl w:val="0"/>
              <w:autoSpaceDE w:val="0"/>
              <w:autoSpaceDN w:val="0"/>
              <w:adjustRightInd w:val="0"/>
              <w:jc w:val="both"/>
              <w:rPr>
                <w:rFonts w:ascii="Times New Roman" w:hAnsi="Times New Roman" w:cs="Times New Roman"/>
                <w:sz w:val="26"/>
                <w:szCs w:val="26"/>
              </w:rPr>
            </w:pPr>
            <w:r w:rsidRPr="007239A0">
              <w:rPr>
                <w:rFonts w:ascii="Times New Roman" w:hAnsi="Times New Roman" w:cs="Times New Roman"/>
                <w:color w:val="000000" w:themeColor="text1"/>
                <w:sz w:val="26"/>
                <w:szCs w:val="26"/>
                <w:shd w:val="clear" w:color="auto" w:fill="FFFFFF"/>
              </w:rPr>
              <w:t>– </w:t>
            </w:r>
            <w:r w:rsidR="00805633" w:rsidRPr="007239A0">
              <w:rPr>
                <w:rFonts w:ascii="Times New Roman" w:hAnsi="Times New Roman" w:cs="Times New Roman"/>
                <w:sz w:val="26"/>
                <w:szCs w:val="26"/>
              </w:rPr>
              <w:t>з 01</w:t>
            </w:r>
            <w:r w:rsidR="00C9198C">
              <w:rPr>
                <w:rFonts w:ascii="Times New Roman" w:hAnsi="Times New Roman" w:cs="Times New Roman"/>
                <w:sz w:val="26"/>
                <w:szCs w:val="26"/>
              </w:rPr>
              <w:t> </w:t>
            </w:r>
            <w:r w:rsidR="00805633" w:rsidRPr="007239A0">
              <w:rPr>
                <w:rFonts w:ascii="Times New Roman" w:hAnsi="Times New Roman" w:cs="Times New Roman"/>
                <w:sz w:val="26"/>
                <w:szCs w:val="26"/>
              </w:rPr>
              <w:t>січня 202</w:t>
            </w:r>
            <w:r w:rsidR="00805633" w:rsidRPr="007239A0">
              <w:rPr>
                <w:rFonts w:ascii="Times New Roman" w:hAnsi="Times New Roman" w:cs="Times New Roman"/>
                <w:sz w:val="26"/>
                <w:szCs w:val="26"/>
                <w:lang w:val="ru-RU"/>
              </w:rPr>
              <w:t>6</w:t>
            </w:r>
            <w:r w:rsidR="00C9198C">
              <w:rPr>
                <w:rFonts w:ascii="Times New Roman" w:hAnsi="Times New Roman" w:cs="Times New Roman"/>
                <w:sz w:val="26"/>
                <w:szCs w:val="26"/>
              </w:rPr>
              <w:t> </w:t>
            </w:r>
            <w:r w:rsidR="00805633" w:rsidRPr="007239A0">
              <w:rPr>
                <w:rFonts w:ascii="Times New Roman" w:hAnsi="Times New Roman" w:cs="Times New Roman"/>
                <w:sz w:val="26"/>
                <w:szCs w:val="26"/>
              </w:rPr>
              <w:t xml:space="preserve">року  </w:t>
            </w:r>
            <w:r w:rsidR="00805633" w:rsidRPr="007239A0">
              <w:rPr>
                <w:rFonts w:ascii="Times New Roman" w:hAnsi="Times New Roman" w:cs="Times New Roman"/>
                <w:sz w:val="26"/>
                <w:szCs w:val="26"/>
              </w:rPr>
              <w:lastRenderedPageBreak/>
              <w:t xml:space="preserve">у зв'язку зі зростанням розміру мінімальної заробітної плати  </w:t>
            </w:r>
            <w:r w:rsidR="00805633" w:rsidRPr="007239A0">
              <w:rPr>
                <w:rFonts w:ascii="Times New Roman" w:hAnsi="Times New Roman" w:cs="Times New Roman"/>
                <w:sz w:val="26"/>
                <w:szCs w:val="26"/>
                <w:lang w:val="ru-RU"/>
              </w:rPr>
              <w:t xml:space="preserve">проведено </w:t>
            </w:r>
            <w:proofErr w:type="spellStart"/>
            <w:r w:rsidR="00805633" w:rsidRPr="007239A0">
              <w:rPr>
                <w:rFonts w:ascii="Times New Roman" w:hAnsi="Times New Roman" w:cs="Times New Roman"/>
                <w:sz w:val="26"/>
                <w:szCs w:val="26"/>
                <w:lang w:val="ru-RU"/>
              </w:rPr>
              <w:t>перерахунки</w:t>
            </w:r>
            <w:proofErr w:type="spellEnd"/>
            <w:r w:rsidR="00805633" w:rsidRPr="007239A0">
              <w:rPr>
                <w:rFonts w:ascii="Times New Roman" w:hAnsi="Times New Roman" w:cs="Times New Roman"/>
                <w:sz w:val="26"/>
                <w:szCs w:val="26"/>
                <w:lang w:val="ru-RU"/>
              </w:rPr>
              <w:t xml:space="preserve"> </w:t>
            </w:r>
            <w:r w:rsidR="00805633" w:rsidRPr="007239A0">
              <w:rPr>
                <w:rFonts w:ascii="Times New Roman" w:hAnsi="Times New Roman" w:cs="Times New Roman"/>
                <w:sz w:val="26"/>
                <w:szCs w:val="26"/>
              </w:rPr>
              <w:t xml:space="preserve">для осіб, які досягли 65-річного віку, У зв'язку з тим, що встановлений постановою Уряду розмір мінімальної виплати для 65-річних осіб з необхідним стажем більший, ніж 40  відсотків мінімальної заробітної плати, в результаті перерахунку відбувся перерозподіл складових пенсійних виплат без підвищення загального розміру пенсії. </w:t>
            </w:r>
          </w:p>
          <w:p w14:paraId="756B3793" w14:textId="77777777" w:rsidR="00471C5C" w:rsidRDefault="00471C5C" w:rsidP="00BC1B86">
            <w:pPr>
              <w:widowControl w:val="0"/>
              <w:autoSpaceDE w:val="0"/>
              <w:autoSpaceDN w:val="0"/>
              <w:adjustRightInd w:val="0"/>
              <w:jc w:val="both"/>
              <w:rPr>
                <w:rFonts w:ascii="Times New Roman" w:hAnsi="Times New Roman" w:cs="Times New Roman"/>
                <w:color w:val="000000" w:themeColor="text1"/>
                <w:sz w:val="26"/>
                <w:szCs w:val="26"/>
              </w:rPr>
            </w:pPr>
            <w:r w:rsidRPr="007239A0">
              <w:rPr>
                <w:rFonts w:ascii="Times New Roman" w:hAnsi="Times New Roman" w:cs="Times New Roman"/>
                <w:color w:val="000000" w:themeColor="text1"/>
                <w:sz w:val="26"/>
                <w:szCs w:val="26"/>
                <w:shd w:val="clear" w:color="auto" w:fill="FFFFFF"/>
              </w:rPr>
              <w:t>В результаті перерахунків с</w:t>
            </w:r>
            <w:r w:rsidRPr="007239A0">
              <w:rPr>
                <w:rFonts w:ascii="Times New Roman" w:hAnsi="Times New Roman" w:cs="Times New Roman"/>
                <w:color w:val="000000" w:themeColor="text1"/>
                <w:sz w:val="26"/>
                <w:szCs w:val="26"/>
              </w:rPr>
              <w:t>ередній розмір пенсійної виплати в області станом на 01</w:t>
            </w:r>
            <w:r>
              <w:rPr>
                <w:rFonts w:ascii="Times New Roman" w:hAnsi="Times New Roman" w:cs="Times New Roman"/>
                <w:color w:val="000000" w:themeColor="text1"/>
                <w:sz w:val="26"/>
                <w:szCs w:val="26"/>
              </w:rPr>
              <w:t> </w:t>
            </w:r>
            <w:proofErr w:type="spellStart"/>
            <w:r w:rsidRPr="00471C5C">
              <w:rPr>
                <w:rFonts w:ascii="Times New Roman" w:hAnsi="Times New Roman" w:cs="Times New Roman"/>
                <w:color w:val="000000" w:themeColor="text1"/>
                <w:sz w:val="26"/>
                <w:szCs w:val="26"/>
                <w:lang w:val="ru-RU"/>
              </w:rPr>
              <w:t>січня</w:t>
            </w:r>
            <w:proofErr w:type="spellEnd"/>
            <w:r>
              <w:rPr>
                <w:rFonts w:ascii="Times New Roman" w:hAnsi="Times New Roman" w:cs="Times New Roman"/>
                <w:color w:val="000000" w:themeColor="text1"/>
                <w:sz w:val="26"/>
                <w:szCs w:val="26"/>
              </w:rPr>
              <w:t xml:space="preserve"> </w:t>
            </w:r>
            <w:r w:rsidRPr="007239A0">
              <w:rPr>
                <w:rFonts w:ascii="Times New Roman" w:hAnsi="Times New Roman" w:cs="Times New Roman"/>
                <w:color w:val="000000" w:themeColor="text1"/>
                <w:sz w:val="26"/>
                <w:szCs w:val="26"/>
              </w:rPr>
              <w:t>202</w:t>
            </w:r>
            <w:r>
              <w:rPr>
                <w:rFonts w:ascii="Times New Roman" w:hAnsi="Times New Roman" w:cs="Times New Roman"/>
                <w:color w:val="000000" w:themeColor="text1"/>
                <w:sz w:val="26"/>
                <w:szCs w:val="26"/>
              </w:rPr>
              <w:t>6 року</w:t>
            </w:r>
            <w:r w:rsidRPr="007239A0">
              <w:rPr>
                <w:rFonts w:ascii="Times New Roman" w:hAnsi="Times New Roman" w:cs="Times New Roman"/>
                <w:color w:val="000000" w:themeColor="text1"/>
                <w:sz w:val="26"/>
                <w:szCs w:val="26"/>
              </w:rPr>
              <w:t xml:space="preserve"> становить </w:t>
            </w:r>
          </w:p>
          <w:p w14:paraId="0960A0B3" w14:textId="22FBDD70" w:rsidR="00471C5C" w:rsidRPr="00BC1B86" w:rsidRDefault="00471C5C" w:rsidP="00BC1B86">
            <w:pPr>
              <w:jc w:val="both"/>
              <w:rPr>
                <w:rFonts w:ascii="Times New Roman" w:hAnsi="Times New Roman" w:cs="Times New Roman"/>
                <w:bCs/>
                <w:color w:val="000000"/>
                <w:sz w:val="24"/>
                <w:szCs w:val="24"/>
                <w:lang w:val="en-US"/>
              </w:rPr>
            </w:pPr>
            <w:r w:rsidRPr="00471C5C">
              <w:rPr>
                <w:rFonts w:ascii="Times New Roman" w:hAnsi="Times New Roman" w:cs="Times New Roman"/>
                <w:bCs/>
                <w:color w:val="000000"/>
                <w:sz w:val="24"/>
                <w:szCs w:val="24"/>
              </w:rPr>
              <w:t>5052,81</w:t>
            </w:r>
            <w:r w:rsidRPr="00471C5C">
              <w:rPr>
                <w:rFonts w:ascii="Times New Roman" w:hAnsi="Times New Roman" w:cs="Times New Roman"/>
                <w:bCs/>
                <w:color w:val="000000"/>
                <w:sz w:val="24"/>
                <w:szCs w:val="24"/>
                <w:lang w:val="ru-RU"/>
              </w:rPr>
              <w:t xml:space="preserve"> </w:t>
            </w:r>
            <w:r w:rsidRPr="007239A0">
              <w:rPr>
                <w:rFonts w:ascii="Times New Roman" w:hAnsi="Times New Roman" w:cs="Times New Roman"/>
                <w:color w:val="000000" w:themeColor="text1"/>
                <w:sz w:val="26"/>
                <w:szCs w:val="26"/>
              </w:rPr>
              <w:t xml:space="preserve">грн, що більше до розміру, визначеного на </w:t>
            </w:r>
            <w:r w:rsidRPr="007239A0">
              <w:rPr>
                <w:rFonts w:ascii="Times New Roman" w:hAnsi="Times New Roman" w:cs="Times New Roman"/>
                <w:color w:val="000000" w:themeColor="text1"/>
                <w:sz w:val="26"/>
                <w:szCs w:val="26"/>
              </w:rPr>
              <w:lastRenderedPageBreak/>
              <w:t xml:space="preserve">початок року,  на </w:t>
            </w:r>
            <w:r>
              <w:rPr>
                <w:rFonts w:ascii="Times New Roman" w:hAnsi="Times New Roman" w:cs="Times New Roman"/>
                <w:color w:val="000000" w:themeColor="text1"/>
                <w:sz w:val="26"/>
                <w:szCs w:val="26"/>
              </w:rPr>
              <w:t xml:space="preserve">574,45 </w:t>
            </w:r>
            <w:r w:rsidRPr="007239A0">
              <w:rPr>
                <w:rFonts w:ascii="Times New Roman" w:hAnsi="Times New Roman" w:cs="Times New Roman"/>
                <w:color w:val="000000" w:themeColor="text1"/>
                <w:sz w:val="26"/>
                <w:szCs w:val="26"/>
              </w:rPr>
              <w:t>грн. або на 1</w:t>
            </w:r>
            <w:r>
              <w:rPr>
                <w:rFonts w:ascii="Times New Roman" w:hAnsi="Times New Roman" w:cs="Times New Roman"/>
                <w:color w:val="000000" w:themeColor="text1"/>
                <w:sz w:val="26"/>
                <w:szCs w:val="26"/>
              </w:rPr>
              <w:t>2,8</w:t>
            </w:r>
            <w:r w:rsidRPr="007239A0">
              <w:rPr>
                <w:rFonts w:ascii="Times New Roman" w:hAnsi="Times New Roman" w:cs="Times New Roman"/>
                <w:color w:val="000000" w:themeColor="text1"/>
                <w:sz w:val="26"/>
                <w:szCs w:val="26"/>
              </w:rPr>
              <w:t xml:space="preserve">% </w:t>
            </w:r>
            <w:r w:rsidRPr="007239A0">
              <w:rPr>
                <w:rFonts w:ascii="Times New Roman" w:hAnsi="Times New Roman" w:cs="Times New Roman"/>
                <w:color w:val="000000" w:themeColor="text1"/>
                <w:sz w:val="26"/>
                <w:szCs w:val="26"/>
                <w:shd w:val="clear" w:color="auto" w:fill="FFFFFF"/>
              </w:rPr>
              <w:t>(на 01</w:t>
            </w:r>
            <w:r>
              <w:rPr>
                <w:rFonts w:ascii="Times New Roman" w:hAnsi="Times New Roman" w:cs="Times New Roman"/>
                <w:color w:val="000000" w:themeColor="text1"/>
                <w:sz w:val="26"/>
                <w:szCs w:val="26"/>
                <w:shd w:val="clear" w:color="auto" w:fill="FFFFFF"/>
              </w:rPr>
              <w:t xml:space="preserve"> січня </w:t>
            </w:r>
            <w:r w:rsidRPr="007239A0">
              <w:rPr>
                <w:rFonts w:ascii="Times New Roman" w:hAnsi="Times New Roman" w:cs="Times New Roman"/>
                <w:color w:val="000000" w:themeColor="text1"/>
                <w:sz w:val="26"/>
                <w:szCs w:val="26"/>
                <w:shd w:val="clear" w:color="auto" w:fill="FFFFFF"/>
              </w:rPr>
              <w:t>2025</w:t>
            </w:r>
            <w:r>
              <w:rPr>
                <w:rFonts w:ascii="Times New Roman" w:hAnsi="Times New Roman" w:cs="Times New Roman"/>
                <w:color w:val="000000" w:themeColor="text1"/>
                <w:sz w:val="26"/>
                <w:szCs w:val="26"/>
                <w:shd w:val="clear" w:color="auto" w:fill="FFFFFF"/>
              </w:rPr>
              <w:t> року</w:t>
            </w:r>
            <w:r w:rsidRPr="007239A0">
              <w:rPr>
                <w:rFonts w:ascii="Times New Roman" w:hAnsi="Times New Roman" w:cs="Times New Roman"/>
                <w:color w:val="000000" w:themeColor="text1"/>
                <w:sz w:val="26"/>
                <w:szCs w:val="26"/>
                <w:shd w:val="clear" w:color="auto" w:fill="FFFFFF"/>
              </w:rPr>
              <w:t xml:space="preserve"> –</w:t>
            </w:r>
            <w:r w:rsidRPr="006C7C79">
              <w:rPr>
                <w:rFonts w:ascii="Times New Roman" w:hAnsi="Times New Roman" w:cs="Times New Roman"/>
                <w:color w:val="FF0000"/>
                <w:sz w:val="26"/>
                <w:szCs w:val="26"/>
                <w:shd w:val="clear" w:color="auto" w:fill="FFFFFF"/>
              </w:rPr>
              <w:t xml:space="preserve"> </w:t>
            </w:r>
            <w:r w:rsidRPr="007239A0">
              <w:rPr>
                <w:rFonts w:ascii="Times New Roman" w:hAnsi="Times New Roman" w:cs="Times New Roman"/>
                <w:color w:val="000000" w:themeColor="text1"/>
                <w:sz w:val="26"/>
                <w:szCs w:val="26"/>
                <w:shd w:val="clear" w:color="auto" w:fill="FFFFFF"/>
              </w:rPr>
              <w:t>4</w:t>
            </w:r>
            <w:r>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478,36</w:t>
            </w:r>
            <w:r>
              <w:rPr>
                <w:rFonts w:ascii="Times New Roman" w:hAnsi="Times New Roman" w:cs="Times New Roman"/>
                <w:color w:val="000000" w:themeColor="text1"/>
                <w:sz w:val="26"/>
                <w:szCs w:val="26"/>
                <w:shd w:val="clear" w:color="auto" w:fill="FFFFFF"/>
              </w:rPr>
              <w:t> </w:t>
            </w:r>
            <w:r w:rsidRPr="007239A0">
              <w:rPr>
                <w:rFonts w:ascii="Times New Roman" w:hAnsi="Times New Roman" w:cs="Times New Roman"/>
                <w:color w:val="000000" w:themeColor="text1"/>
                <w:sz w:val="26"/>
                <w:szCs w:val="26"/>
                <w:shd w:val="clear" w:color="auto" w:fill="FFFFFF"/>
              </w:rPr>
              <w:t>грн)</w:t>
            </w:r>
          </w:p>
        </w:tc>
      </w:tr>
      <w:tr w:rsidR="00655351" w:rsidRPr="004A6E9C" w14:paraId="1E7BBD5A" w14:textId="77777777" w:rsidTr="006B6750">
        <w:trPr>
          <w:gridAfter w:val="1"/>
          <w:wAfter w:w="13" w:type="dxa"/>
          <w:trHeight w:val="2228"/>
        </w:trPr>
        <w:tc>
          <w:tcPr>
            <w:tcW w:w="645" w:type="dxa"/>
            <w:vMerge/>
          </w:tcPr>
          <w:p w14:paraId="6B1540BF"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015" w:type="dxa"/>
            <w:vMerge/>
          </w:tcPr>
          <w:p w14:paraId="2961CE6F"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68" w:type="dxa"/>
            <w:vMerge/>
          </w:tcPr>
          <w:p w14:paraId="2839334B"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39" w:type="dxa"/>
          </w:tcPr>
          <w:p w14:paraId="35719C36"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6282A6E5"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494992E1"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Руцька С. З.,</w:t>
            </w:r>
          </w:p>
          <w:p w14:paraId="2694ACF6" w14:textId="77777777" w:rsidR="00655351" w:rsidRPr="004A6E9C" w:rsidRDefault="00655351" w:rsidP="00B30A75">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30BC306F" w14:textId="77777777" w:rsidR="00655351" w:rsidRPr="004A6E9C" w:rsidRDefault="00655351" w:rsidP="00085EAB">
            <w:pPr>
              <w:tabs>
                <w:tab w:val="left" w:pos="8958"/>
                <w:tab w:val="left" w:pos="9674"/>
              </w:tabs>
              <w:jc w:val="center"/>
              <w:rPr>
                <w:rFonts w:ascii="Times New Roman" w:eastAsia="Times New Roman" w:hAnsi="Times New Roman" w:cs="Times New Roman"/>
                <w:sz w:val="26"/>
                <w:szCs w:val="26"/>
              </w:rPr>
            </w:pPr>
          </w:p>
        </w:tc>
        <w:tc>
          <w:tcPr>
            <w:tcW w:w="1730" w:type="dxa"/>
          </w:tcPr>
          <w:p w14:paraId="3E9AEEB6"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58C49488"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p w14:paraId="08830C23" w14:textId="77777777" w:rsidR="00655351" w:rsidRPr="004A6E9C" w:rsidRDefault="00655351" w:rsidP="00085EAB">
            <w:pPr>
              <w:jc w:val="center"/>
              <w:rPr>
                <w:rFonts w:ascii="Times New Roman" w:eastAsia="Times New Roman" w:hAnsi="Times New Roman" w:cs="Times New Roman"/>
                <w:i/>
                <w:sz w:val="26"/>
                <w:szCs w:val="26"/>
              </w:rPr>
            </w:pPr>
          </w:p>
        </w:tc>
        <w:tc>
          <w:tcPr>
            <w:tcW w:w="1871" w:type="dxa"/>
          </w:tcPr>
          <w:p w14:paraId="26754F51"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2. Забезпечено призначення пенсій та проведення їх перерахунків у зв’язку зі змінами в законодавстві та за заявами у строки, визначені законодавством.</w:t>
            </w:r>
          </w:p>
          <w:p w14:paraId="7D709D88" w14:textId="77777777" w:rsidR="00655351" w:rsidRPr="004A6E9C" w:rsidRDefault="00655351" w:rsidP="00085EAB">
            <w:pPr>
              <w:rPr>
                <w:rFonts w:ascii="Times New Roman" w:eastAsia="Times New Roman" w:hAnsi="Times New Roman" w:cs="Times New Roman"/>
                <w:sz w:val="26"/>
                <w:szCs w:val="26"/>
              </w:rPr>
            </w:pPr>
          </w:p>
        </w:tc>
        <w:tc>
          <w:tcPr>
            <w:tcW w:w="1814" w:type="dxa"/>
          </w:tcPr>
          <w:p w14:paraId="645852B4"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Призначено / перераховано розмір пенсій відповідно до законодавства.</w:t>
            </w:r>
          </w:p>
        </w:tc>
        <w:tc>
          <w:tcPr>
            <w:tcW w:w="2824" w:type="dxa"/>
          </w:tcPr>
          <w:p w14:paraId="2B69BD9A" w14:textId="77777777" w:rsidR="00A0660A" w:rsidRPr="007239A0" w:rsidRDefault="00A0660A" w:rsidP="00BC1B86">
            <w:pPr>
              <w:jc w:val="both"/>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129B7A3D" w14:textId="77777777" w:rsidR="00EE52F5" w:rsidRPr="00B75821" w:rsidRDefault="00EE52F5" w:rsidP="00BC1B86">
            <w:pPr>
              <w:jc w:val="both"/>
              <w:rPr>
                <w:rFonts w:ascii="Times New Roman" w:hAnsi="Times New Roman" w:cs="Times New Roman"/>
                <w:color w:val="000000" w:themeColor="text1"/>
                <w:sz w:val="26"/>
                <w:szCs w:val="26"/>
                <w:shd w:val="clear" w:color="auto" w:fill="FFFFFF"/>
              </w:rPr>
            </w:pPr>
            <w:r w:rsidRPr="00B75821">
              <w:rPr>
                <w:rFonts w:ascii="Times New Roman" w:hAnsi="Times New Roman" w:cs="Times New Roman"/>
                <w:color w:val="000000" w:themeColor="text1"/>
                <w:sz w:val="26"/>
                <w:szCs w:val="26"/>
                <w:shd w:val="clear" w:color="auto" w:fill="FFFFFF"/>
              </w:rPr>
              <w:t>Впродовж  202</w:t>
            </w:r>
            <w:r w:rsidR="00471C5C" w:rsidRPr="00471C5C">
              <w:rPr>
                <w:rFonts w:ascii="Times New Roman" w:hAnsi="Times New Roman" w:cs="Times New Roman"/>
                <w:color w:val="000000" w:themeColor="text1"/>
                <w:sz w:val="26"/>
                <w:szCs w:val="26"/>
                <w:shd w:val="clear" w:color="auto" w:fill="FFFFFF"/>
              </w:rPr>
              <w:t>5</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року управлінням пенсійного забезпечення, надання страхових виплат, соціальних послуг, житлових субсидій та пільг призначено 12</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662</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пенсійних справ</w:t>
            </w:r>
            <w:r w:rsidR="00C9198C">
              <w:rPr>
                <w:rFonts w:ascii="Times New Roman" w:hAnsi="Times New Roman" w:cs="Times New Roman"/>
                <w:color w:val="000000" w:themeColor="text1"/>
                <w:sz w:val="26"/>
                <w:szCs w:val="26"/>
                <w:shd w:val="clear" w:color="auto" w:fill="FFFFFF"/>
              </w:rPr>
              <w:t>и</w:t>
            </w:r>
            <w:r w:rsidRPr="00B75821">
              <w:rPr>
                <w:rFonts w:ascii="Times New Roman" w:hAnsi="Times New Roman" w:cs="Times New Roman"/>
                <w:color w:val="000000" w:themeColor="text1"/>
                <w:sz w:val="26"/>
                <w:szCs w:val="26"/>
                <w:shd w:val="clear" w:color="auto" w:fill="FFFFFF"/>
              </w:rPr>
              <w:t xml:space="preserve"> (з них 10</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705 – за принципом екстериторіальності, 1</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957 – особам з числа військовослужбовців та деяких інших категорій громадян)  та проведено 48</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262</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перерахунк</w:t>
            </w:r>
            <w:r w:rsidR="00C9198C">
              <w:rPr>
                <w:rFonts w:ascii="Times New Roman" w:hAnsi="Times New Roman" w:cs="Times New Roman"/>
                <w:color w:val="000000" w:themeColor="text1"/>
                <w:sz w:val="26"/>
                <w:szCs w:val="26"/>
                <w:shd w:val="clear" w:color="auto" w:fill="FFFFFF"/>
              </w:rPr>
              <w:t>и</w:t>
            </w:r>
            <w:r w:rsidRPr="00B75821">
              <w:rPr>
                <w:rFonts w:ascii="Times New Roman" w:hAnsi="Times New Roman" w:cs="Times New Roman"/>
                <w:color w:val="000000" w:themeColor="text1"/>
                <w:sz w:val="26"/>
                <w:szCs w:val="26"/>
                <w:shd w:val="clear" w:color="auto" w:fill="FFFFFF"/>
              </w:rPr>
              <w:t xml:space="preserve">  (з них 27</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893 – індивідуальні перерахунки, опрацьовані за принципом єдиної черги, та</w:t>
            </w:r>
            <w:r w:rsidR="00E15A51" w:rsidRPr="00E15A51">
              <w:rPr>
                <w:rFonts w:ascii="Times New Roman" w:hAnsi="Times New Roman" w:cs="Times New Roman"/>
                <w:color w:val="000000" w:themeColor="text1"/>
                <w:sz w:val="26"/>
                <w:szCs w:val="26"/>
                <w:shd w:val="clear" w:color="auto" w:fill="FFFFFF"/>
              </w:rPr>
              <w:t xml:space="preserve"> 8380</w:t>
            </w:r>
            <w:r w:rsidRPr="00B75821">
              <w:rPr>
                <w:rFonts w:ascii="Times New Roman" w:hAnsi="Times New Roman" w:cs="Times New Roman"/>
                <w:color w:val="000000" w:themeColor="text1"/>
                <w:sz w:val="26"/>
                <w:szCs w:val="26"/>
                <w:shd w:val="clear" w:color="auto" w:fill="FFFFFF"/>
              </w:rPr>
              <w:t xml:space="preserve">, які не потребують звернення </w:t>
            </w:r>
            <w:r w:rsidRPr="00B75821">
              <w:rPr>
                <w:rFonts w:ascii="Times New Roman" w:hAnsi="Times New Roman" w:cs="Times New Roman"/>
                <w:color w:val="000000" w:themeColor="text1"/>
                <w:sz w:val="26"/>
                <w:szCs w:val="26"/>
                <w:shd w:val="clear" w:color="auto" w:fill="FFFFFF"/>
              </w:rPr>
              <w:lastRenderedPageBreak/>
              <w:t>особи), 11</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989</w:t>
            </w:r>
            <w:r w:rsidR="00C9198C">
              <w:rPr>
                <w:rFonts w:ascii="Times New Roman" w:hAnsi="Times New Roman" w:cs="Times New Roman"/>
                <w:color w:val="000000" w:themeColor="text1"/>
                <w:sz w:val="26"/>
                <w:szCs w:val="26"/>
                <w:shd w:val="clear" w:color="auto" w:fill="FFFFFF"/>
              </w:rPr>
              <w:t xml:space="preserve"> </w:t>
            </w:r>
            <w:r w:rsidRPr="00B75821">
              <w:rPr>
                <w:rFonts w:ascii="Times New Roman" w:hAnsi="Times New Roman" w:cs="Times New Roman"/>
                <w:color w:val="000000" w:themeColor="text1"/>
                <w:sz w:val="26"/>
                <w:szCs w:val="26"/>
                <w:shd w:val="clear" w:color="auto" w:fill="FFFFFF"/>
              </w:rPr>
              <w:t>– перерахунків пенсіонерам з числа військовослужбовців).</w:t>
            </w:r>
          </w:p>
          <w:p w14:paraId="71AD3FF6" w14:textId="063BBD78" w:rsidR="00EF710C" w:rsidRPr="00EF710C" w:rsidRDefault="00EE52F5" w:rsidP="00BC1B86">
            <w:pPr>
              <w:jc w:val="both"/>
              <w:rPr>
                <w:rFonts w:ascii="Times New Roman" w:hAnsi="Times New Roman" w:cs="Times New Roman"/>
                <w:color w:val="000000" w:themeColor="text1"/>
                <w:sz w:val="26"/>
                <w:szCs w:val="26"/>
                <w:shd w:val="clear" w:color="auto" w:fill="FFFFFF"/>
                <w:lang w:val="en-US"/>
              </w:rPr>
            </w:pPr>
            <w:r w:rsidRPr="00B75821">
              <w:rPr>
                <w:rFonts w:ascii="Times New Roman" w:hAnsi="Times New Roman" w:cs="Times New Roman"/>
                <w:color w:val="000000" w:themeColor="text1"/>
                <w:sz w:val="26"/>
                <w:szCs w:val="26"/>
                <w:shd w:val="clear" w:color="auto" w:fill="FFFFFF"/>
              </w:rPr>
              <w:t>Загалом, призначено на 142</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нов</w:t>
            </w:r>
            <w:r w:rsidR="00C9198C">
              <w:rPr>
                <w:rFonts w:ascii="Times New Roman" w:hAnsi="Times New Roman" w:cs="Times New Roman"/>
                <w:color w:val="000000" w:themeColor="text1"/>
                <w:sz w:val="26"/>
                <w:szCs w:val="26"/>
                <w:shd w:val="clear" w:color="auto" w:fill="FFFFFF"/>
              </w:rPr>
              <w:t>і</w:t>
            </w:r>
            <w:r w:rsidRPr="00B75821">
              <w:rPr>
                <w:rFonts w:ascii="Times New Roman" w:hAnsi="Times New Roman" w:cs="Times New Roman"/>
                <w:color w:val="000000" w:themeColor="text1"/>
                <w:sz w:val="26"/>
                <w:szCs w:val="26"/>
                <w:shd w:val="clear" w:color="auto" w:fill="FFFFFF"/>
              </w:rPr>
              <w:t xml:space="preserve"> пенсійн</w:t>
            </w:r>
            <w:r w:rsidR="00C9198C">
              <w:rPr>
                <w:rFonts w:ascii="Times New Roman" w:hAnsi="Times New Roman" w:cs="Times New Roman"/>
                <w:color w:val="000000" w:themeColor="text1"/>
                <w:sz w:val="26"/>
                <w:szCs w:val="26"/>
                <w:shd w:val="clear" w:color="auto" w:fill="FFFFFF"/>
              </w:rPr>
              <w:t>і</w:t>
            </w:r>
            <w:r w:rsidRPr="00B75821">
              <w:rPr>
                <w:rFonts w:ascii="Times New Roman" w:hAnsi="Times New Roman" w:cs="Times New Roman"/>
                <w:color w:val="000000" w:themeColor="text1"/>
                <w:sz w:val="26"/>
                <w:szCs w:val="26"/>
                <w:shd w:val="clear" w:color="auto" w:fill="FFFFFF"/>
              </w:rPr>
              <w:t xml:space="preserve"> справ</w:t>
            </w:r>
            <w:r w:rsidR="00C9198C">
              <w:rPr>
                <w:rFonts w:ascii="Times New Roman" w:hAnsi="Times New Roman" w:cs="Times New Roman"/>
                <w:color w:val="000000" w:themeColor="text1"/>
                <w:sz w:val="26"/>
                <w:szCs w:val="26"/>
                <w:shd w:val="clear" w:color="auto" w:fill="FFFFFF"/>
              </w:rPr>
              <w:t>и</w:t>
            </w:r>
            <w:r w:rsidRPr="00B75821">
              <w:rPr>
                <w:rFonts w:ascii="Times New Roman" w:hAnsi="Times New Roman" w:cs="Times New Roman"/>
                <w:color w:val="000000" w:themeColor="text1"/>
                <w:sz w:val="26"/>
                <w:szCs w:val="26"/>
                <w:shd w:val="clear" w:color="auto" w:fill="FFFFFF"/>
              </w:rPr>
              <w:t xml:space="preserve"> менше та проведено на 506</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перерахунків</w:t>
            </w:r>
            <w:r w:rsidRPr="00B75821">
              <w:rPr>
                <w:rFonts w:ascii="Times New Roman" w:hAnsi="Times New Roman" w:cs="Times New Roman"/>
                <w:color w:val="000000" w:themeColor="text1"/>
                <w:sz w:val="26"/>
                <w:szCs w:val="26"/>
                <w:shd w:val="clear" w:color="auto" w:fill="FFFFFF"/>
                <w:lang w:val="ru-RU"/>
              </w:rPr>
              <w:t xml:space="preserve"> </w:t>
            </w:r>
            <w:proofErr w:type="spellStart"/>
            <w:r w:rsidRPr="00B75821">
              <w:rPr>
                <w:rFonts w:ascii="Times New Roman" w:hAnsi="Times New Roman" w:cs="Times New Roman"/>
                <w:color w:val="000000" w:themeColor="text1"/>
                <w:sz w:val="26"/>
                <w:szCs w:val="26"/>
                <w:shd w:val="clear" w:color="auto" w:fill="FFFFFF"/>
                <w:lang w:val="ru-RU"/>
              </w:rPr>
              <w:t>більше</w:t>
            </w:r>
            <w:proofErr w:type="spellEnd"/>
            <w:r w:rsidRPr="00B75821">
              <w:rPr>
                <w:rFonts w:ascii="Times New Roman" w:hAnsi="Times New Roman" w:cs="Times New Roman"/>
                <w:color w:val="000000" w:themeColor="text1"/>
                <w:sz w:val="26"/>
                <w:szCs w:val="26"/>
                <w:shd w:val="clear" w:color="auto" w:fill="FFFFFF"/>
              </w:rPr>
              <w:t>, ніж за відповідний період минулого року (протягом аналогічного періоду минулого року призначено 12</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804</w:t>
            </w:r>
            <w:r w:rsidR="00C9198C">
              <w:rPr>
                <w:rFonts w:ascii="Times New Roman" w:hAnsi="Times New Roman" w:cs="Times New Roman"/>
                <w:color w:val="000000" w:themeColor="text1"/>
                <w:sz w:val="26"/>
                <w:szCs w:val="26"/>
                <w:shd w:val="clear" w:color="auto" w:fill="FFFFFF"/>
                <w:lang w:val="ru-RU"/>
              </w:rPr>
              <w:t> </w:t>
            </w:r>
            <w:r w:rsidRPr="00B75821">
              <w:rPr>
                <w:rFonts w:ascii="Times New Roman" w:hAnsi="Times New Roman" w:cs="Times New Roman"/>
                <w:color w:val="000000" w:themeColor="text1"/>
                <w:sz w:val="26"/>
                <w:szCs w:val="26"/>
                <w:shd w:val="clear" w:color="auto" w:fill="FFFFFF"/>
              </w:rPr>
              <w:t>пенсійних справ та проведено 47</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756</w:t>
            </w:r>
            <w:r w:rsidR="00C9198C">
              <w:rPr>
                <w:rFonts w:ascii="Times New Roman" w:hAnsi="Times New Roman" w:cs="Times New Roman"/>
                <w:color w:val="000000" w:themeColor="text1"/>
                <w:sz w:val="26"/>
                <w:szCs w:val="26"/>
                <w:shd w:val="clear" w:color="auto" w:fill="FFFFFF"/>
              </w:rPr>
              <w:t> </w:t>
            </w:r>
            <w:r w:rsidRPr="00B75821">
              <w:rPr>
                <w:rFonts w:ascii="Times New Roman" w:hAnsi="Times New Roman" w:cs="Times New Roman"/>
                <w:color w:val="000000" w:themeColor="text1"/>
                <w:sz w:val="26"/>
                <w:szCs w:val="26"/>
                <w:shd w:val="clear" w:color="auto" w:fill="FFFFFF"/>
              </w:rPr>
              <w:t>перерахунків)</w:t>
            </w:r>
          </w:p>
        </w:tc>
      </w:tr>
      <w:tr w:rsidR="00655351" w:rsidRPr="004A6E9C" w14:paraId="782F9ED2" w14:textId="77777777" w:rsidTr="00914EE0">
        <w:trPr>
          <w:gridAfter w:val="1"/>
          <w:wAfter w:w="13" w:type="dxa"/>
          <w:trHeight w:val="4510"/>
        </w:trPr>
        <w:tc>
          <w:tcPr>
            <w:tcW w:w="645" w:type="dxa"/>
            <w:vMerge/>
          </w:tcPr>
          <w:p w14:paraId="0C1BD847"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015" w:type="dxa"/>
            <w:vMerge/>
          </w:tcPr>
          <w:p w14:paraId="2344C036"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68" w:type="dxa"/>
            <w:vMerge/>
          </w:tcPr>
          <w:p w14:paraId="1F8E95BC"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39" w:type="dxa"/>
            <w:vMerge w:val="restart"/>
          </w:tcPr>
          <w:p w14:paraId="3C131707"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43673731" w14:textId="77777777" w:rsidR="00655351" w:rsidRPr="004A6E9C" w:rsidRDefault="00655351" w:rsidP="00085EAB">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69BD2FDC" w14:textId="77777777" w:rsidR="00655351" w:rsidRPr="004A6E9C" w:rsidRDefault="00655351" w:rsidP="00085EAB">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Якубовська А. В.,</w:t>
            </w:r>
          </w:p>
          <w:p w14:paraId="19E1FBB1" w14:textId="77777777" w:rsidR="00655351" w:rsidRPr="004A6E9C" w:rsidRDefault="00655351" w:rsidP="00C0218C">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Руцька С. З., </w:t>
            </w:r>
            <w:proofErr w:type="spellStart"/>
            <w:r w:rsidRPr="004A6E9C">
              <w:rPr>
                <w:rFonts w:ascii="Times New Roman" w:eastAsia="Times New Roman" w:hAnsi="Times New Roman" w:cs="Times New Roman"/>
                <w:i/>
                <w:sz w:val="26"/>
                <w:szCs w:val="26"/>
              </w:rPr>
              <w:t>Глух</w:t>
            </w:r>
            <w:proofErr w:type="spellEnd"/>
            <w:r w:rsidRPr="004A6E9C">
              <w:rPr>
                <w:rFonts w:ascii="Times New Roman" w:eastAsia="Times New Roman" w:hAnsi="Times New Roman" w:cs="Times New Roman"/>
                <w:i/>
                <w:sz w:val="26"/>
                <w:szCs w:val="26"/>
              </w:rPr>
              <w:t> Т. Г.,</w:t>
            </w:r>
          </w:p>
          <w:p w14:paraId="0D8176F1" w14:textId="77777777" w:rsidR="00655351" w:rsidRPr="004A6E9C" w:rsidRDefault="00655351" w:rsidP="00085EAB">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3ABCB386" w14:textId="77777777" w:rsidR="00655351" w:rsidRPr="004A6E9C" w:rsidRDefault="00655351" w:rsidP="00085EAB">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p w14:paraId="743FE974" w14:textId="77777777" w:rsidR="00655351" w:rsidRPr="004A6E9C" w:rsidRDefault="00655351" w:rsidP="00085EAB">
            <w:pPr>
              <w:jc w:val="center"/>
              <w:rPr>
                <w:rFonts w:ascii="Times New Roman" w:eastAsia="Times New Roman" w:hAnsi="Times New Roman" w:cs="Times New Roman"/>
                <w:i/>
                <w:sz w:val="26"/>
                <w:szCs w:val="26"/>
              </w:rPr>
            </w:pPr>
          </w:p>
        </w:tc>
        <w:tc>
          <w:tcPr>
            <w:tcW w:w="1730" w:type="dxa"/>
          </w:tcPr>
          <w:p w14:paraId="52EBF5CF" w14:textId="77777777" w:rsidR="00655351" w:rsidRPr="004A6E9C" w:rsidRDefault="00655351" w:rsidP="00BE214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починаючи</w:t>
            </w:r>
          </w:p>
          <w:p w14:paraId="4141EAFA" w14:textId="77777777" w:rsidR="00655351" w:rsidRPr="004A6E9C" w:rsidRDefault="00655351" w:rsidP="00BE214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 з 01 липня</w:t>
            </w:r>
          </w:p>
          <w:p w14:paraId="18E05E6D" w14:textId="77777777" w:rsidR="00655351" w:rsidRPr="004A6E9C" w:rsidRDefault="00655351" w:rsidP="00085EAB">
            <w:pPr>
              <w:jc w:val="center"/>
              <w:rPr>
                <w:rFonts w:ascii="Times New Roman" w:eastAsia="Times New Roman" w:hAnsi="Times New Roman" w:cs="Times New Roman"/>
                <w:i/>
                <w:sz w:val="26"/>
                <w:szCs w:val="26"/>
              </w:rPr>
            </w:pPr>
          </w:p>
          <w:p w14:paraId="72933AC2" w14:textId="77777777" w:rsidR="00655351" w:rsidRPr="004A6E9C" w:rsidRDefault="00655351" w:rsidP="00085EAB">
            <w:pPr>
              <w:jc w:val="center"/>
              <w:rPr>
                <w:rFonts w:ascii="Times New Roman" w:eastAsia="Times New Roman" w:hAnsi="Times New Roman" w:cs="Times New Roman"/>
                <w:i/>
                <w:sz w:val="26"/>
                <w:szCs w:val="26"/>
              </w:rPr>
            </w:pPr>
          </w:p>
          <w:p w14:paraId="15422967" w14:textId="77777777" w:rsidR="00655351" w:rsidRPr="004A6E9C" w:rsidRDefault="00655351" w:rsidP="00085EAB">
            <w:pPr>
              <w:jc w:val="center"/>
              <w:rPr>
                <w:rFonts w:ascii="Times New Roman" w:eastAsia="Times New Roman" w:hAnsi="Times New Roman" w:cs="Times New Roman"/>
                <w:i/>
                <w:sz w:val="26"/>
                <w:szCs w:val="26"/>
              </w:rPr>
            </w:pPr>
          </w:p>
          <w:p w14:paraId="3048FB63" w14:textId="77777777" w:rsidR="00655351" w:rsidRPr="00BC1B86" w:rsidRDefault="00655351" w:rsidP="00BC1B86">
            <w:pPr>
              <w:rPr>
                <w:rFonts w:ascii="Times New Roman" w:eastAsia="Times New Roman" w:hAnsi="Times New Roman" w:cs="Times New Roman"/>
                <w:i/>
                <w:sz w:val="26"/>
                <w:szCs w:val="26"/>
                <w:lang w:val="en-US"/>
              </w:rPr>
            </w:pPr>
          </w:p>
        </w:tc>
        <w:tc>
          <w:tcPr>
            <w:tcW w:w="1871" w:type="dxa"/>
          </w:tcPr>
          <w:p w14:paraId="7AE0D7E8"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3. Забезпечено виконання функцій з призначення та виплати державної соціальної допомоги особам, які не мають права на пенсію, особам з інвалідністю та дітям з інвалідністю.</w:t>
            </w:r>
          </w:p>
        </w:tc>
        <w:tc>
          <w:tcPr>
            <w:tcW w:w="1814" w:type="dxa"/>
          </w:tcPr>
          <w:p w14:paraId="1EC7E268"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Призначено та  </w:t>
            </w:r>
            <w:proofErr w:type="spellStart"/>
            <w:r w:rsidRPr="004A6E9C">
              <w:rPr>
                <w:rFonts w:ascii="Times New Roman" w:eastAsia="Times New Roman" w:hAnsi="Times New Roman" w:cs="Times New Roman"/>
                <w:sz w:val="26"/>
                <w:szCs w:val="26"/>
              </w:rPr>
              <w:t>виплачено</w:t>
            </w:r>
            <w:proofErr w:type="spellEnd"/>
            <w:r w:rsidRPr="004A6E9C">
              <w:rPr>
                <w:rFonts w:ascii="Times New Roman" w:eastAsia="Times New Roman" w:hAnsi="Times New Roman" w:cs="Times New Roman"/>
                <w:sz w:val="26"/>
                <w:szCs w:val="26"/>
              </w:rPr>
              <w:t xml:space="preserve"> державну соціальну допомогу особам, які не мають права на пенсію, особам з інвалідністю та дітям з інвалідністю відповідно до законодавства.</w:t>
            </w:r>
          </w:p>
        </w:tc>
        <w:tc>
          <w:tcPr>
            <w:tcW w:w="2824" w:type="dxa"/>
          </w:tcPr>
          <w:p w14:paraId="754584D2" w14:textId="77777777" w:rsidR="00A0660A" w:rsidRPr="007239A0" w:rsidRDefault="00A0660A" w:rsidP="00BC1B86">
            <w:pPr>
              <w:jc w:val="both"/>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070572B7" w14:textId="2BB52124" w:rsidR="00EE52F5" w:rsidRPr="00EE52F5" w:rsidRDefault="00EE52F5" w:rsidP="00BC1B86">
            <w:pPr>
              <w:pStyle w:val="a5"/>
              <w:jc w:val="both"/>
              <w:rPr>
                <w:color w:val="000000" w:themeColor="text1"/>
                <w:sz w:val="26"/>
                <w:szCs w:val="26"/>
              </w:rPr>
            </w:pPr>
            <w:r w:rsidRPr="00EE52F5">
              <w:rPr>
                <w:color w:val="000000" w:themeColor="text1"/>
                <w:sz w:val="26"/>
                <w:szCs w:val="26"/>
              </w:rPr>
              <w:t xml:space="preserve">З </w:t>
            </w:r>
            <w:r w:rsidR="00C9198C">
              <w:rPr>
                <w:color w:val="000000" w:themeColor="text1"/>
                <w:sz w:val="26"/>
                <w:szCs w:val="26"/>
              </w:rPr>
              <w:t>0</w:t>
            </w:r>
            <w:r w:rsidRPr="00EE52F5">
              <w:rPr>
                <w:color w:val="000000" w:themeColor="text1"/>
                <w:sz w:val="26"/>
                <w:szCs w:val="26"/>
              </w:rPr>
              <w:t>1</w:t>
            </w:r>
            <w:r w:rsidR="00C9198C">
              <w:rPr>
                <w:color w:val="000000" w:themeColor="text1"/>
                <w:sz w:val="26"/>
                <w:szCs w:val="26"/>
              </w:rPr>
              <w:t> </w:t>
            </w:r>
            <w:r w:rsidRPr="00EE52F5">
              <w:rPr>
                <w:color w:val="000000" w:themeColor="text1"/>
                <w:sz w:val="26"/>
                <w:szCs w:val="26"/>
              </w:rPr>
              <w:t>липня 2025</w:t>
            </w:r>
            <w:r w:rsidR="00C9198C">
              <w:rPr>
                <w:color w:val="000000" w:themeColor="text1"/>
                <w:sz w:val="26"/>
                <w:szCs w:val="26"/>
              </w:rPr>
              <w:t> </w:t>
            </w:r>
            <w:r w:rsidRPr="00EE52F5">
              <w:rPr>
                <w:color w:val="000000" w:themeColor="text1"/>
                <w:sz w:val="26"/>
                <w:szCs w:val="26"/>
              </w:rPr>
              <w:t>року  на виконання постанови кабінету Міністрів України  від 26</w:t>
            </w:r>
            <w:r w:rsidR="00C9198C">
              <w:rPr>
                <w:color w:val="000000" w:themeColor="text1"/>
                <w:sz w:val="26"/>
                <w:szCs w:val="26"/>
              </w:rPr>
              <w:t xml:space="preserve"> червня </w:t>
            </w:r>
            <w:r w:rsidRPr="00EE52F5">
              <w:rPr>
                <w:color w:val="000000" w:themeColor="text1"/>
                <w:sz w:val="26"/>
                <w:szCs w:val="26"/>
              </w:rPr>
              <w:t>2025</w:t>
            </w:r>
            <w:r w:rsidR="00C9198C">
              <w:rPr>
                <w:color w:val="000000" w:themeColor="text1"/>
                <w:sz w:val="26"/>
                <w:szCs w:val="26"/>
              </w:rPr>
              <w:t> року</w:t>
            </w:r>
            <w:r w:rsidRPr="00EE52F5">
              <w:rPr>
                <w:color w:val="000000" w:themeColor="text1"/>
                <w:sz w:val="26"/>
                <w:szCs w:val="26"/>
              </w:rPr>
              <w:t xml:space="preserve"> №765 розпочато адміністрування 39</w:t>
            </w:r>
            <w:r w:rsidR="00C9198C">
              <w:rPr>
                <w:color w:val="000000" w:themeColor="text1"/>
                <w:sz w:val="26"/>
                <w:szCs w:val="26"/>
              </w:rPr>
              <w:t> </w:t>
            </w:r>
            <w:r w:rsidRPr="00EE52F5">
              <w:rPr>
                <w:color w:val="000000" w:themeColor="text1"/>
                <w:sz w:val="26"/>
                <w:szCs w:val="26"/>
              </w:rPr>
              <w:t xml:space="preserve">видів державних соціальних допомог, компенсації соціальних стипендій для окремих категорій громадян, які раніше призначались та виплачувались органами соціального захисту населення. </w:t>
            </w:r>
          </w:p>
          <w:p w14:paraId="770E84DC" w14:textId="77777777" w:rsidR="00EE52F5" w:rsidRPr="00EE52F5" w:rsidRDefault="00EE52F5" w:rsidP="00BC1B86">
            <w:pPr>
              <w:pStyle w:val="a5"/>
              <w:jc w:val="both"/>
              <w:rPr>
                <w:color w:val="000000" w:themeColor="text1"/>
                <w:sz w:val="26"/>
                <w:szCs w:val="26"/>
              </w:rPr>
            </w:pPr>
            <w:r w:rsidRPr="00EE52F5">
              <w:rPr>
                <w:color w:val="000000" w:themeColor="text1"/>
                <w:sz w:val="26"/>
                <w:szCs w:val="26"/>
              </w:rPr>
              <w:t>Станом на 01</w:t>
            </w:r>
            <w:r w:rsidR="00C9198C">
              <w:rPr>
                <w:color w:val="000000" w:themeColor="text1"/>
                <w:sz w:val="26"/>
                <w:szCs w:val="26"/>
              </w:rPr>
              <w:t> </w:t>
            </w:r>
            <w:r w:rsidRPr="00EE52F5">
              <w:rPr>
                <w:color w:val="000000" w:themeColor="text1"/>
                <w:sz w:val="26"/>
                <w:szCs w:val="26"/>
              </w:rPr>
              <w:t>січня 2026</w:t>
            </w:r>
            <w:r w:rsidR="00C9198C">
              <w:rPr>
                <w:color w:val="000000" w:themeColor="text1"/>
                <w:sz w:val="26"/>
                <w:szCs w:val="26"/>
              </w:rPr>
              <w:t> </w:t>
            </w:r>
            <w:r w:rsidRPr="00EE52F5">
              <w:rPr>
                <w:color w:val="000000" w:themeColor="text1"/>
                <w:sz w:val="26"/>
                <w:szCs w:val="26"/>
              </w:rPr>
              <w:t>року надійшло 1</w:t>
            </w:r>
            <w:r w:rsidR="00C9198C">
              <w:rPr>
                <w:color w:val="000000" w:themeColor="text1"/>
                <w:sz w:val="26"/>
                <w:szCs w:val="26"/>
              </w:rPr>
              <w:t> </w:t>
            </w:r>
            <w:r w:rsidRPr="00EE52F5">
              <w:rPr>
                <w:color w:val="000000" w:themeColor="text1"/>
                <w:sz w:val="26"/>
                <w:szCs w:val="26"/>
              </w:rPr>
              <w:t>048</w:t>
            </w:r>
            <w:r w:rsidR="00C9198C">
              <w:rPr>
                <w:color w:val="000000" w:themeColor="text1"/>
                <w:sz w:val="26"/>
                <w:szCs w:val="26"/>
              </w:rPr>
              <w:t> </w:t>
            </w:r>
            <w:r w:rsidRPr="00EE52F5">
              <w:rPr>
                <w:color w:val="000000" w:themeColor="text1"/>
                <w:sz w:val="26"/>
                <w:szCs w:val="26"/>
              </w:rPr>
              <w:t>звернень щодо наміру призначення базової соціальної допомоги; 259</w:t>
            </w:r>
            <w:r w:rsidR="00C9198C">
              <w:rPr>
                <w:color w:val="000000" w:themeColor="text1"/>
                <w:sz w:val="26"/>
                <w:szCs w:val="26"/>
              </w:rPr>
              <w:t> </w:t>
            </w:r>
            <w:r w:rsidRPr="00EE52F5">
              <w:rPr>
                <w:color w:val="000000" w:themeColor="text1"/>
                <w:sz w:val="26"/>
                <w:szCs w:val="26"/>
              </w:rPr>
              <w:t>звернень щодо призначення базової соціальної допомоги; 2</w:t>
            </w:r>
            <w:r w:rsidR="00C9198C">
              <w:rPr>
                <w:color w:val="000000" w:themeColor="text1"/>
                <w:sz w:val="26"/>
                <w:szCs w:val="26"/>
              </w:rPr>
              <w:t> </w:t>
            </w:r>
            <w:r w:rsidRPr="00EE52F5">
              <w:rPr>
                <w:color w:val="000000" w:themeColor="text1"/>
                <w:sz w:val="26"/>
                <w:szCs w:val="26"/>
              </w:rPr>
              <w:t>108</w:t>
            </w:r>
            <w:r w:rsidR="00C9198C">
              <w:rPr>
                <w:color w:val="000000" w:themeColor="text1"/>
                <w:sz w:val="26"/>
                <w:szCs w:val="26"/>
              </w:rPr>
              <w:t> </w:t>
            </w:r>
            <w:r w:rsidRPr="00EE52F5">
              <w:rPr>
                <w:color w:val="000000" w:themeColor="text1"/>
                <w:sz w:val="26"/>
                <w:szCs w:val="26"/>
              </w:rPr>
              <w:t>зверне</w:t>
            </w:r>
            <w:r w:rsidR="00C9198C">
              <w:rPr>
                <w:color w:val="000000" w:themeColor="text1"/>
                <w:sz w:val="26"/>
                <w:szCs w:val="26"/>
              </w:rPr>
              <w:t>н</w:t>
            </w:r>
            <w:r w:rsidRPr="00EE52F5">
              <w:rPr>
                <w:color w:val="000000" w:themeColor="text1"/>
                <w:sz w:val="26"/>
                <w:szCs w:val="26"/>
              </w:rPr>
              <w:t xml:space="preserve">ь про призначення допомог відповідно до постанови Кабінету </w:t>
            </w:r>
            <w:r w:rsidRPr="00EE52F5">
              <w:rPr>
                <w:color w:val="000000" w:themeColor="text1"/>
                <w:sz w:val="26"/>
                <w:szCs w:val="26"/>
              </w:rPr>
              <w:lastRenderedPageBreak/>
              <w:t>Міністрів України №695; 7</w:t>
            </w:r>
            <w:r w:rsidR="00C9198C">
              <w:rPr>
                <w:color w:val="000000" w:themeColor="text1"/>
                <w:sz w:val="26"/>
                <w:szCs w:val="26"/>
              </w:rPr>
              <w:t> </w:t>
            </w:r>
            <w:r w:rsidRPr="00EE52F5">
              <w:rPr>
                <w:color w:val="000000" w:themeColor="text1"/>
                <w:sz w:val="26"/>
                <w:szCs w:val="26"/>
              </w:rPr>
              <w:t>218</w:t>
            </w:r>
            <w:r w:rsidR="00C9198C">
              <w:rPr>
                <w:color w:val="000000" w:themeColor="text1"/>
                <w:sz w:val="26"/>
                <w:szCs w:val="26"/>
              </w:rPr>
              <w:t> </w:t>
            </w:r>
            <w:r w:rsidRPr="00EE52F5">
              <w:rPr>
                <w:color w:val="000000" w:themeColor="text1"/>
                <w:sz w:val="26"/>
                <w:szCs w:val="26"/>
              </w:rPr>
              <w:t>звернень про призначення допомог відповідно до постанов Кабінету Міністрів України №765 та №766.</w:t>
            </w:r>
          </w:p>
          <w:p w14:paraId="030BD679" w14:textId="5EC51C72" w:rsidR="00655351" w:rsidRPr="00BC1B86" w:rsidRDefault="00EE52F5" w:rsidP="00BC1B86">
            <w:pPr>
              <w:jc w:val="both"/>
              <w:rPr>
                <w:rFonts w:ascii="Times New Roman" w:hAnsi="Times New Roman" w:cs="Times New Roman"/>
                <w:color w:val="FF0000"/>
                <w:sz w:val="26"/>
                <w:szCs w:val="26"/>
                <w:lang w:val="en-US"/>
              </w:rPr>
            </w:pPr>
            <w:r w:rsidRPr="00EE52F5">
              <w:rPr>
                <w:rFonts w:ascii="Times New Roman" w:hAnsi="Times New Roman" w:cs="Times New Roman"/>
                <w:color w:val="000000" w:themeColor="text1"/>
                <w:sz w:val="26"/>
                <w:szCs w:val="26"/>
              </w:rPr>
              <w:t>В умовах “єдиної черги” спеціалістами Головного управління протягом 2025</w:t>
            </w:r>
            <w:r w:rsidR="00C9198C">
              <w:rPr>
                <w:rFonts w:ascii="Times New Roman" w:hAnsi="Times New Roman" w:cs="Times New Roman"/>
                <w:color w:val="000000" w:themeColor="text1"/>
                <w:sz w:val="26"/>
                <w:szCs w:val="26"/>
              </w:rPr>
              <w:t> </w:t>
            </w:r>
            <w:r w:rsidRPr="00EE52F5">
              <w:rPr>
                <w:rFonts w:ascii="Times New Roman" w:hAnsi="Times New Roman" w:cs="Times New Roman"/>
                <w:color w:val="000000" w:themeColor="text1"/>
                <w:sz w:val="26"/>
                <w:szCs w:val="26"/>
              </w:rPr>
              <w:t>року опрацьовано 32 406 звернень за призначенням державних соціальних допомог та по 9 964 зверненнях здійснено перевірку правильності розрахунку розміру</w:t>
            </w:r>
          </w:p>
        </w:tc>
      </w:tr>
      <w:tr w:rsidR="00655351" w:rsidRPr="004A6E9C" w14:paraId="12358B1F" w14:textId="77777777" w:rsidTr="006B6750">
        <w:trPr>
          <w:gridAfter w:val="1"/>
          <w:wAfter w:w="13" w:type="dxa"/>
          <w:trHeight w:val="7331"/>
        </w:trPr>
        <w:tc>
          <w:tcPr>
            <w:tcW w:w="645" w:type="dxa"/>
            <w:vMerge/>
          </w:tcPr>
          <w:p w14:paraId="55ECC757"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015" w:type="dxa"/>
            <w:vMerge/>
          </w:tcPr>
          <w:p w14:paraId="77A8387B"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68" w:type="dxa"/>
            <w:vMerge/>
          </w:tcPr>
          <w:p w14:paraId="0B8BCBC2"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39" w:type="dxa"/>
            <w:vMerge/>
          </w:tcPr>
          <w:p w14:paraId="0D149BBC"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
        </w:tc>
        <w:tc>
          <w:tcPr>
            <w:tcW w:w="1730" w:type="dxa"/>
          </w:tcPr>
          <w:p w14:paraId="6AA72EFF" w14:textId="77777777" w:rsidR="00655351" w:rsidRPr="004A6E9C" w:rsidRDefault="00655351" w:rsidP="00843CF3">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2AC2D337" w14:textId="77777777" w:rsidR="00655351" w:rsidRPr="004A6E9C" w:rsidRDefault="00655351" w:rsidP="00843CF3">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vMerge w:val="restart"/>
          </w:tcPr>
          <w:p w14:paraId="0F2DB203"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4. Забезпечено призначення, перерахунок та виплату житлових субсидій та пільг, субсидій на оплату вартості найму (оренди) житлового приміщення та компенсації частини</w:t>
            </w:r>
          </w:p>
          <w:p w14:paraId="6712C613"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податку на доходи</w:t>
            </w:r>
          </w:p>
          <w:p w14:paraId="5645AE74"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фізичних осіб або</w:t>
            </w:r>
          </w:p>
          <w:p w14:paraId="4A427307"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єдиного податку та</w:t>
            </w:r>
          </w:p>
          <w:p w14:paraId="7243BA0B"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військового збору.</w:t>
            </w:r>
          </w:p>
          <w:p w14:paraId="2B45246B" w14:textId="77777777" w:rsidR="00655351" w:rsidRPr="004A6E9C" w:rsidRDefault="00655351" w:rsidP="00085EAB">
            <w:pPr>
              <w:rPr>
                <w:rFonts w:ascii="Times New Roman" w:eastAsia="Times New Roman" w:hAnsi="Times New Roman" w:cs="Times New Roman"/>
                <w:sz w:val="26"/>
                <w:szCs w:val="26"/>
              </w:rPr>
            </w:pPr>
          </w:p>
        </w:tc>
        <w:tc>
          <w:tcPr>
            <w:tcW w:w="1814" w:type="dxa"/>
            <w:vMerge w:val="restart"/>
          </w:tcPr>
          <w:p w14:paraId="1692F06B" w14:textId="77777777" w:rsidR="00655351" w:rsidRPr="004A6E9C" w:rsidRDefault="00655351" w:rsidP="00B8539D">
            <w:pPr>
              <w:rPr>
                <w:rFonts w:ascii="Times New Roman" w:eastAsia="Times New Roman" w:hAnsi="Times New Roman" w:cs="Times New Roman"/>
                <w:sz w:val="26"/>
                <w:szCs w:val="26"/>
              </w:rPr>
            </w:pPr>
            <w:proofErr w:type="spellStart"/>
            <w:r w:rsidRPr="004A6E9C">
              <w:rPr>
                <w:rFonts w:ascii="Times New Roman" w:eastAsia="Times New Roman" w:hAnsi="Times New Roman" w:cs="Times New Roman"/>
                <w:sz w:val="26"/>
                <w:szCs w:val="26"/>
              </w:rPr>
              <w:lastRenderedPageBreak/>
              <w:t>Виплачено</w:t>
            </w:r>
            <w:proofErr w:type="spellEnd"/>
            <w:r w:rsidRPr="004A6E9C">
              <w:rPr>
                <w:rFonts w:ascii="Times New Roman" w:eastAsia="Times New Roman" w:hAnsi="Times New Roman" w:cs="Times New Roman"/>
                <w:sz w:val="26"/>
                <w:szCs w:val="26"/>
              </w:rPr>
              <w:t xml:space="preserve"> громадянам житлові субсидії та пільги, субсидії на оплату вартості найму (оренди) житлового приміщення та компенсації частини</w:t>
            </w:r>
          </w:p>
          <w:p w14:paraId="1E1E00A8"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податку на доходи</w:t>
            </w:r>
          </w:p>
          <w:p w14:paraId="000BE0F6"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фізичних осіб або</w:t>
            </w:r>
          </w:p>
          <w:p w14:paraId="62C1EC1F"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єдиного податку та</w:t>
            </w:r>
          </w:p>
          <w:p w14:paraId="448C484A"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військового збору</w:t>
            </w:r>
            <w:r w:rsidRPr="004A6E9C">
              <w:rPr>
                <w:rFonts w:ascii="Times New Roman" w:eastAsia="Times New Roman" w:hAnsi="Times New Roman" w:cs="Times New Roman"/>
                <w:sz w:val="26"/>
                <w:szCs w:val="26"/>
                <w:lang w:val="ru-RU"/>
              </w:rPr>
              <w:t xml:space="preserve"> </w:t>
            </w:r>
            <w:r w:rsidRPr="004A6E9C">
              <w:rPr>
                <w:rFonts w:ascii="Times New Roman" w:eastAsia="Times New Roman" w:hAnsi="Times New Roman" w:cs="Times New Roman"/>
                <w:sz w:val="26"/>
                <w:szCs w:val="26"/>
              </w:rPr>
              <w:t xml:space="preserve">в розмірах, </w:t>
            </w:r>
            <w:r w:rsidRPr="004A6E9C">
              <w:rPr>
                <w:rFonts w:ascii="Times New Roman" w:eastAsia="Times New Roman" w:hAnsi="Times New Roman" w:cs="Times New Roman"/>
                <w:sz w:val="26"/>
                <w:szCs w:val="26"/>
              </w:rPr>
              <w:lastRenderedPageBreak/>
              <w:t>визначених законодавством.</w:t>
            </w:r>
          </w:p>
        </w:tc>
        <w:tc>
          <w:tcPr>
            <w:tcW w:w="2824" w:type="dxa"/>
            <w:vMerge w:val="restart"/>
          </w:tcPr>
          <w:p w14:paraId="54BE1CFE" w14:textId="77777777" w:rsidR="00A0660A" w:rsidRPr="007239A0" w:rsidRDefault="00A0660A" w:rsidP="00A0660A">
            <w:pPr>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lastRenderedPageBreak/>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1C6B1B83" w14:textId="56CCBCBA" w:rsidR="00282182" w:rsidRPr="00BC1B86" w:rsidRDefault="00282182" w:rsidP="00BC1B86">
            <w:pPr>
              <w:jc w:val="both"/>
              <w:rPr>
                <w:rFonts w:ascii="Times New Roman" w:hAnsi="Times New Roman" w:cs="Times New Roman"/>
                <w:sz w:val="26"/>
                <w:szCs w:val="26"/>
              </w:rPr>
            </w:pPr>
            <w:r w:rsidRPr="00BC1B86">
              <w:rPr>
                <w:rFonts w:ascii="Times New Roman" w:hAnsi="Times New Roman" w:cs="Times New Roman"/>
                <w:sz w:val="26"/>
                <w:szCs w:val="26"/>
              </w:rPr>
              <w:t xml:space="preserve">Протягом </w:t>
            </w:r>
            <w:r w:rsidR="00F95433" w:rsidRPr="00BC1B86">
              <w:rPr>
                <w:rFonts w:ascii="Times New Roman" w:hAnsi="Times New Roman" w:cs="Times New Roman"/>
                <w:sz w:val="26"/>
                <w:szCs w:val="26"/>
              </w:rPr>
              <w:t>2025 року</w:t>
            </w:r>
            <w:r w:rsidRPr="00BC1B86">
              <w:rPr>
                <w:rFonts w:ascii="Times New Roman" w:hAnsi="Times New Roman" w:cs="Times New Roman"/>
                <w:sz w:val="26"/>
                <w:szCs w:val="26"/>
              </w:rPr>
              <w:t xml:space="preserve"> забезпечено опрацювання 34</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468</w:t>
            </w:r>
            <w:r w:rsidR="00C9198C" w:rsidRPr="00BC1B86">
              <w:rPr>
                <w:rFonts w:ascii="Times New Roman" w:hAnsi="Times New Roman" w:cs="Times New Roman"/>
                <w:sz w:val="26"/>
                <w:szCs w:val="26"/>
              </w:rPr>
              <w:t> звернень щодо призначення/</w:t>
            </w:r>
            <w:proofErr w:type="spellStart"/>
            <w:r w:rsidRPr="00BC1B86">
              <w:rPr>
                <w:rFonts w:ascii="Times New Roman" w:hAnsi="Times New Roman" w:cs="Times New Roman"/>
                <w:sz w:val="26"/>
                <w:szCs w:val="26"/>
              </w:rPr>
              <w:t>перераху</w:t>
            </w:r>
            <w:r w:rsidR="00BC1B86" w:rsidRPr="00BC1B86">
              <w:rPr>
                <w:rFonts w:ascii="Times New Roman" w:hAnsi="Times New Roman" w:cs="Times New Roman"/>
                <w:sz w:val="26"/>
                <w:szCs w:val="26"/>
              </w:rPr>
              <w:t>y</w:t>
            </w:r>
            <w:r w:rsidRPr="00BC1B86">
              <w:rPr>
                <w:rFonts w:ascii="Times New Roman" w:hAnsi="Times New Roman" w:cs="Times New Roman"/>
                <w:sz w:val="26"/>
                <w:szCs w:val="26"/>
              </w:rPr>
              <w:t>ку</w:t>
            </w:r>
            <w:proofErr w:type="spellEnd"/>
            <w:r w:rsidRPr="00BC1B86">
              <w:rPr>
                <w:rFonts w:ascii="Times New Roman" w:hAnsi="Times New Roman" w:cs="Times New Roman"/>
                <w:sz w:val="26"/>
                <w:szCs w:val="26"/>
              </w:rPr>
              <w:t xml:space="preserve"> субсидій та пільг: </w:t>
            </w:r>
          </w:p>
          <w:p w14:paraId="540B1EE5" w14:textId="77777777" w:rsidR="00282182" w:rsidRPr="00BC1B86" w:rsidRDefault="00282182" w:rsidP="00BC1B86">
            <w:pPr>
              <w:jc w:val="both"/>
              <w:rPr>
                <w:rFonts w:ascii="Times New Roman" w:hAnsi="Times New Roman" w:cs="Times New Roman"/>
                <w:sz w:val="26"/>
                <w:szCs w:val="26"/>
              </w:rPr>
            </w:pPr>
            <w:r w:rsidRPr="00BC1B86">
              <w:rPr>
                <w:rFonts w:ascii="Times New Roman" w:hAnsi="Times New Roman" w:cs="Times New Roman"/>
                <w:sz w:val="26"/>
                <w:szCs w:val="26"/>
              </w:rPr>
              <w:t>призначено 20</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460</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субсидій та 9</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040</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пільг;</w:t>
            </w:r>
          </w:p>
          <w:p w14:paraId="49AD1AC5" w14:textId="77777777" w:rsidR="00282182" w:rsidRPr="00BC1B86" w:rsidRDefault="00282182" w:rsidP="00BC1B86">
            <w:pPr>
              <w:jc w:val="both"/>
              <w:rPr>
                <w:rFonts w:ascii="Times New Roman" w:hAnsi="Times New Roman" w:cs="Times New Roman"/>
                <w:sz w:val="26"/>
                <w:szCs w:val="26"/>
              </w:rPr>
            </w:pPr>
            <w:r w:rsidRPr="00BC1B86">
              <w:rPr>
                <w:rFonts w:ascii="Times New Roman" w:hAnsi="Times New Roman" w:cs="Times New Roman"/>
                <w:sz w:val="26"/>
                <w:szCs w:val="26"/>
              </w:rPr>
              <w:t>перераховано 2</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459</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субсидій та 2</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509</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пільг.</w:t>
            </w:r>
          </w:p>
          <w:p w14:paraId="10E8E0C5" w14:textId="77777777" w:rsidR="00282182" w:rsidRPr="00BC1B86" w:rsidRDefault="00282182" w:rsidP="00BC1B86">
            <w:pPr>
              <w:jc w:val="both"/>
              <w:rPr>
                <w:rFonts w:ascii="Times New Roman" w:hAnsi="Times New Roman" w:cs="Times New Roman"/>
                <w:sz w:val="26"/>
                <w:szCs w:val="26"/>
              </w:rPr>
            </w:pPr>
            <w:r w:rsidRPr="00BC1B86">
              <w:rPr>
                <w:rFonts w:ascii="Times New Roman" w:hAnsi="Times New Roman" w:cs="Times New Roman"/>
                <w:sz w:val="26"/>
                <w:szCs w:val="26"/>
              </w:rPr>
              <w:t>Із загальної кількості опрацьованих звернень винесено 5</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706</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 xml:space="preserve">рішень про відмову. </w:t>
            </w:r>
          </w:p>
          <w:p w14:paraId="510399F1" w14:textId="510CD689" w:rsidR="00655351" w:rsidRPr="00BC1B86" w:rsidRDefault="00282182" w:rsidP="00BC1B86">
            <w:pPr>
              <w:jc w:val="both"/>
              <w:rPr>
                <w:rFonts w:ascii="Times New Roman" w:hAnsi="Times New Roman" w:cs="Times New Roman"/>
                <w:color w:val="FF0000"/>
                <w:sz w:val="26"/>
                <w:szCs w:val="26"/>
                <w:shd w:val="clear" w:color="auto" w:fill="FFFFFF"/>
                <w:lang w:val="en-US"/>
              </w:rPr>
            </w:pPr>
            <w:r w:rsidRPr="00BC1B86">
              <w:rPr>
                <w:rFonts w:ascii="Times New Roman" w:hAnsi="Times New Roman" w:cs="Times New Roman"/>
                <w:sz w:val="26"/>
                <w:szCs w:val="26"/>
              </w:rPr>
              <w:t>Забезпечено проведення перерахунків розмі</w:t>
            </w:r>
            <w:r w:rsidR="00C9198C" w:rsidRPr="00BC1B86">
              <w:rPr>
                <w:rFonts w:ascii="Times New Roman" w:hAnsi="Times New Roman" w:cs="Times New Roman"/>
                <w:sz w:val="26"/>
                <w:szCs w:val="26"/>
              </w:rPr>
              <w:t xml:space="preserve">рів житлових субсидій та пільг </w:t>
            </w:r>
            <w:r w:rsidRPr="00BC1B86">
              <w:rPr>
                <w:rFonts w:ascii="Times New Roman" w:hAnsi="Times New Roman" w:cs="Times New Roman"/>
                <w:sz w:val="26"/>
                <w:szCs w:val="26"/>
              </w:rPr>
              <w:t>з 01</w:t>
            </w:r>
            <w:r w:rsidR="00C9198C" w:rsidRPr="00BC1B86">
              <w:rPr>
                <w:rFonts w:ascii="Times New Roman" w:hAnsi="Times New Roman" w:cs="Times New Roman"/>
                <w:sz w:val="26"/>
                <w:szCs w:val="26"/>
              </w:rPr>
              <w:t xml:space="preserve"> січня </w:t>
            </w:r>
            <w:r w:rsidRPr="00BC1B86">
              <w:rPr>
                <w:rFonts w:ascii="Times New Roman" w:hAnsi="Times New Roman" w:cs="Times New Roman"/>
                <w:sz w:val="26"/>
                <w:szCs w:val="26"/>
              </w:rPr>
              <w:t>2025</w:t>
            </w:r>
            <w:r w:rsidR="00C9198C" w:rsidRPr="00BC1B86">
              <w:rPr>
                <w:rFonts w:ascii="Times New Roman" w:hAnsi="Times New Roman" w:cs="Times New Roman"/>
                <w:sz w:val="26"/>
                <w:szCs w:val="26"/>
              </w:rPr>
              <w:t> року</w:t>
            </w:r>
            <w:r w:rsidRPr="00BC1B86">
              <w:rPr>
                <w:rFonts w:ascii="Times New Roman" w:hAnsi="Times New Roman" w:cs="Times New Roman"/>
                <w:sz w:val="26"/>
                <w:szCs w:val="26"/>
              </w:rPr>
              <w:t>, 01</w:t>
            </w:r>
            <w:r w:rsidR="00C9198C" w:rsidRPr="00BC1B86">
              <w:rPr>
                <w:rFonts w:ascii="Times New Roman" w:hAnsi="Times New Roman" w:cs="Times New Roman"/>
                <w:sz w:val="26"/>
                <w:szCs w:val="26"/>
              </w:rPr>
              <w:t xml:space="preserve"> березня </w:t>
            </w:r>
            <w:r w:rsidRPr="00BC1B86">
              <w:rPr>
                <w:rFonts w:ascii="Times New Roman" w:hAnsi="Times New Roman" w:cs="Times New Roman"/>
                <w:sz w:val="26"/>
                <w:szCs w:val="26"/>
              </w:rPr>
              <w:t>2025</w:t>
            </w:r>
            <w:r w:rsidR="00C9198C" w:rsidRPr="00BC1B86">
              <w:rPr>
                <w:rFonts w:ascii="Times New Roman" w:hAnsi="Times New Roman" w:cs="Times New Roman"/>
                <w:sz w:val="26"/>
                <w:szCs w:val="26"/>
              </w:rPr>
              <w:t> року</w:t>
            </w:r>
            <w:r w:rsidRPr="00BC1B86">
              <w:rPr>
                <w:rFonts w:ascii="Times New Roman" w:hAnsi="Times New Roman" w:cs="Times New Roman"/>
                <w:sz w:val="26"/>
                <w:szCs w:val="26"/>
              </w:rPr>
              <w:t>, 01</w:t>
            </w:r>
            <w:r w:rsidR="00C9198C" w:rsidRPr="00BC1B86">
              <w:rPr>
                <w:rFonts w:ascii="Times New Roman" w:hAnsi="Times New Roman" w:cs="Times New Roman"/>
                <w:sz w:val="26"/>
                <w:szCs w:val="26"/>
              </w:rPr>
              <w:t xml:space="preserve"> травня </w:t>
            </w:r>
            <w:r w:rsidRPr="00BC1B86">
              <w:rPr>
                <w:rFonts w:ascii="Times New Roman" w:hAnsi="Times New Roman" w:cs="Times New Roman"/>
                <w:sz w:val="26"/>
                <w:szCs w:val="26"/>
              </w:rPr>
              <w:lastRenderedPageBreak/>
              <w:t>2025</w:t>
            </w:r>
            <w:r w:rsidR="00C9198C" w:rsidRPr="00BC1B86">
              <w:rPr>
                <w:rFonts w:ascii="Times New Roman" w:hAnsi="Times New Roman" w:cs="Times New Roman"/>
                <w:sz w:val="26"/>
                <w:szCs w:val="26"/>
              </w:rPr>
              <w:t> року</w:t>
            </w:r>
            <w:r w:rsidRPr="00BC1B86">
              <w:rPr>
                <w:rFonts w:ascii="Times New Roman" w:hAnsi="Times New Roman" w:cs="Times New Roman"/>
                <w:sz w:val="26"/>
                <w:szCs w:val="26"/>
              </w:rPr>
              <w:t>, 01</w:t>
            </w:r>
            <w:r w:rsidR="00C9198C" w:rsidRPr="00BC1B86">
              <w:rPr>
                <w:rFonts w:ascii="Times New Roman" w:hAnsi="Times New Roman" w:cs="Times New Roman"/>
                <w:sz w:val="26"/>
                <w:szCs w:val="26"/>
              </w:rPr>
              <w:t xml:space="preserve"> серпня </w:t>
            </w:r>
            <w:r w:rsidRPr="00BC1B86">
              <w:rPr>
                <w:rFonts w:ascii="Times New Roman" w:hAnsi="Times New Roman" w:cs="Times New Roman"/>
                <w:sz w:val="26"/>
                <w:szCs w:val="26"/>
              </w:rPr>
              <w:t>2025</w:t>
            </w:r>
            <w:r w:rsidR="00C9198C" w:rsidRPr="00BC1B86">
              <w:rPr>
                <w:rFonts w:ascii="Times New Roman" w:hAnsi="Times New Roman" w:cs="Times New Roman"/>
                <w:sz w:val="26"/>
                <w:szCs w:val="26"/>
              </w:rPr>
              <w:t> року</w:t>
            </w:r>
            <w:r w:rsidRPr="00BC1B86">
              <w:rPr>
                <w:rFonts w:ascii="Times New Roman" w:hAnsi="Times New Roman" w:cs="Times New Roman"/>
                <w:sz w:val="26"/>
                <w:szCs w:val="26"/>
              </w:rPr>
              <w:t xml:space="preserve"> та 01</w:t>
            </w:r>
            <w:r w:rsidR="00C9198C" w:rsidRPr="00BC1B86">
              <w:rPr>
                <w:rFonts w:ascii="Times New Roman" w:hAnsi="Times New Roman" w:cs="Times New Roman"/>
                <w:sz w:val="26"/>
                <w:szCs w:val="26"/>
              </w:rPr>
              <w:t xml:space="preserve"> жовтня </w:t>
            </w:r>
            <w:r w:rsidRPr="00BC1B86">
              <w:rPr>
                <w:rFonts w:ascii="Times New Roman" w:hAnsi="Times New Roman" w:cs="Times New Roman"/>
                <w:sz w:val="26"/>
                <w:szCs w:val="26"/>
              </w:rPr>
              <w:t>2025</w:t>
            </w:r>
            <w:r w:rsidR="00C9198C" w:rsidRPr="00BC1B86">
              <w:rPr>
                <w:rFonts w:ascii="Times New Roman" w:hAnsi="Times New Roman" w:cs="Times New Roman"/>
                <w:sz w:val="26"/>
                <w:szCs w:val="26"/>
              </w:rPr>
              <w:t> року</w:t>
            </w:r>
            <w:r w:rsidRPr="00BC1B86">
              <w:rPr>
                <w:rFonts w:ascii="Times New Roman" w:hAnsi="Times New Roman" w:cs="Times New Roman"/>
                <w:sz w:val="26"/>
                <w:szCs w:val="26"/>
              </w:rPr>
              <w:t>. Перераховано 204</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471</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справ</w:t>
            </w:r>
            <w:r w:rsidR="00C9198C" w:rsidRPr="00BC1B86">
              <w:rPr>
                <w:rFonts w:ascii="Times New Roman" w:hAnsi="Times New Roman" w:cs="Times New Roman"/>
                <w:sz w:val="26"/>
                <w:szCs w:val="26"/>
              </w:rPr>
              <w:t>у</w:t>
            </w:r>
            <w:r w:rsidRPr="00BC1B86">
              <w:rPr>
                <w:rFonts w:ascii="Times New Roman" w:hAnsi="Times New Roman" w:cs="Times New Roman"/>
                <w:sz w:val="26"/>
                <w:szCs w:val="26"/>
              </w:rPr>
              <w:t xml:space="preserve"> одержувачів житлових субсидій, 36</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573</w:t>
            </w:r>
            <w:r w:rsidR="00C9198C" w:rsidRPr="00BC1B86">
              <w:rPr>
                <w:rFonts w:ascii="Times New Roman" w:hAnsi="Times New Roman" w:cs="Times New Roman"/>
                <w:sz w:val="26"/>
                <w:szCs w:val="26"/>
              </w:rPr>
              <w:t> </w:t>
            </w:r>
            <w:r w:rsidRPr="00BC1B86">
              <w:rPr>
                <w:rFonts w:ascii="Times New Roman" w:hAnsi="Times New Roman" w:cs="Times New Roman"/>
                <w:sz w:val="26"/>
                <w:szCs w:val="26"/>
              </w:rPr>
              <w:t>справ</w:t>
            </w:r>
            <w:r w:rsidR="00C9198C" w:rsidRPr="00BC1B86">
              <w:rPr>
                <w:rFonts w:ascii="Times New Roman" w:hAnsi="Times New Roman" w:cs="Times New Roman"/>
                <w:sz w:val="26"/>
                <w:szCs w:val="26"/>
              </w:rPr>
              <w:t>и</w:t>
            </w:r>
            <w:r w:rsidRPr="00BC1B86">
              <w:rPr>
                <w:rFonts w:ascii="Times New Roman" w:hAnsi="Times New Roman" w:cs="Times New Roman"/>
                <w:sz w:val="26"/>
                <w:szCs w:val="26"/>
              </w:rPr>
              <w:t xml:space="preserve"> одержувачів пільг на оплату житлово-комунальних послуг</w:t>
            </w:r>
          </w:p>
        </w:tc>
      </w:tr>
      <w:tr w:rsidR="00655351" w:rsidRPr="004A6E9C" w14:paraId="1352AD6D" w14:textId="77777777" w:rsidTr="00782E77">
        <w:trPr>
          <w:gridAfter w:val="1"/>
          <w:wAfter w:w="13" w:type="dxa"/>
          <w:trHeight w:val="8095"/>
        </w:trPr>
        <w:tc>
          <w:tcPr>
            <w:tcW w:w="645" w:type="dxa"/>
            <w:vMerge/>
            <w:tcBorders>
              <w:bottom w:val="single" w:sz="4" w:space="0" w:color="auto"/>
            </w:tcBorders>
          </w:tcPr>
          <w:p w14:paraId="2B26CC33"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015" w:type="dxa"/>
            <w:vMerge/>
            <w:tcBorders>
              <w:bottom w:val="single" w:sz="4" w:space="0" w:color="auto"/>
            </w:tcBorders>
          </w:tcPr>
          <w:p w14:paraId="0A749340"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68" w:type="dxa"/>
            <w:vMerge/>
            <w:tcBorders>
              <w:bottom w:val="single" w:sz="4" w:space="0" w:color="auto"/>
            </w:tcBorders>
          </w:tcPr>
          <w:p w14:paraId="3541C61B"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trike/>
                <w:sz w:val="26"/>
                <w:szCs w:val="26"/>
              </w:rPr>
            </w:pPr>
          </w:p>
        </w:tc>
        <w:tc>
          <w:tcPr>
            <w:tcW w:w="2239" w:type="dxa"/>
            <w:vMerge/>
            <w:tcBorders>
              <w:bottom w:val="single" w:sz="4" w:space="0" w:color="auto"/>
            </w:tcBorders>
          </w:tcPr>
          <w:p w14:paraId="3759DB11"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
        </w:tc>
        <w:tc>
          <w:tcPr>
            <w:tcW w:w="1730" w:type="dxa"/>
            <w:tcBorders>
              <w:bottom w:val="single" w:sz="4" w:space="0" w:color="auto"/>
            </w:tcBorders>
          </w:tcPr>
          <w:p w14:paraId="0D35EC2D" w14:textId="77777777" w:rsidR="00655351" w:rsidRPr="004A6E9C" w:rsidRDefault="00655351" w:rsidP="00085EAB">
            <w:pPr>
              <w:jc w:val="center"/>
              <w:rPr>
                <w:rFonts w:ascii="Times New Roman" w:eastAsia="Times New Roman" w:hAnsi="Times New Roman" w:cs="Times New Roman"/>
                <w:i/>
                <w:sz w:val="26"/>
                <w:szCs w:val="26"/>
              </w:rPr>
            </w:pPr>
          </w:p>
        </w:tc>
        <w:tc>
          <w:tcPr>
            <w:tcW w:w="1871" w:type="dxa"/>
            <w:vMerge/>
            <w:tcBorders>
              <w:bottom w:val="single" w:sz="4" w:space="0" w:color="auto"/>
            </w:tcBorders>
          </w:tcPr>
          <w:p w14:paraId="68B23B62" w14:textId="77777777" w:rsidR="00655351" w:rsidRPr="004A6E9C" w:rsidRDefault="00655351" w:rsidP="00B8539D">
            <w:pPr>
              <w:rPr>
                <w:rFonts w:ascii="Times New Roman" w:eastAsia="Times New Roman" w:hAnsi="Times New Roman" w:cs="Times New Roman"/>
                <w:sz w:val="26"/>
                <w:szCs w:val="26"/>
              </w:rPr>
            </w:pPr>
          </w:p>
        </w:tc>
        <w:tc>
          <w:tcPr>
            <w:tcW w:w="1814" w:type="dxa"/>
            <w:vMerge/>
            <w:tcBorders>
              <w:bottom w:val="single" w:sz="4" w:space="0" w:color="auto"/>
            </w:tcBorders>
          </w:tcPr>
          <w:p w14:paraId="189D11EB" w14:textId="77777777" w:rsidR="00655351" w:rsidRPr="004A6E9C" w:rsidRDefault="00655351" w:rsidP="00B8539D">
            <w:pPr>
              <w:rPr>
                <w:rFonts w:ascii="Times New Roman" w:eastAsia="Times New Roman" w:hAnsi="Times New Roman" w:cs="Times New Roman"/>
                <w:sz w:val="26"/>
                <w:szCs w:val="26"/>
              </w:rPr>
            </w:pPr>
          </w:p>
        </w:tc>
        <w:tc>
          <w:tcPr>
            <w:tcW w:w="2824" w:type="dxa"/>
            <w:vMerge/>
            <w:tcBorders>
              <w:bottom w:val="single" w:sz="4" w:space="0" w:color="auto"/>
            </w:tcBorders>
          </w:tcPr>
          <w:p w14:paraId="5CC52CC0" w14:textId="77777777" w:rsidR="00655351" w:rsidRPr="006C7C79" w:rsidRDefault="00655351" w:rsidP="007A6312">
            <w:pPr>
              <w:jc w:val="both"/>
              <w:rPr>
                <w:rFonts w:ascii="Times New Roman" w:eastAsia="Times New Roman" w:hAnsi="Times New Roman" w:cs="Times New Roman"/>
                <w:color w:val="FF0000"/>
                <w:sz w:val="26"/>
                <w:szCs w:val="26"/>
              </w:rPr>
            </w:pPr>
          </w:p>
        </w:tc>
      </w:tr>
      <w:tr w:rsidR="00655351" w:rsidRPr="004A6E9C" w14:paraId="71392EC2" w14:textId="77777777" w:rsidTr="00BC1B86">
        <w:trPr>
          <w:gridAfter w:val="1"/>
          <w:wAfter w:w="13" w:type="dxa"/>
          <w:trHeight w:val="2526"/>
        </w:trPr>
        <w:tc>
          <w:tcPr>
            <w:tcW w:w="645" w:type="dxa"/>
            <w:vMerge/>
          </w:tcPr>
          <w:p w14:paraId="65D3E2BF"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015" w:type="dxa"/>
            <w:vMerge/>
          </w:tcPr>
          <w:p w14:paraId="0CAEA36A"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68" w:type="dxa"/>
            <w:vMerge/>
          </w:tcPr>
          <w:p w14:paraId="22BFCDCF"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39" w:type="dxa"/>
          </w:tcPr>
          <w:p w14:paraId="33474FCC"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51CD1788" w14:textId="77777777" w:rsidR="00655351" w:rsidRPr="004A6E9C" w:rsidRDefault="00655351" w:rsidP="00C0218C">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tc>
        <w:tc>
          <w:tcPr>
            <w:tcW w:w="1730" w:type="dxa"/>
          </w:tcPr>
          <w:p w14:paraId="440C8EC1"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щокварталу</w:t>
            </w:r>
          </w:p>
        </w:tc>
        <w:tc>
          <w:tcPr>
            <w:tcW w:w="1871" w:type="dxa"/>
          </w:tcPr>
          <w:p w14:paraId="30CD4D7E"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5. Забезпечено виплату пенсій пенсіонерам іноземних держав, які проживають на території області.</w:t>
            </w:r>
          </w:p>
        </w:tc>
        <w:tc>
          <w:tcPr>
            <w:tcW w:w="1814" w:type="dxa"/>
          </w:tcPr>
          <w:p w14:paraId="4F22AA46" w14:textId="77777777" w:rsidR="00655351" w:rsidRPr="004A6E9C" w:rsidRDefault="00655351" w:rsidP="00085EAB">
            <w:pPr>
              <w:ind w:right="-15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Виконано положення міжнародних договорів та національного законодавства.</w:t>
            </w:r>
          </w:p>
        </w:tc>
        <w:tc>
          <w:tcPr>
            <w:tcW w:w="2824" w:type="dxa"/>
          </w:tcPr>
          <w:p w14:paraId="7FEB0E8D" w14:textId="77777777" w:rsidR="00914EE0" w:rsidRPr="001458E3" w:rsidRDefault="00914EE0" w:rsidP="00485A07">
            <w:pPr>
              <w:rPr>
                <w:rFonts w:ascii="Times New Roman" w:eastAsia="Times New Roman" w:hAnsi="Times New Roman" w:cs="Times New Roman"/>
                <w:b/>
                <w:sz w:val="26"/>
                <w:szCs w:val="26"/>
              </w:rPr>
            </w:pPr>
            <w:r w:rsidRPr="001458E3">
              <w:rPr>
                <w:rFonts w:ascii="Times New Roman" w:eastAsia="Times New Roman" w:hAnsi="Times New Roman" w:cs="Times New Roman"/>
                <w:b/>
                <w:sz w:val="26"/>
                <w:szCs w:val="26"/>
              </w:rPr>
              <w:t>Вико</w:t>
            </w:r>
            <w:r w:rsidR="001458E3">
              <w:rPr>
                <w:rFonts w:ascii="Times New Roman" w:eastAsia="Times New Roman" w:hAnsi="Times New Roman" w:cs="Times New Roman"/>
                <w:b/>
                <w:sz w:val="26"/>
                <w:szCs w:val="26"/>
              </w:rPr>
              <w:t>нано.</w:t>
            </w:r>
          </w:p>
          <w:p w14:paraId="779A303B" w14:textId="342B3B48" w:rsidR="00655351" w:rsidRPr="00BC1B86" w:rsidRDefault="00655351" w:rsidP="00A052ED">
            <w:pPr>
              <w:jc w:val="both"/>
              <w:rPr>
                <w:rFonts w:ascii="Times New Roman" w:hAnsi="Times New Roman" w:cs="Times New Roman"/>
                <w:color w:val="FF0000"/>
                <w:sz w:val="26"/>
                <w:szCs w:val="26"/>
                <w:lang w:val="en-US"/>
              </w:rPr>
            </w:pPr>
            <w:r w:rsidRPr="001458E3">
              <w:rPr>
                <w:rFonts w:ascii="Times New Roman" w:hAnsi="Times New Roman" w:cs="Times New Roman"/>
                <w:sz w:val="26"/>
                <w:szCs w:val="26"/>
              </w:rPr>
              <w:t>Забезпечено своєчасну виплату пенсій пенсіонерам іноземних держав, які проживають на території області у кількості 3</w:t>
            </w:r>
            <w:r w:rsidR="001458E3" w:rsidRPr="001458E3">
              <w:rPr>
                <w:rFonts w:ascii="Times New Roman" w:hAnsi="Times New Roman" w:cs="Times New Roman"/>
                <w:sz w:val="26"/>
                <w:szCs w:val="26"/>
              </w:rPr>
              <w:t>2</w:t>
            </w:r>
            <w:r w:rsidR="00A052ED">
              <w:rPr>
                <w:rFonts w:ascii="Times New Roman" w:hAnsi="Times New Roman" w:cs="Times New Roman"/>
                <w:sz w:val="26"/>
                <w:szCs w:val="26"/>
              </w:rPr>
              <w:t> </w:t>
            </w:r>
            <w:r w:rsidRPr="001458E3">
              <w:rPr>
                <w:rFonts w:ascii="Times New Roman" w:hAnsi="Times New Roman" w:cs="Times New Roman"/>
                <w:sz w:val="26"/>
                <w:szCs w:val="26"/>
              </w:rPr>
              <w:t xml:space="preserve">особи, на суму </w:t>
            </w:r>
            <w:r w:rsidR="001458E3" w:rsidRPr="001458E3">
              <w:rPr>
                <w:rFonts w:ascii="Times New Roman" w:hAnsi="Times New Roman" w:cs="Times New Roman"/>
                <w:sz w:val="26"/>
                <w:szCs w:val="26"/>
              </w:rPr>
              <w:t>4 971 622,24 </w:t>
            </w:r>
            <w:r w:rsidRPr="001458E3">
              <w:rPr>
                <w:rFonts w:ascii="Times New Roman" w:hAnsi="Times New Roman" w:cs="Times New Roman"/>
                <w:sz w:val="26"/>
                <w:szCs w:val="26"/>
              </w:rPr>
              <w:t>грн</w:t>
            </w:r>
          </w:p>
        </w:tc>
      </w:tr>
      <w:tr w:rsidR="00655351" w:rsidRPr="004A6E9C" w14:paraId="23A24847" w14:textId="77777777" w:rsidTr="00782E77">
        <w:trPr>
          <w:gridAfter w:val="1"/>
          <w:wAfter w:w="13" w:type="dxa"/>
          <w:trHeight w:val="693"/>
        </w:trPr>
        <w:tc>
          <w:tcPr>
            <w:tcW w:w="645" w:type="dxa"/>
            <w:vMerge/>
          </w:tcPr>
          <w:p w14:paraId="39C3B4E6"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015" w:type="dxa"/>
            <w:vMerge/>
          </w:tcPr>
          <w:p w14:paraId="23FFAF1A"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68" w:type="dxa"/>
            <w:vMerge/>
          </w:tcPr>
          <w:p w14:paraId="22ED403B"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39" w:type="dxa"/>
          </w:tcPr>
          <w:p w14:paraId="02C5CB5D" w14:textId="77777777" w:rsidR="00655351" w:rsidRPr="004A6E9C" w:rsidRDefault="00655351" w:rsidP="00085EAB">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79175D8A" w14:textId="77777777" w:rsidR="00655351" w:rsidRPr="004A6E9C" w:rsidRDefault="00655351" w:rsidP="0030043D">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xml:space="preserve"> В. С., </w:t>
            </w:r>
          </w:p>
          <w:p w14:paraId="106C5E2A" w14:textId="77777777" w:rsidR="00655351" w:rsidRPr="004A6E9C" w:rsidRDefault="00655351" w:rsidP="00C0218C">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Руцька С. З., </w:t>
            </w:r>
            <w:proofErr w:type="spellStart"/>
            <w:r w:rsidRPr="004A6E9C">
              <w:rPr>
                <w:rFonts w:ascii="Times New Roman" w:eastAsia="Times New Roman" w:hAnsi="Times New Roman" w:cs="Times New Roman"/>
                <w:i/>
                <w:sz w:val="26"/>
                <w:szCs w:val="26"/>
              </w:rPr>
              <w:t>Глух</w:t>
            </w:r>
            <w:proofErr w:type="spellEnd"/>
            <w:r w:rsidRPr="004A6E9C">
              <w:rPr>
                <w:rFonts w:ascii="Times New Roman" w:eastAsia="Times New Roman" w:hAnsi="Times New Roman" w:cs="Times New Roman"/>
                <w:i/>
                <w:sz w:val="26"/>
                <w:szCs w:val="26"/>
              </w:rPr>
              <w:t> Т. Г.,</w:t>
            </w:r>
          </w:p>
          <w:p w14:paraId="2865325F" w14:textId="77777777" w:rsidR="00655351" w:rsidRPr="004A6E9C" w:rsidRDefault="00655351" w:rsidP="00085EAB">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4D4A3A6E" w14:textId="77777777" w:rsidR="00655351" w:rsidRPr="004A6E9C" w:rsidRDefault="00655351" w:rsidP="00BE214A">
            <w:pPr>
              <w:rPr>
                <w:rFonts w:ascii="Times New Roman" w:eastAsia="Times New Roman" w:hAnsi="Times New Roman" w:cs="Times New Roman"/>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tc>
        <w:tc>
          <w:tcPr>
            <w:tcW w:w="1730" w:type="dxa"/>
          </w:tcPr>
          <w:p w14:paraId="33B07896"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140ED82E"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p w14:paraId="18880D58" w14:textId="77777777" w:rsidR="00655351" w:rsidRPr="004A6E9C" w:rsidRDefault="00655351" w:rsidP="00085EAB">
            <w:pPr>
              <w:jc w:val="center"/>
              <w:rPr>
                <w:rFonts w:ascii="Times New Roman" w:eastAsia="Times New Roman" w:hAnsi="Times New Roman" w:cs="Times New Roman"/>
                <w:i/>
                <w:sz w:val="26"/>
                <w:szCs w:val="26"/>
              </w:rPr>
            </w:pPr>
          </w:p>
          <w:p w14:paraId="36749806" w14:textId="77777777" w:rsidR="00655351" w:rsidRPr="004A6E9C" w:rsidRDefault="00655351" w:rsidP="00085EAB">
            <w:pPr>
              <w:jc w:val="center"/>
              <w:rPr>
                <w:rFonts w:ascii="Times New Roman" w:eastAsia="Times New Roman" w:hAnsi="Times New Roman" w:cs="Times New Roman"/>
                <w:i/>
                <w:sz w:val="26"/>
                <w:szCs w:val="26"/>
              </w:rPr>
            </w:pPr>
          </w:p>
          <w:p w14:paraId="31F8FAB8" w14:textId="77777777" w:rsidR="00655351" w:rsidRPr="004A6E9C" w:rsidRDefault="00655351" w:rsidP="00085EAB">
            <w:pPr>
              <w:jc w:val="center"/>
              <w:rPr>
                <w:rFonts w:ascii="Times New Roman" w:eastAsia="Times New Roman" w:hAnsi="Times New Roman" w:cs="Times New Roman"/>
                <w:i/>
                <w:sz w:val="26"/>
                <w:szCs w:val="26"/>
              </w:rPr>
            </w:pPr>
          </w:p>
          <w:p w14:paraId="37B724D5" w14:textId="77777777" w:rsidR="00655351" w:rsidRPr="004A6E9C" w:rsidRDefault="00655351" w:rsidP="00085EAB">
            <w:pPr>
              <w:jc w:val="center"/>
              <w:rPr>
                <w:rFonts w:ascii="Times New Roman" w:eastAsia="Times New Roman" w:hAnsi="Times New Roman" w:cs="Times New Roman"/>
                <w:i/>
                <w:sz w:val="26"/>
                <w:szCs w:val="26"/>
              </w:rPr>
            </w:pPr>
          </w:p>
          <w:p w14:paraId="080CDDDE" w14:textId="77777777" w:rsidR="00655351" w:rsidRPr="004A6E9C" w:rsidRDefault="00655351" w:rsidP="00085EAB">
            <w:pPr>
              <w:jc w:val="center"/>
              <w:rPr>
                <w:rFonts w:ascii="Times New Roman" w:eastAsia="Times New Roman" w:hAnsi="Times New Roman" w:cs="Times New Roman"/>
                <w:i/>
                <w:sz w:val="26"/>
                <w:szCs w:val="26"/>
              </w:rPr>
            </w:pPr>
          </w:p>
          <w:p w14:paraId="70A842FF" w14:textId="77777777" w:rsidR="00655351" w:rsidRPr="004A6E9C" w:rsidRDefault="00655351" w:rsidP="00085EAB">
            <w:pPr>
              <w:jc w:val="center"/>
              <w:rPr>
                <w:rFonts w:ascii="Times New Roman" w:eastAsia="Times New Roman" w:hAnsi="Times New Roman" w:cs="Times New Roman"/>
                <w:i/>
                <w:sz w:val="26"/>
                <w:szCs w:val="26"/>
              </w:rPr>
            </w:pPr>
          </w:p>
          <w:p w14:paraId="021F1711" w14:textId="77777777" w:rsidR="00655351" w:rsidRPr="004A6E9C" w:rsidRDefault="00655351" w:rsidP="00085EAB">
            <w:pPr>
              <w:jc w:val="center"/>
              <w:rPr>
                <w:rFonts w:ascii="Times New Roman" w:eastAsia="Times New Roman" w:hAnsi="Times New Roman" w:cs="Times New Roman"/>
                <w:i/>
                <w:sz w:val="26"/>
                <w:szCs w:val="26"/>
              </w:rPr>
            </w:pPr>
          </w:p>
          <w:p w14:paraId="7DC4A656" w14:textId="77777777" w:rsidR="00655351" w:rsidRPr="004A6E9C" w:rsidRDefault="00655351" w:rsidP="00085EAB">
            <w:pPr>
              <w:jc w:val="center"/>
              <w:rPr>
                <w:rFonts w:ascii="Times New Roman" w:eastAsia="Times New Roman" w:hAnsi="Times New Roman" w:cs="Times New Roman"/>
                <w:i/>
                <w:sz w:val="26"/>
                <w:szCs w:val="26"/>
              </w:rPr>
            </w:pPr>
          </w:p>
          <w:p w14:paraId="7C2E362A" w14:textId="77777777" w:rsidR="00655351" w:rsidRPr="004A6E9C" w:rsidRDefault="00655351" w:rsidP="00085EAB">
            <w:pPr>
              <w:jc w:val="center"/>
              <w:rPr>
                <w:rFonts w:ascii="Times New Roman" w:eastAsia="Times New Roman" w:hAnsi="Times New Roman" w:cs="Times New Roman"/>
                <w:i/>
                <w:sz w:val="26"/>
                <w:szCs w:val="26"/>
              </w:rPr>
            </w:pPr>
          </w:p>
          <w:p w14:paraId="13E0E305" w14:textId="77777777" w:rsidR="00655351" w:rsidRPr="004A6E9C" w:rsidRDefault="00655351" w:rsidP="00085EAB">
            <w:pPr>
              <w:jc w:val="center"/>
              <w:rPr>
                <w:rFonts w:ascii="Times New Roman" w:eastAsia="Times New Roman" w:hAnsi="Times New Roman" w:cs="Times New Roman"/>
                <w:i/>
                <w:strike/>
                <w:sz w:val="26"/>
                <w:szCs w:val="26"/>
              </w:rPr>
            </w:pPr>
          </w:p>
        </w:tc>
        <w:tc>
          <w:tcPr>
            <w:tcW w:w="1871" w:type="dxa"/>
          </w:tcPr>
          <w:p w14:paraId="3571F0BD"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6. Забезпечено призначення, перерахування та виплату щомісячних страхових виплат, відшкодування витрат за надання соціальних послуг.</w:t>
            </w:r>
          </w:p>
        </w:tc>
        <w:tc>
          <w:tcPr>
            <w:tcW w:w="1814" w:type="dxa"/>
          </w:tcPr>
          <w:p w14:paraId="6F2D45CB"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Призначено / перераховано та </w:t>
            </w:r>
            <w:proofErr w:type="spellStart"/>
            <w:r w:rsidRPr="004A6E9C">
              <w:rPr>
                <w:rFonts w:ascii="Times New Roman" w:eastAsia="Times New Roman" w:hAnsi="Times New Roman" w:cs="Times New Roman"/>
                <w:sz w:val="26"/>
                <w:szCs w:val="26"/>
              </w:rPr>
              <w:t>виплачено</w:t>
            </w:r>
            <w:proofErr w:type="spellEnd"/>
            <w:r w:rsidRPr="004A6E9C">
              <w:rPr>
                <w:rFonts w:ascii="Times New Roman" w:eastAsia="Times New Roman" w:hAnsi="Times New Roman" w:cs="Times New Roman"/>
                <w:sz w:val="26"/>
                <w:szCs w:val="26"/>
              </w:rPr>
              <w:t xml:space="preserve"> страхові виплати, витрати на соціальні послуги.</w:t>
            </w:r>
          </w:p>
          <w:p w14:paraId="36DB735C" w14:textId="77777777" w:rsidR="00655351" w:rsidRPr="004A6E9C" w:rsidRDefault="00655351" w:rsidP="00085EAB">
            <w:pPr>
              <w:rPr>
                <w:rFonts w:ascii="Times New Roman" w:eastAsia="Times New Roman" w:hAnsi="Times New Roman" w:cs="Times New Roman"/>
                <w:sz w:val="26"/>
                <w:szCs w:val="26"/>
              </w:rPr>
            </w:pPr>
          </w:p>
          <w:p w14:paraId="1BE55895" w14:textId="77777777" w:rsidR="00655351" w:rsidRPr="004A6E9C" w:rsidRDefault="00655351" w:rsidP="00085EAB">
            <w:pPr>
              <w:rPr>
                <w:rFonts w:ascii="Times New Roman" w:eastAsia="Times New Roman" w:hAnsi="Times New Roman" w:cs="Times New Roman"/>
                <w:sz w:val="26"/>
                <w:szCs w:val="26"/>
              </w:rPr>
            </w:pPr>
          </w:p>
          <w:p w14:paraId="4883FC88" w14:textId="77777777" w:rsidR="00655351" w:rsidRPr="004A6E9C" w:rsidRDefault="00655351" w:rsidP="00085EAB">
            <w:pPr>
              <w:rPr>
                <w:rFonts w:ascii="Times New Roman" w:eastAsia="Times New Roman" w:hAnsi="Times New Roman" w:cs="Times New Roman"/>
                <w:sz w:val="26"/>
                <w:szCs w:val="26"/>
              </w:rPr>
            </w:pPr>
          </w:p>
          <w:p w14:paraId="0A7BD449" w14:textId="77777777" w:rsidR="00655351" w:rsidRPr="004A6E9C" w:rsidRDefault="00655351" w:rsidP="00085EAB">
            <w:pPr>
              <w:rPr>
                <w:rFonts w:ascii="Times New Roman" w:eastAsia="Times New Roman" w:hAnsi="Times New Roman" w:cs="Times New Roman"/>
                <w:sz w:val="26"/>
                <w:szCs w:val="26"/>
              </w:rPr>
            </w:pPr>
          </w:p>
          <w:p w14:paraId="4B8BB70E" w14:textId="77777777" w:rsidR="00655351" w:rsidRPr="004A6E9C" w:rsidRDefault="00655351" w:rsidP="00085EAB">
            <w:pPr>
              <w:rPr>
                <w:rFonts w:ascii="Times New Roman" w:eastAsia="Times New Roman" w:hAnsi="Times New Roman" w:cs="Times New Roman"/>
                <w:sz w:val="26"/>
                <w:szCs w:val="26"/>
              </w:rPr>
            </w:pPr>
          </w:p>
        </w:tc>
        <w:tc>
          <w:tcPr>
            <w:tcW w:w="2824" w:type="dxa"/>
          </w:tcPr>
          <w:p w14:paraId="49FA7950" w14:textId="77777777" w:rsidR="00A0660A" w:rsidRPr="007239A0" w:rsidRDefault="00A0660A" w:rsidP="00A0660A">
            <w:pPr>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290CDB1D" w14:textId="77777777" w:rsidR="00282182" w:rsidRPr="00282182" w:rsidRDefault="00282182" w:rsidP="00282182">
            <w:pPr>
              <w:jc w:val="both"/>
              <w:rPr>
                <w:rFonts w:ascii="Times New Roman" w:hAnsi="Times New Roman" w:cs="Times New Roman"/>
                <w:color w:val="000000" w:themeColor="text1"/>
                <w:sz w:val="26"/>
                <w:szCs w:val="26"/>
              </w:rPr>
            </w:pPr>
            <w:r w:rsidRPr="00282182">
              <w:rPr>
                <w:rFonts w:ascii="Times New Roman" w:hAnsi="Times New Roman" w:cs="Times New Roman"/>
                <w:color w:val="000000" w:themeColor="text1"/>
                <w:sz w:val="26"/>
                <w:szCs w:val="26"/>
              </w:rPr>
              <w:t>Протягом звітного періоду забезпечено здійснення страхових виплат відповідно до Закону України “Про загальнообов’язкове</w:t>
            </w:r>
            <w:r w:rsidR="00A052ED">
              <w:rPr>
                <w:rFonts w:ascii="Times New Roman" w:hAnsi="Times New Roman" w:cs="Times New Roman"/>
                <w:color w:val="000000" w:themeColor="text1"/>
                <w:sz w:val="26"/>
                <w:szCs w:val="26"/>
              </w:rPr>
              <w:t xml:space="preserve"> державне соціальне страхування</w:t>
            </w:r>
            <w:r w:rsidR="00A052ED" w:rsidRPr="00A052ED">
              <w:rPr>
                <w:rFonts w:ascii="Times New Roman" w:hAnsi="Times New Roman" w:cs="Times New Roman"/>
                <w:color w:val="000000" w:themeColor="text1"/>
                <w:sz w:val="26"/>
                <w:szCs w:val="26"/>
              </w:rPr>
              <w:t>”</w:t>
            </w:r>
            <w:r w:rsidRPr="00282182">
              <w:rPr>
                <w:rFonts w:ascii="Times New Roman" w:hAnsi="Times New Roman" w:cs="Times New Roman"/>
                <w:color w:val="000000" w:themeColor="text1"/>
                <w:sz w:val="26"/>
                <w:szCs w:val="26"/>
              </w:rPr>
              <w:t xml:space="preserve"> 1</w:t>
            </w:r>
            <w:r w:rsidR="00A052ED">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851</w:t>
            </w:r>
            <w:r w:rsidR="00A052ED">
              <w:rPr>
                <w:rFonts w:ascii="Times New Roman" w:hAnsi="Times New Roman" w:cs="Times New Roman"/>
                <w:color w:val="000000" w:themeColor="text1"/>
                <w:sz w:val="26"/>
                <w:szCs w:val="26"/>
                <w:lang w:val="en-US"/>
              </w:rPr>
              <w:t> </w:t>
            </w:r>
            <w:r w:rsidRPr="00282182">
              <w:rPr>
                <w:rFonts w:ascii="Times New Roman" w:hAnsi="Times New Roman" w:cs="Times New Roman"/>
                <w:color w:val="000000" w:themeColor="text1"/>
                <w:sz w:val="26"/>
                <w:szCs w:val="26"/>
              </w:rPr>
              <w:t>отримувач</w:t>
            </w:r>
            <w:r w:rsidR="00001554">
              <w:rPr>
                <w:rFonts w:ascii="Times New Roman" w:hAnsi="Times New Roman" w:cs="Times New Roman"/>
                <w:color w:val="000000" w:themeColor="text1"/>
                <w:sz w:val="26"/>
                <w:szCs w:val="26"/>
              </w:rPr>
              <w:t>у</w:t>
            </w:r>
            <w:r w:rsidRPr="00282182">
              <w:rPr>
                <w:rFonts w:ascii="Times New Roman" w:hAnsi="Times New Roman" w:cs="Times New Roman"/>
                <w:color w:val="000000" w:themeColor="text1"/>
                <w:sz w:val="26"/>
                <w:szCs w:val="26"/>
              </w:rPr>
              <w:t>, у тому числі профінансовано грошову компенсацію за надані соці</w:t>
            </w:r>
            <w:r w:rsidR="00001554">
              <w:rPr>
                <w:rFonts w:ascii="Times New Roman" w:hAnsi="Times New Roman" w:cs="Times New Roman"/>
                <w:color w:val="000000" w:themeColor="text1"/>
                <w:sz w:val="26"/>
                <w:szCs w:val="26"/>
              </w:rPr>
              <w:t>альні послуги догляду вдома 24 </w:t>
            </w:r>
            <w:r w:rsidRPr="00282182">
              <w:rPr>
                <w:rFonts w:ascii="Times New Roman" w:hAnsi="Times New Roman" w:cs="Times New Roman"/>
                <w:color w:val="000000" w:themeColor="text1"/>
                <w:sz w:val="26"/>
                <w:szCs w:val="26"/>
              </w:rPr>
              <w:t>особам. Договори на надання соціальних послуг не оплачувалися.</w:t>
            </w:r>
          </w:p>
          <w:p w14:paraId="6D3EB456" w14:textId="77777777" w:rsidR="00282182" w:rsidRPr="00282182" w:rsidRDefault="00282182" w:rsidP="00282182">
            <w:pPr>
              <w:jc w:val="both"/>
              <w:rPr>
                <w:rFonts w:ascii="Times New Roman" w:hAnsi="Times New Roman" w:cs="Times New Roman"/>
                <w:color w:val="000000" w:themeColor="text1"/>
                <w:sz w:val="26"/>
                <w:szCs w:val="26"/>
              </w:rPr>
            </w:pPr>
            <w:r w:rsidRPr="00282182">
              <w:rPr>
                <w:rFonts w:ascii="Times New Roman" w:hAnsi="Times New Roman" w:cs="Times New Roman"/>
                <w:color w:val="000000" w:themeColor="text1"/>
                <w:sz w:val="26"/>
                <w:szCs w:val="26"/>
              </w:rPr>
              <w:t xml:space="preserve">Здійснено своєчасне опрацювання перерахунку </w:t>
            </w:r>
            <w:r w:rsidRPr="00282182">
              <w:rPr>
                <w:rFonts w:ascii="Times New Roman" w:hAnsi="Times New Roman" w:cs="Times New Roman"/>
                <w:color w:val="000000" w:themeColor="text1"/>
                <w:sz w:val="26"/>
                <w:szCs w:val="26"/>
              </w:rPr>
              <w:lastRenderedPageBreak/>
              <w:t>(індексації) страхових виплат з 01</w:t>
            </w:r>
            <w:r w:rsidR="00001554">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березня 2025</w:t>
            </w:r>
            <w:r w:rsidR="00001554">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року для 1</w:t>
            </w:r>
            <w:r w:rsidR="00001554">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815</w:t>
            </w:r>
            <w:r w:rsidR="00001554">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 xml:space="preserve">осіб. </w:t>
            </w:r>
          </w:p>
          <w:p w14:paraId="1999280D" w14:textId="037D8B79" w:rsidR="00655351" w:rsidRPr="00BC1B86" w:rsidRDefault="00282182" w:rsidP="00001554">
            <w:pPr>
              <w:jc w:val="both"/>
              <w:rPr>
                <w:rFonts w:ascii="Times New Roman" w:hAnsi="Times New Roman" w:cs="Times New Roman"/>
                <w:color w:val="FF0000"/>
                <w:sz w:val="26"/>
                <w:szCs w:val="26"/>
                <w:lang w:val="en-US"/>
              </w:rPr>
            </w:pPr>
            <w:r w:rsidRPr="00282182">
              <w:rPr>
                <w:rFonts w:ascii="Times New Roman" w:hAnsi="Times New Roman" w:cs="Times New Roman"/>
                <w:color w:val="000000" w:themeColor="text1"/>
                <w:sz w:val="26"/>
                <w:szCs w:val="26"/>
              </w:rPr>
              <w:t xml:space="preserve">Опрацьовано </w:t>
            </w:r>
            <w:r w:rsidRPr="00282182">
              <w:rPr>
                <w:rFonts w:ascii="Times New Roman" w:hAnsi="Times New Roman" w:cs="Times New Roman"/>
                <w:bCs/>
                <w:color w:val="000000" w:themeColor="text1"/>
                <w:sz w:val="26"/>
                <w:szCs w:val="26"/>
              </w:rPr>
              <w:t>42</w:t>
            </w:r>
            <w:r w:rsidR="00001554">
              <w:rPr>
                <w:rFonts w:ascii="Times New Roman" w:hAnsi="Times New Roman" w:cs="Times New Roman"/>
                <w:bCs/>
                <w:color w:val="000000" w:themeColor="text1"/>
                <w:sz w:val="26"/>
                <w:szCs w:val="26"/>
              </w:rPr>
              <w:t> </w:t>
            </w:r>
            <w:r w:rsidRPr="00282182">
              <w:rPr>
                <w:rFonts w:ascii="Times New Roman" w:hAnsi="Times New Roman" w:cs="Times New Roman"/>
                <w:bCs/>
                <w:color w:val="000000" w:themeColor="text1"/>
                <w:sz w:val="26"/>
                <w:szCs w:val="26"/>
              </w:rPr>
              <w:t>673</w:t>
            </w:r>
            <w:r w:rsidR="00001554">
              <w:rPr>
                <w:rFonts w:ascii="Times New Roman" w:hAnsi="Times New Roman" w:cs="Times New Roman"/>
                <w:color w:val="000000" w:themeColor="text1"/>
                <w:sz w:val="26"/>
                <w:szCs w:val="26"/>
              </w:rPr>
              <w:t> </w:t>
            </w:r>
            <w:r w:rsidRPr="00282182">
              <w:rPr>
                <w:rFonts w:ascii="Times New Roman" w:hAnsi="Times New Roman" w:cs="Times New Roman"/>
                <w:color w:val="000000" w:themeColor="text1"/>
                <w:sz w:val="26"/>
                <w:szCs w:val="26"/>
              </w:rPr>
              <w:t xml:space="preserve">заяв-розрахунків у зв’язку з тимчасовою втратою працездатності, з них прийнято – </w:t>
            </w:r>
            <w:r w:rsidRPr="00282182">
              <w:rPr>
                <w:rFonts w:ascii="Times New Roman" w:hAnsi="Times New Roman" w:cs="Times New Roman"/>
                <w:color w:val="000000" w:themeColor="text1"/>
                <w:sz w:val="26"/>
                <w:szCs w:val="26"/>
                <w:lang w:val="ru-RU"/>
              </w:rPr>
              <w:t>37</w:t>
            </w:r>
            <w:r w:rsidR="00001554">
              <w:rPr>
                <w:rFonts w:ascii="Times New Roman" w:hAnsi="Times New Roman" w:cs="Times New Roman"/>
                <w:color w:val="000000" w:themeColor="text1"/>
                <w:sz w:val="26"/>
                <w:szCs w:val="26"/>
                <w:lang w:val="ru-RU"/>
              </w:rPr>
              <w:t> </w:t>
            </w:r>
            <w:r w:rsidRPr="00282182">
              <w:rPr>
                <w:rFonts w:ascii="Times New Roman" w:hAnsi="Times New Roman" w:cs="Times New Roman"/>
                <w:color w:val="000000" w:themeColor="text1"/>
                <w:sz w:val="26"/>
                <w:szCs w:val="26"/>
                <w:lang w:val="ru-RU"/>
              </w:rPr>
              <w:t>026</w:t>
            </w:r>
            <w:r w:rsidRPr="00282182">
              <w:rPr>
                <w:rFonts w:ascii="Times New Roman" w:hAnsi="Times New Roman" w:cs="Times New Roman"/>
                <w:color w:val="000000" w:themeColor="text1"/>
                <w:sz w:val="26"/>
                <w:szCs w:val="26"/>
              </w:rPr>
              <w:t xml:space="preserve">, не прийнято – </w:t>
            </w:r>
            <w:r w:rsidRPr="00282182">
              <w:rPr>
                <w:rFonts w:ascii="Times New Roman" w:hAnsi="Times New Roman" w:cs="Times New Roman"/>
                <w:bCs/>
                <w:color w:val="000000" w:themeColor="text1"/>
                <w:sz w:val="26"/>
                <w:szCs w:val="26"/>
              </w:rPr>
              <w:t>5</w:t>
            </w:r>
            <w:r w:rsidR="00001554">
              <w:rPr>
                <w:rFonts w:ascii="Times New Roman" w:hAnsi="Times New Roman" w:cs="Times New Roman"/>
                <w:bCs/>
                <w:color w:val="000000" w:themeColor="text1"/>
                <w:sz w:val="26"/>
                <w:szCs w:val="26"/>
              </w:rPr>
              <w:t> </w:t>
            </w:r>
            <w:r w:rsidRPr="00282182">
              <w:rPr>
                <w:rFonts w:ascii="Times New Roman" w:hAnsi="Times New Roman" w:cs="Times New Roman"/>
                <w:bCs/>
                <w:color w:val="000000" w:themeColor="text1"/>
                <w:sz w:val="26"/>
                <w:szCs w:val="26"/>
              </w:rPr>
              <w:t>647</w:t>
            </w:r>
          </w:p>
        </w:tc>
      </w:tr>
      <w:tr w:rsidR="00655351" w:rsidRPr="004A6E9C" w14:paraId="34F13681" w14:textId="77777777" w:rsidTr="00782E77">
        <w:trPr>
          <w:gridAfter w:val="1"/>
          <w:wAfter w:w="13" w:type="dxa"/>
          <w:trHeight w:val="541"/>
        </w:trPr>
        <w:tc>
          <w:tcPr>
            <w:tcW w:w="645" w:type="dxa"/>
            <w:vMerge/>
          </w:tcPr>
          <w:p w14:paraId="23BB7F32"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015" w:type="dxa"/>
            <w:vMerge/>
          </w:tcPr>
          <w:p w14:paraId="6B0B6BDE"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68" w:type="dxa"/>
            <w:vMerge/>
          </w:tcPr>
          <w:p w14:paraId="30360129" w14:textId="77777777" w:rsidR="00655351" w:rsidRPr="004A6E9C" w:rsidRDefault="00655351" w:rsidP="00085EAB">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p>
        </w:tc>
        <w:tc>
          <w:tcPr>
            <w:tcW w:w="2239" w:type="dxa"/>
          </w:tcPr>
          <w:p w14:paraId="22D74FBF"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
          <w:p w14:paraId="391B21A9"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60E730FA" w14:textId="77777777" w:rsidR="00655351" w:rsidRPr="004A6E9C" w:rsidRDefault="00655351" w:rsidP="0030043D">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xml:space="preserve"> В. С., </w:t>
            </w:r>
          </w:p>
          <w:p w14:paraId="204EC5D5" w14:textId="77777777" w:rsidR="00655351" w:rsidRPr="004A6E9C" w:rsidRDefault="00655351" w:rsidP="0030043D">
            <w:pP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Сойка Г. Є.,</w:t>
            </w:r>
          </w:p>
          <w:p w14:paraId="09083C26" w14:textId="77777777" w:rsidR="00655351" w:rsidRPr="004A6E9C" w:rsidRDefault="00655351" w:rsidP="00085EAB">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t>керівники зацікавлених структурних підрозділів</w:t>
            </w:r>
          </w:p>
        </w:tc>
        <w:tc>
          <w:tcPr>
            <w:tcW w:w="1730" w:type="dxa"/>
          </w:tcPr>
          <w:p w14:paraId="1BF82106"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1917A4E5" w14:textId="77777777" w:rsidR="00655351" w:rsidRPr="004A6E9C" w:rsidRDefault="00655351" w:rsidP="00085EAB">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tcPr>
          <w:p w14:paraId="3B1DA422" w14:textId="77777777" w:rsidR="00655351" w:rsidRPr="004A6E9C" w:rsidRDefault="00655351" w:rsidP="00B8539D">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7. Узагальнено практику застосування законодавства  у справах за участю Головного управління </w:t>
            </w:r>
          </w:p>
        </w:tc>
        <w:tc>
          <w:tcPr>
            <w:tcW w:w="1814" w:type="dxa"/>
          </w:tcPr>
          <w:p w14:paraId="7B2E7601" w14:textId="77777777" w:rsidR="00655351" w:rsidRPr="004A6E9C" w:rsidRDefault="00655351" w:rsidP="00085EAB">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єдині підходи застосування  нормативно-правових актів з питань діяльності органів Пенсійного фонду України</w:t>
            </w:r>
            <w:bookmarkStart w:id="0" w:name="_heading=h.s9nx6d9w3cic" w:colFirst="0" w:colLast="0"/>
            <w:bookmarkStart w:id="1" w:name="_heading=h.rbyq29fopke6" w:colFirst="0" w:colLast="0"/>
            <w:bookmarkEnd w:id="0"/>
            <w:bookmarkEnd w:id="1"/>
          </w:p>
        </w:tc>
        <w:tc>
          <w:tcPr>
            <w:tcW w:w="2824" w:type="dxa"/>
          </w:tcPr>
          <w:p w14:paraId="4071F368" w14:textId="77777777" w:rsidR="00DF600F" w:rsidRPr="00DF600F" w:rsidRDefault="00DF600F" w:rsidP="00DF600F">
            <w:pPr>
              <w:tabs>
                <w:tab w:val="left" w:pos="2727"/>
              </w:tabs>
              <w:rPr>
                <w:rFonts w:ascii="Times New Roman" w:eastAsia="Times New Roman" w:hAnsi="Times New Roman" w:cs="Times New Roman"/>
                <w:b/>
                <w:sz w:val="26"/>
                <w:szCs w:val="26"/>
              </w:rPr>
            </w:pPr>
            <w:r w:rsidRPr="00DF600F">
              <w:rPr>
                <w:rFonts w:ascii="Times New Roman" w:eastAsia="Times New Roman" w:hAnsi="Times New Roman" w:cs="Times New Roman"/>
                <w:b/>
                <w:sz w:val="26"/>
                <w:szCs w:val="26"/>
              </w:rPr>
              <w:t>Виконано.</w:t>
            </w:r>
          </w:p>
          <w:p w14:paraId="6E93BE1C" w14:textId="025C48F9" w:rsidR="00655351" w:rsidRPr="00BC1B86" w:rsidRDefault="008312CA" w:rsidP="008312CA">
            <w:pPr>
              <w:jc w:val="both"/>
              <w:rPr>
                <w:rFonts w:ascii="Times New Roman" w:eastAsia="Times New Roman" w:hAnsi="Times New Roman" w:cs="Times New Roman"/>
                <w:color w:val="FF0000"/>
                <w:sz w:val="26"/>
                <w:szCs w:val="26"/>
                <w:lang w:val="en-US"/>
              </w:rPr>
            </w:pPr>
            <w:r w:rsidRPr="00DF600F">
              <w:rPr>
                <w:rFonts w:ascii="Times New Roman" w:eastAsia="Times New Roman" w:hAnsi="Times New Roman" w:cs="Times New Roman"/>
                <w:sz w:val="26"/>
                <w:szCs w:val="26"/>
              </w:rPr>
              <w:t>Забезпечено єдиний підхід застосування  нормативно-правових актів з питань діяльності органів Пенсійного фонду України</w:t>
            </w:r>
          </w:p>
        </w:tc>
      </w:tr>
      <w:tr w:rsidR="00655351" w:rsidRPr="004A6E9C" w14:paraId="43EB2238" w14:textId="77777777" w:rsidTr="00B65C2D">
        <w:trPr>
          <w:gridAfter w:val="1"/>
          <w:wAfter w:w="13" w:type="dxa"/>
          <w:trHeight w:val="244"/>
        </w:trPr>
        <w:tc>
          <w:tcPr>
            <w:tcW w:w="645" w:type="dxa"/>
          </w:tcPr>
          <w:p w14:paraId="24C4AFEF" w14:textId="77777777" w:rsidR="00655351" w:rsidRPr="00B65C2D" w:rsidRDefault="00655351" w:rsidP="00C54361">
            <w:pPr>
              <w:widowControl w:val="0"/>
              <w:pBdr>
                <w:top w:val="nil"/>
                <w:left w:val="nil"/>
                <w:bottom w:val="nil"/>
                <w:right w:val="nil"/>
                <w:between w:val="nil"/>
              </w:pBd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2</w:t>
            </w:r>
          </w:p>
        </w:tc>
        <w:tc>
          <w:tcPr>
            <w:tcW w:w="2015" w:type="dxa"/>
          </w:tcPr>
          <w:p w14:paraId="289E18BA" w14:textId="77777777" w:rsidR="00655351" w:rsidRPr="00B65C2D" w:rsidRDefault="00655351" w:rsidP="00C54361">
            <w:pPr>
              <w:widowControl w:val="0"/>
              <w:ind w:left="31" w:right="17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Відповідальне надання послуг</w:t>
            </w:r>
          </w:p>
          <w:p w14:paraId="54275430" w14:textId="77777777" w:rsidR="00655351" w:rsidRPr="00B65C2D" w:rsidRDefault="00655351" w:rsidP="00C54361">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03D58D42" w14:textId="77777777" w:rsidR="00655351" w:rsidRPr="00B65C2D" w:rsidRDefault="00655351" w:rsidP="006D14BC">
            <w:pPr>
              <w:widowControl w:val="0"/>
              <w:pBdr>
                <w:top w:val="nil"/>
                <w:left w:val="nil"/>
                <w:bottom w:val="nil"/>
                <w:right w:val="nil"/>
                <w:between w:val="nil"/>
              </w:pBd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Закони України “Про </w:t>
            </w:r>
            <w:proofErr w:type="spellStart"/>
            <w:r w:rsidRPr="00B65C2D">
              <w:rPr>
                <w:rFonts w:ascii="Times New Roman" w:eastAsia="Times New Roman" w:hAnsi="Times New Roman" w:cs="Times New Roman"/>
                <w:sz w:val="26"/>
                <w:szCs w:val="26"/>
              </w:rPr>
              <w:t>загальнообов’яз-кове</w:t>
            </w:r>
            <w:proofErr w:type="spellEnd"/>
            <w:r w:rsidRPr="00B65C2D">
              <w:rPr>
                <w:rFonts w:ascii="Times New Roman" w:eastAsia="Times New Roman" w:hAnsi="Times New Roman" w:cs="Times New Roman"/>
                <w:sz w:val="26"/>
                <w:szCs w:val="26"/>
              </w:rPr>
              <w:t xml:space="preserve"> державне пенсійне страхування”, “Про адміністративну </w:t>
            </w:r>
            <w:proofErr w:type="spellStart"/>
            <w:r w:rsidRPr="00B65C2D">
              <w:rPr>
                <w:rFonts w:ascii="Times New Roman" w:eastAsia="Times New Roman" w:hAnsi="Times New Roman" w:cs="Times New Roman"/>
                <w:sz w:val="26"/>
                <w:szCs w:val="26"/>
              </w:rPr>
              <w:t>процедуруˮ</w:t>
            </w:r>
            <w:proofErr w:type="spellEnd"/>
            <w:r w:rsidRPr="00B65C2D">
              <w:rPr>
                <w:rFonts w:ascii="Times New Roman" w:eastAsia="Times New Roman" w:hAnsi="Times New Roman" w:cs="Times New Roman"/>
                <w:sz w:val="26"/>
                <w:szCs w:val="26"/>
              </w:rPr>
              <w:t xml:space="preserve">, </w:t>
            </w:r>
            <w:r w:rsidRPr="00B65C2D">
              <w:rPr>
                <w:rFonts w:ascii="Times New Roman" w:eastAsia="Times New Roman" w:hAnsi="Times New Roman" w:cs="Times New Roman"/>
                <w:sz w:val="26"/>
                <w:szCs w:val="26"/>
              </w:rPr>
              <w:lastRenderedPageBreak/>
              <w:t>постанова правління Пенсійного фонду України від 30.07.2015 № 13-1 “Про організацію прийому та обслуговування осіб, які звертаються до органів Пенсійного фонду України”, зареєстрована в Міністерстві юстиції України 18.08.2015 за № 991/27436, інші нормативно-правові акти</w:t>
            </w:r>
          </w:p>
        </w:tc>
        <w:tc>
          <w:tcPr>
            <w:tcW w:w="2239" w:type="dxa"/>
          </w:tcPr>
          <w:p w14:paraId="3298CBF5" w14:textId="77777777" w:rsidR="00655351" w:rsidRPr="00B65C2D" w:rsidRDefault="00655351" w:rsidP="00C54361">
            <w:pPr>
              <w:tabs>
                <w:tab w:val="left" w:pos="8958"/>
                <w:tab w:val="left" w:pos="9674"/>
              </w:tabs>
              <w:rPr>
                <w:rFonts w:ascii="Times New Roman" w:eastAsia="Times New Roman" w:hAnsi="Times New Roman" w:cs="Times New Roman"/>
                <w:i/>
                <w:sz w:val="26"/>
                <w:szCs w:val="26"/>
              </w:rPr>
            </w:pPr>
            <w:proofErr w:type="spellStart"/>
            <w:r w:rsidRPr="00B65C2D">
              <w:rPr>
                <w:rFonts w:ascii="Times New Roman" w:eastAsia="Times New Roman" w:hAnsi="Times New Roman" w:cs="Times New Roman"/>
                <w:i/>
                <w:sz w:val="26"/>
                <w:szCs w:val="26"/>
              </w:rPr>
              <w:lastRenderedPageBreak/>
              <w:t>Скрепецька</w:t>
            </w:r>
            <w:proofErr w:type="spellEnd"/>
            <w:r w:rsidRPr="00B65C2D">
              <w:rPr>
                <w:rFonts w:ascii="Times New Roman" w:eastAsia="Times New Roman" w:hAnsi="Times New Roman" w:cs="Times New Roman"/>
                <w:i/>
                <w:sz w:val="26"/>
                <w:szCs w:val="26"/>
              </w:rPr>
              <w:t> Г. Р.,</w:t>
            </w:r>
          </w:p>
          <w:p w14:paraId="2AD54B93" w14:textId="77777777" w:rsidR="00655351" w:rsidRPr="00B65C2D" w:rsidRDefault="00655351" w:rsidP="006A4403">
            <w:pPr>
              <w:tabs>
                <w:tab w:val="left" w:pos="8958"/>
                <w:tab w:val="left" w:pos="9674"/>
              </w:tabs>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 xml:space="preserve">Якубовська А. В., </w:t>
            </w:r>
          </w:p>
          <w:p w14:paraId="53C10A83" w14:textId="77777777" w:rsidR="00655351" w:rsidRPr="00B65C2D" w:rsidRDefault="00655351" w:rsidP="006A4403">
            <w:pPr>
              <w:tabs>
                <w:tab w:val="left" w:pos="8958"/>
                <w:tab w:val="left" w:pos="9674"/>
              </w:tabs>
              <w:rPr>
                <w:rFonts w:ascii="Times New Roman" w:eastAsia="Times New Roman" w:hAnsi="Times New Roman" w:cs="Times New Roman"/>
                <w:sz w:val="26"/>
                <w:szCs w:val="26"/>
              </w:rPr>
            </w:pPr>
            <w:proofErr w:type="spellStart"/>
            <w:r w:rsidRPr="00B65C2D">
              <w:rPr>
                <w:rFonts w:ascii="Times New Roman" w:eastAsia="Times New Roman" w:hAnsi="Times New Roman" w:cs="Times New Roman"/>
                <w:i/>
                <w:sz w:val="26"/>
                <w:szCs w:val="26"/>
              </w:rPr>
              <w:t>Толуб’як</w:t>
            </w:r>
            <w:proofErr w:type="spellEnd"/>
            <w:r w:rsidRPr="00B65C2D">
              <w:rPr>
                <w:rFonts w:ascii="Times New Roman" w:eastAsia="Times New Roman" w:hAnsi="Times New Roman" w:cs="Times New Roman"/>
                <w:i/>
                <w:sz w:val="26"/>
                <w:szCs w:val="26"/>
              </w:rPr>
              <w:t> В. С., Дубовий В. І.,</w:t>
            </w:r>
          </w:p>
          <w:p w14:paraId="2FBD21B3" w14:textId="77777777" w:rsidR="00655351" w:rsidRPr="00B65C2D" w:rsidRDefault="00655351" w:rsidP="00C54361">
            <w:pPr>
              <w:tabs>
                <w:tab w:val="left" w:pos="8958"/>
                <w:tab w:val="left" w:pos="9674"/>
              </w:tabs>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Щепний М. В.,</w:t>
            </w:r>
          </w:p>
          <w:p w14:paraId="05C2AF44" w14:textId="77777777" w:rsidR="00655351" w:rsidRPr="00B65C2D" w:rsidRDefault="00655351" w:rsidP="006A4403">
            <w:pPr>
              <w:widowControl w:val="0"/>
              <w:tabs>
                <w:tab w:val="left" w:pos="8958"/>
                <w:tab w:val="left" w:pos="9674"/>
              </w:tabs>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завідувач сектору організаційно-інформаційної роботи</w:t>
            </w:r>
          </w:p>
          <w:p w14:paraId="18CA7203" w14:textId="77777777" w:rsidR="00655351" w:rsidRPr="00B65C2D" w:rsidRDefault="00655351" w:rsidP="00C54361">
            <w:pPr>
              <w:rPr>
                <w:rFonts w:ascii="Times New Roman" w:eastAsia="Times New Roman" w:hAnsi="Times New Roman" w:cs="Times New Roman"/>
                <w:sz w:val="26"/>
                <w:szCs w:val="26"/>
              </w:rPr>
            </w:pPr>
          </w:p>
        </w:tc>
        <w:tc>
          <w:tcPr>
            <w:tcW w:w="1730" w:type="dxa"/>
          </w:tcPr>
          <w:p w14:paraId="29849A4F" w14:textId="77777777" w:rsidR="00655351" w:rsidRPr="00B65C2D" w:rsidRDefault="00655351" w:rsidP="00C54361">
            <w:pPr>
              <w:jc w:val="center"/>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lastRenderedPageBreak/>
              <w:t xml:space="preserve">Протягом </w:t>
            </w:r>
          </w:p>
          <w:p w14:paraId="5F208B89" w14:textId="77777777" w:rsidR="00655351" w:rsidRPr="00B65C2D" w:rsidRDefault="00655351" w:rsidP="00C54361">
            <w:pPr>
              <w:jc w:val="center"/>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року</w:t>
            </w:r>
          </w:p>
          <w:p w14:paraId="7E95E181" w14:textId="77777777" w:rsidR="00655351" w:rsidRPr="00B65C2D" w:rsidRDefault="00655351" w:rsidP="00C54361">
            <w:pPr>
              <w:jc w:val="center"/>
              <w:rPr>
                <w:rFonts w:ascii="Times New Roman" w:eastAsia="Times New Roman" w:hAnsi="Times New Roman" w:cs="Times New Roman"/>
                <w:i/>
                <w:sz w:val="26"/>
                <w:szCs w:val="26"/>
              </w:rPr>
            </w:pPr>
          </w:p>
          <w:p w14:paraId="56F910CA" w14:textId="77777777" w:rsidR="00655351" w:rsidRPr="00B65C2D" w:rsidRDefault="00655351" w:rsidP="00C54361">
            <w:pPr>
              <w:jc w:val="center"/>
              <w:rPr>
                <w:rFonts w:ascii="Times New Roman" w:eastAsia="Times New Roman" w:hAnsi="Times New Roman" w:cs="Times New Roman"/>
                <w:i/>
                <w:sz w:val="26"/>
                <w:szCs w:val="26"/>
              </w:rPr>
            </w:pPr>
          </w:p>
        </w:tc>
        <w:tc>
          <w:tcPr>
            <w:tcW w:w="1871" w:type="dxa"/>
          </w:tcPr>
          <w:p w14:paraId="2C060A33" w14:textId="77777777" w:rsidR="00655351" w:rsidRPr="00B65C2D" w:rsidRDefault="00655351" w:rsidP="00C54361">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Забезпечено дотримання вимог стандартів обслуговування громадян щодо:</w:t>
            </w:r>
          </w:p>
          <w:p w14:paraId="7EC200D1" w14:textId="77777777" w:rsidR="00655351" w:rsidRPr="00B65C2D" w:rsidRDefault="00655351" w:rsidP="00C54361">
            <w:pPr>
              <w:rPr>
                <w:rFonts w:ascii="Times New Roman" w:eastAsia="Times New Roman" w:hAnsi="Times New Roman" w:cs="Times New Roman"/>
                <w:sz w:val="26"/>
                <w:szCs w:val="26"/>
              </w:rPr>
            </w:pPr>
          </w:p>
          <w:p w14:paraId="73A65E43" w14:textId="77777777" w:rsidR="00655351" w:rsidRPr="00B65C2D" w:rsidRDefault="00655351" w:rsidP="00C54361">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 </w:t>
            </w:r>
            <w:r w:rsidRPr="00B65C2D">
              <w:rPr>
                <w:rFonts w:ascii="Times New Roman" w:eastAsia="Times New Roman" w:hAnsi="Times New Roman" w:cs="Times New Roman"/>
                <w:sz w:val="26"/>
                <w:szCs w:val="26"/>
              </w:rPr>
              <w:lastRenderedPageBreak/>
              <w:t xml:space="preserve">облаштування приміщень </w:t>
            </w:r>
          </w:p>
          <w:p w14:paraId="507B38C9" w14:textId="77777777" w:rsidR="00655351" w:rsidRPr="00B65C2D" w:rsidRDefault="00655351" w:rsidP="00C54361">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сервісних центрів;</w:t>
            </w:r>
          </w:p>
          <w:p w14:paraId="223E4805" w14:textId="77777777" w:rsidR="00655351" w:rsidRPr="00B65C2D" w:rsidRDefault="00655351" w:rsidP="00C54361">
            <w:pPr>
              <w:rPr>
                <w:rFonts w:ascii="Times New Roman" w:eastAsia="Times New Roman" w:hAnsi="Times New Roman" w:cs="Times New Roman"/>
                <w:sz w:val="26"/>
                <w:szCs w:val="26"/>
              </w:rPr>
            </w:pPr>
          </w:p>
          <w:p w14:paraId="4A5DA8DB" w14:textId="77777777" w:rsidR="00655351" w:rsidRPr="00B65C2D" w:rsidRDefault="00655351" w:rsidP="00C54361">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забезпечення інформаційно-роз’яснювальними матеріалами;</w:t>
            </w:r>
          </w:p>
          <w:p w14:paraId="0623A684" w14:textId="77777777" w:rsidR="00655351" w:rsidRPr="00B65C2D" w:rsidRDefault="00655351" w:rsidP="00C54361">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якості послуг, що надаються</w:t>
            </w:r>
          </w:p>
          <w:p w14:paraId="20B7B7F9" w14:textId="77777777" w:rsidR="00655351" w:rsidRPr="00B65C2D" w:rsidRDefault="00655351" w:rsidP="00C54361">
            <w:pPr>
              <w:rPr>
                <w:rFonts w:ascii="Times New Roman" w:eastAsia="Times New Roman" w:hAnsi="Times New Roman" w:cs="Times New Roman"/>
                <w:sz w:val="26"/>
                <w:szCs w:val="26"/>
              </w:rPr>
            </w:pPr>
          </w:p>
        </w:tc>
        <w:tc>
          <w:tcPr>
            <w:tcW w:w="1814" w:type="dxa"/>
          </w:tcPr>
          <w:p w14:paraId="431990C4" w14:textId="77777777" w:rsidR="00655351" w:rsidRPr="00B65C2D" w:rsidRDefault="00655351" w:rsidP="00C54361">
            <w:pPr>
              <w:widowControl w:val="0"/>
              <w:ind w:left="31" w:right="17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lastRenderedPageBreak/>
              <w:t xml:space="preserve">Послуги, що надаються, є </w:t>
            </w:r>
          </w:p>
          <w:p w14:paraId="46D389B7" w14:textId="77777777" w:rsidR="00655351" w:rsidRPr="00B65C2D" w:rsidRDefault="00655351" w:rsidP="00C54361">
            <w:pPr>
              <w:widowControl w:val="0"/>
              <w:ind w:left="31" w:right="17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доступними та якісними</w:t>
            </w:r>
          </w:p>
          <w:p w14:paraId="3C571B81" w14:textId="77777777" w:rsidR="00655351" w:rsidRPr="00B65C2D" w:rsidRDefault="00655351" w:rsidP="00C54361">
            <w:pPr>
              <w:rPr>
                <w:rFonts w:ascii="Times New Roman" w:eastAsia="Times New Roman" w:hAnsi="Times New Roman" w:cs="Times New Roman"/>
                <w:sz w:val="26"/>
                <w:szCs w:val="26"/>
              </w:rPr>
            </w:pPr>
          </w:p>
        </w:tc>
        <w:tc>
          <w:tcPr>
            <w:tcW w:w="2824" w:type="dxa"/>
          </w:tcPr>
          <w:p w14:paraId="74C6FE86" w14:textId="77777777" w:rsidR="007C2EB8" w:rsidRPr="001D4B92" w:rsidRDefault="007C2EB8" w:rsidP="007C2EB8">
            <w:pPr>
              <w:tabs>
                <w:tab w:val="left" w:pos="2727"/>
              </w:tabs>
              <w:rPr>
                <w:rFonts w:ascii="Times New Roman" w:eastAsia="Times New Roman" w:hAnsi="Times New Roman" w:cs="Times New Roman"/>
                <w:b/>
                <w:sz w:val="26"/>
                <w:szCs w:val="26"/>
              </w:rPr>
            </w:pPr>
            <w:r w:rsidRPr="001D4B92">
              <w:rPr>
                <w:rFonts w:ascii="Times New Roman" w:eastAsia="Times New Roman" w:hAnsi="Times New Roman" w:cs="Times New Roman"/>
                <w:b/>
                <w:sz w:val="26"/>
                <w:szCs w:val="26"/>
              </w:rPr>
              <w:t>Виконано.</w:t>
            </w:r>
          </w:p>
          <w:p w14:paraId="111F52A5" w14:textId="77777777" w:rsidR="007C2EB8" w:rsidRPr="001D4B92" w:rsidRDefault="007C2EB8" w:rsidP="007C2EB8">
            <w:pPr>
              <w:jc w:val="both"/>
              <w:rPr>
                <w:rFonts w:ascii="Times New Roman" w:hAnsi="Times New Roman"/>
                <w:sz w:val="26"/>
                <w:szCs w:val="26"/>
              </w:rPr>
            </w:pPr>
            <w:r w:rsidRPr="001D4B92">
              <w:rPr>
                <w:rFonts w:ascii="Times New Roman" w:hAnsi="Times New Roman"/>
                <w:sz w:val="26"/>
                <w:szCs w:val="26"/>
              </w:rPr>
              <w:t xml:space="preserve">Забезпечено дотримання вимог Стандартів обслуговування громадян. Приміщення сервісних центрів Головного управління відповідають вимогам </w:t>
            </w:r>
            <w:r w:rsidRPr="001D4B92">
              <w:rPr>
                <w:rFonts w:ascii="Times New Roman" w:hAnsi="Times New Roman"/>
                <w:sz w:val="26"/>
                <w:szCs w:val="26"/>
              </w:rPr>
              <w:lastRenderedPageBreak/>
              <w:t>Стандартів на 89%, в тому числі архітектурна</w:t>
            </w:r>
            <w:r>
              <w:rPr>
                <w:rFonts w:ascii="Times New Roman" w:hAnsi="Times New Roman"/>
                <w:color w:val="FF0000"/>
                <w:sz w:val="26"/>
                <w:szCs w:val="26"/>
              </w:rPr>
              <w:t xml:space="preserve"> </w:t>
            </w:r>
            <w:r w:rsidRPr="001D4B92">
              <w:rPr>
                <w:rFonts w:ascii="Times New Roman" w:hAnsi="Times New Roman"/>
                <w:sz w:val="26"/>
                <w:szCs w:val="26"/>
              </w:rPr>
              <w:t>доступність складає 81%, зали обслуговування відповідають на 100%, зони очікування – на  94%, робочі зони – на 100%, санітарно-гігієнічні приміщення – на 84%. В звітному періоді: обладнано вхідну групу засобами тактильного орієнтування у 13</w:t>
            </w:r>
            <w:r w:rsidR="00001554">
              <w:rPr>
                <w:rFonts w:ascii="Times New Roman" w:hAnsi="Times New Roman"/>
                <w:sz w:val="26"/>
                <w:szCs w:val="26"/>
              </w:rPr>
              <w:t> </w:t>
            </w:r>
            <w:r w:rsidRPr="001D4B92">
              <w:rPr>
                <w:rFonts w:ascii="Times New Roman" w:hAnsi="Times New Roman"/>
                <w:sz w:val="26"/>
                <w:szCs w:val="26"/>
              </w:rPr>
              <w:t>сервісних центрах; контрастного маркування – в 19</w:t>
            </w:r>
            <w:r w:rsidR="00001554">
              <w:rPr>
                <w:rFonts w:ascii="Times New Roman" w:hAnsi="Times New Roman"/>
                <w:sz w:val="26"/>
                <w:szCs w:val="26"/>
              </w:rPr>
              <w:t> </w:t>
            </w:r>
            <w:r w:rsidRPr="001D4B92">
              <w:rPr>
                <w:rFonts w:ascii="Times New Roman" w:hAnsi="Times New Roman"/>
                <w:sz w:val="26"/>
                <w:szCs w:val="26"/>
              </w:rPr>
              <w:t>сервісних центрах; встановлено засоби тактильного орієнтування в 14</w:t>
            </w:r>
            <w:r w:rsidR="00001554">
              <w:rPr>
                <w:rFonts w:ascii="Times New Roman" w:hAnsi="Times New Roman"/>
                <w:sz w:val="26"/>
                <w:szCs w:val="26"/>
              </w:rPr>
              <w:t> </w:t>
            </w:r>
            <w:r w:rsidRPr="001D4B92">
              <w:rPr>
                <w:rFonts w:ascii="Times New Roman" w:hAnsi="Times New Roman"/>
                <w:sz w:val="26"/>
                <w:szCs w:val="26"/>
              </w:rPr>
              <w:t xml:space="preserve">сервісних центрах; розміщено додаткових  табличок інформаційних,  вивісок, покажчиків робочих місць  спеціаліста, вказівників руху – у </w:t>
            </w:r>
            <w:r w:rsidRPr="001D4B92">
              <w:rPr>
                <w:rFonts w:ascii="Times New Roman" w:hAnsi="Times New Roman"/>
                <w:sz w:val="26"/>
                <w:szCs w:val="26"/>
              </w:rPr>
              <w:lastRenderedPageBreak/>
              <w:t>19</w:t>
            </w:r>
            <w:r w:rsidR="00001554">
              <w:rPr>
                <w:rFonts w:ascii="Times New Roman" w:hAnsi="Times New Roman"/>
                <w:sz w:val="26"/>
                <w:szCs w:val="26"/>
              </w:rPr>
              <w:t> </w:t>
            </w:r>
            <w:r w:rsidRPr="001D4B92">
              <w:rPr>
                <w:rFonts w:ascii="Times New Roman" w:hAnsi="Times New Roman"/>
                <w:sz w:val="26"/>
                <w:szCs w:val="26"/>
              </w:rPr>
              <w:t>сервісних центрах; дообладнано скриньками скарг та пропозицій – 13</w:t>
            </w:r>
            <w:r w:rsidR="00001554">
              <w:rPr>
                <w:rFonts w:ascii="Times New Roman" w:hAnsi="Times New Roman"/>
                <w:color w:val="FF0000"/>
                <w:sz w:val="26"/>
                <w:szCs w:val="26"/>
              </w:rPr>
              <w:t> </w:t>
            </w:r>
            <w:r w:rsidRPr="001D4B92">
              <w:rPr>
                <w:rFonts w:ascii="Times New Roman" w:hAnsi="Times New Roman"/>
                <w:sz w:val="26"/>
                <w:szCs w:val="26"/>
              </w:rPr>
              <w:t>сервісних центри; додатково розміщено інформаційних стендів у 3</w:t>
            </w:r>
            <w:r w:rsidR="00001554">
              <w:rPr>
                <w:rFonts w:ascii="Times New Roman" w:hAnsi="Times New Roman"/>
                <w:sz w:val="26"/>
                <w:szCs w:val="26"/>
              </w:rPr>
              <w:t> </w:t>
            </w:r>
            <w:r w:rsidRPr="001D4B92">
              <w:rPr>
                <w:rFonts w:ascii="Times New Roman" w:hAnsi="Times New Roman"/>
                <w:sz w:val="26"/>
                <w:szCs w:val="26"/>
              </w:rPr>
              <w:t xml:space="preserve">сервісних центрах; дообладнано інформаційними </w:t>
            </w:r>
            <w:proofErr w:type="spellStart"/>
            <w:r w:rsidRPr="001D4B92">
              <w:rPr>
                <w:rFonts w:ascii="Times New Roman" w:hAnsi="Times New Roman"/>
                <w:sz w:val="26"/>
                <w:szCs w:val="26"/>
              </w:rPr>
              <w:t>стійками</w:t>
            </w:r>
            <w:proofErr w:type="spellEnd"/>
            <w:r w:rsidRPr="001D4B92">
              <w:rPr>
                <w:rFonts w:ascii="Times New Roman" w:hAnsi="Times New Roman"/>
                <w:sz w:val="26"/>
                <w:szCs w:val="26"/>
              </w:rPr>
              <w:t xml:space="preserve"> для буклетів – 8</w:t>
            </w:r>
            <w:r w:rsidR="00001554">
              <w:rPr>
                <w:rFonts w:ascii="Times New Roman" w:hAnsi="Times New Roman"/>
                <w:sz w:val="26"/>
                <w:szCs w:val="26"/>
              </w:rPr>
              <w:t> </w:t>
            </w:r>
            <w:r w:rsidRPr="001D4B92">
              <w:rPr>
                <w:rFonts w:ascii="Times New Roman" w:hAnsi="Times New Roman"/>
                <w:sz w:val="26"/>
                <w:szCs w:val="26"/>
              </w:rPr>
              <w:t xml:space="preserve">сервісних центрів; встановлено перекидних інформаційних </w:t>
            </w:r>
            <w:proofErr w:type="spellStart"/>
            <w:r w:rsidRPr="001D4B92">
              <w:rPr>
                <w:rFonts w:ascii="Times New Roman" w:hAnsi="Times New Roman"/>
                <w:sz w:val="26"/>
                <w:szCs w:val="26"/>
              </w:rPr>
              <w:t>стійок</w:t>
            </w:r>
            <w:proofErr w:type="spellEnd"/>
            <w:r w:rsidRPr="001D4B92">
              <w:rPr>
                <w:rFonts w:ascii="Times New Roman" w:hAnsi="Times New Roman"/>
                <w:sz w:val="26"/>
                <w:szCs w:val="26"/>
              </w:rPr>
              <w:t xml:space="preserve"> – у 19</w:t>
            </w:r>
            <w:r w:rsidR="00001554">
              <w:rPr>
                <w:rFonts w:ascii="Times New Roman" w:hAnsi="Times New Roman"/>
                <w:sz w:val="26"/>
                <w:szCs w:val="26"/>
              </w:rPr>
              <w:t> </w:t>
            </w:r>
            <w:r w:rsidRPr="001D4B92">
              <w:rPr>
                <w:rFonts w:ascii="Times New Roman" w:hAnsi="Times New Roman"/>
                <w:sz w:val="26"/>
                <w:szCs w:val="26"/>
              </w:rPr>
              <w:t>сервісних центрах; обладнано місцем для зарядки мобільних телефонів – 19</w:t>
            </w:r>
            <w:r w:rsidR="00001554">
              <w:rPr>
                <w:rFonts w:ascii="Times New Roman" w:hAnsi="Times New Roman"/>
                <w:sz w:val="26"/>
                <w:szCs w:val="26"/>
              </w:rPr>
              <w:t> </w:t>
            </w:r>
            <w:r w:rsidRPr="001D4B92">
              <w:rPr>
                <w:rFonts w:ascii="Times New Roman" w:hAnsi="Times New Roman"/>
                <w:sz w:val="26"/>
                <w:szCs w:val="26"/>
              </w:rPr>
              <w:t>сервісних центрів; облаштовано 4</w:t>
            </w:r>
            <w:r w:rsidR="00001554">
              <w:rPr>
                <w:rFonts w:ascii="Times New Roman" w:hAnsi="Times New Roman"/>
                <w:sz w:val="26"/>
                <w:szCs w:val="26"/>
              </w:rPr>
              <w:t> </w:t>
            </w:r>
            <w:r w:rsidRPr="001D4B92">
              <w:rPr>
                <w:rFonts w:ascii="Times New Roman" w:hAnsi="Times New Roman"/>
                <w:sz w:val="26"/>
                <w:szCs w:val="26"/>
              </w:rPr>
              <w:t xml:space="preserve">сервісних центрів дитячими куточками; здійснено </w:t>
            </w:r>
            <w:proofErr w:type="spellStart"/>
            <w:r w:rsidRPr="001D4B92">
              <w:rPr>
                <w:rFonts w:ascii="Times New Roman" w:hAnsi="Times New Roman"/>
                <w:sz w:val="26"/>
                <w:szCs w:val="26"/>
              </w:rPr>
              <w:t>дооблаштування</w:t>
            </w:r>
            <w:proofErr w:type="spellEnd"/>
            <w:r w:rsidRPr="001D4B92">
              <w:rPr>
                <w:rFonts w:ascii="Times New Roman" w:hAnsi="Times New Roman"/>
                <w:sz w:val="26"/>
                <w:szCs w:val="26"/>
              </w:rPr>
              <w:t xml:space="preserve"> туалетних кімнат к</w:t>
            </w:r>
            <w:r w:rsidR="00001554">
              <w:rPr>
                <w:rFonts w:ascii="Times New Roman" w:hAnsi="Times New Roman"/>
                <w:sz w:val="26"/>
                <w:szCs w:val="26"/>
              </w:rPr>
              <w:t xml:space="preserve">нопками виклику про допомогу – </w:t>
            </w:r>
            <w:r w:rsidRPr="001D4B92">
              <w:rPr>
                <w:rFonts w:ascii="Times New Roman" w:hAnsi="Times New Roman"/>
                <w:sz w:val="26"/>
                <w:szCs w:val="26"/>
              </w:rPr>
              <w:t>у 19</w:t>
            </w:r>
            <w:r w:rsidR="00001554">
              <w:rPr>
                <w:rFonts w:ascii="Times New Roman" w:hAnsi="Times New Roman"/>
                <w:sz w:val="26"/>
                <w:szCs w:val="26"/>
              </w:rPr>
              <w:t> </w:t>
            </w:r>
            <w:r w:rsidRPr="001D4B92">
              <w:rPr>
                <w:rFonts w:ascii="Times New Roman" w:hAnsi="Times New Roman"/>
                <w:sz w:val="26"/>
                <w:szCs w:val="26"/>
              </w:rPr>
              <w:t xml:space="preserve">сервісних центрах. </w:t>
            </w:r>
          </w:p>
          <w:p w14:paraId="79B23012" w14:textId="29682BC9" w:rsidR="00655351" w:rsidRPr="00BC1B86" w:rsidRDefault="007C2EB8" w:rsidP="007C2EB8">
            <w:pPr>
              <w:widowControl w:val="0"/>
              <w:tabs>
                <w:tab w:val="left" w:pos="2727"/>
              </w:tabs>
              <w:ind w:left="31" w:right="175"/>
              <w:jc w:val="both"/>
              <w:rPr>
                <w:rFonts w:ascii="Times New Roman" w:eastAsia="Times New Roman" w:hAnsi="Times New Roman" w:cs="Times New Roman"/>
                <w:color w:val="FF0000"/>
                <w:sz w:val="26"/>
                <w:szCs w:val="26"/>
                <w:lang w:val="en-US"/>
              </w:rPr>
            </w:pPr>
            <w:r w:rsidRPr="001D4B92">
              <w:rPr>
                <w:rFonts w:ascii="Times New Roman" w:hAnsi="Times New Roman"/>
                <w:sz w:val="26"/>
                <w:szCs w:val="26"/>
              </w:rPr>
              <w:t xml:space="preserve">У всіх сервісних центрах розміщено </w:t>
            </w:r>
            <w:r w:rsidRPr="001D4B92">
              <w:rPr>
                <w:rFonts w:ascii="Times New Roman" w:hAnsi="Times New Roman"/>
                <w:sz w:val="26"/>
                <w:szCs w:val="26"/>
              </w:rPr>
              <w:lastRenderedPageBreak/>
              <w:t>актуальні інформаційні матеріали на стендах, буклети, листівки, форми заяв та зразки їх заповнення</w:t>
            </w:r>
          </w:p>
        </w:tc>
      </w:tr>
      <w:tr w:rsidR="00655351" w:rsidRPr="004A6E9C" w14:paraId="3E7AEEFE" w14:textId="77777777" w:rsidTr="00782E77">
        <w:trPr>
          <w:gridAfter w:val="1"/>
          <w:wAfter w:w="13" w:type="dxa"/>
          <w:trHeight w:val="734"/>
        </w:trPr>
        <w:tc>
          <w:tcPr>
            <w:tcW w:w="645" w:type="dxa"/>
          </w:tcPr>
          <w:p w14:paraId="2E8C859A" w14:textId="77777777" w:rsidR="00655351" w:rsidRPr="004A6E9C" w:rsidRDefault="00655351" w:rsidP="0079434E">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3</w:t>
            </w:r>
          </w:p>
        </w:tc>
        <w:tc>
          <w:tcPr>
            <w:tcW w:w="2015" w:type="dxa"/>
          </w:tcPr>
          <w:p w14:paraId="5FEE34D1" w14:textId="77777777" w:rsidR="00655351" w:rsidRPr="004A6E9C" w:rsidRDefault="00655351" w:rsidP="0079434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Забезпечення виконання планових показників з надходження до бюджету Пенсійного фонду України коштів на загальнообов’язкове державне пенсійне страхування, адміністрування яких здійснюють органи Пенсійного фонду України</w:t>
            </w:r>
          </w:p>
        </w:tc>
        <w:tc>
          <w:tcPr>
            <w:tcW w:w="2268" w:type="dxa"/>
          </w:tcPr>
          <w:p w14:paraId="506D27E4" w14:textId="77777777" w:rsidR="00655351" w:rsidRPr="004A6E9C" w:rsidRDefault="00655351" w:rsidP="0079434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Закони України “Про загальнообов’язкове державне пенсійне страхування”</w:t>
            </w:r>
          </w:p>
        </w:tc>
        <w:tc>
          <w:tcPr>
            <w:tcW w:w="2239" w:type="dxa"/>
          </w:tcPr>
          <w:p w14:paraId="06A03A3C"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Якубовська А. В.,</w:t>
            </w:r>
          </w:p>
          <w:p w14:paraId="4BE6D28F" w14:textId="77777777" w:rsidR="00655351" w:rsidRPr="004A6E9C" w:rsidRDefault="00655351" w:rsidP="0030043D">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p w14:paraId="71288BB7" w14:textId="77777777" w:rsidR="00655351" w:rsidRPr="004A6E9C" w:rsidRDefault="00655351" w:rsidP="0079434E">
            <w:pPr>
              <w:tabs>
                <w:tab w:val="left" w:pos="8958"/>
                <w:tab w:val="left" w:pos="9674"/>
              </w:tabs>
              <w:rPr>
                <w:rFonts w:ascii="Times New Roman" w:eastAsia="Times New Roman" w:hAnsi="Times New Roman" w:cs="Times New Roman"/>
                <w:i/>
                <w:sz w:val="26"/>
                <w:szCs w:val="26"/>
              </w:rPr>
            </w:pPr>
          </w:p>
        </w:tc>
        <w:tc>
          <w:tcPr>
            <w:tcW w:w="1730" w:type="dxa"/>
          </w:tcPr>
          <w:p w14:paraId="3B84EE88" w14:textId="77777777" w:rsidR="00655351" w:rsidRPr="004A6E9C" w:rsidRDefault="00655351" w:rsidP="0079434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року, </w:t>
            </w:r>
          </w:p>
          <w:p w14:paraId="75BFA567" w14:textId="77777777" w:rsidR="00655351" w:rsidRPr="004A6E9C" w:rsidRDefault="00655351" w:rsidP="0079434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 контроль щомісяця (наростаючим підсумком з початку року)</w:t>
            </w:r>
          </w:p>
        </w:tc>
        <w:tc>
          <w:tcPr>
            <w:tcW w:w="1871" w:type="dxa"/>
          </w:tcPr>
          <w:p w14:paraId="543963FE" w14:textId="77777777" w:rsidR="00655351" w:rsidRPr="004A6E9C" w:rsidRDefault="00655351" w:rsidP="0079434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100 % виконання планових показників з надходження до бюджету Пенсійного фонду України коштів, адміністрування яких здійснюють органи Пенсійного фонду України</w:t>
            </w:r>
          </w:p>
        </w:tc>
        <w:tc>
          <w:tcPr>
            <w:tcW w:w="1814" w:type="dxa"/>
          </w:tcPr>
          <w:p w14:paraId="38BDDF9D" w14:textId="77777777" w:rsidR="00655351" w:rsidRPr="004A6E9C" w:rsidRDefault="00655351" w:rsidP="0079434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надходження коштів на загальнообов’язкове державне пенсійне страхування, адміністрування яких здійснюють органи Пенсійного фонду України, в повному обсязі запланованих показників</w:t>
            </w:r>
          </w:p>
        </w:tc>
        <w:tc>
          <w:tcPr>
            <w:tcW w:w="2824" w:type="dxa"/>
          </w:tcPr>
          <w:p w14:paraId="673869CB" w14:textId="77777777" w:rsidR="00CD326A" w:rsidRPr="007239A0" w:rsidRDefault="00CD326A" w:rsidP="00CD326A">
            <w:pPr>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7A3F6FD4" w14:textId="77777777" w:rsidR="00A14F14" w:rsidRPr="00940355" w:rsidRDefault="00A14F14" w:rsidP="00A14F14">
            <w:pPr>
              <w:jc w:val="both"/>
              <w:rPr>
                <w:rFonts w:ascii="Times New Roman" w:hAnsi="Times New Roman" w:cs="Times New Roman"/>
                <w:sz w:val="26"/>
                <w:szCs w:val="26"/>
              </w:rPr>
            </w:pPr>
            <w:r w:rsidRPr="00940355">
              <w:rPr>
                <w:rFonts w:ascii="Times New Roman" w:hAnsi="Times New Roman" w:cs="Times New Roman"/>
                <w:sz w:val="26"/>
                <w:szCs w:val="26"/>
              </w:rPr>
              <w:t>Протягом звітного періоду забезпечено виконання планових показників з надходження до бюджету Пенсійного фонду України коштів, адміністрування яких здійснюють органи Пенсійного фонду України у повному обсязі, зокрема: січень – доведений план у сумі 2,3 млн грн, фактично мобілізовано – 2,5 млн грн, або 10</w:t>
            </w:r>
            <w:r w:rsidRPr="00940355">
              <w:rPr>
                <w:rFonts w:ascii="Times New Roman" w:hAnsi="Times New Roman" w:cs="Times New Roman"/>
                <w:sz w:val="26"/>
                <w:szCs w:val="26"/>
                <w:lang w:val="ru-RU"/>
              </w:rPr>
              <w:t>5</w:t>
            </w:r>
            <w:r w:rsidRPr="00940355">
              <w:rPr>
                <w:rFonts w:ascii="Times New Roman" w:hAnsi="Times New Roman" w:cs="Times New Roman"/>
                <w:sz w:val="26"/>
                <w:szCs w:val="26"/>
              </w:rPr>
              <w:t xml:space="preserve">,3%; лютий – доведений план у сумі 2,5 млн грн, фактично мобілізовано –2,6 млн грн, або 105,5%; березень – доведений план у сумі </w:t>
            </w:r>
            <w:r w:rsidRPr="00940355">
              <w:rPr>
                <w:rFonts w:ascii="Times New Roman" w:hAnsi="Times New Roman" w:cs="Times New Roman"/>
                <w:sz w:val="26"/>
                <w:szCs w:val="26"/>
              </w:rPr>
              <w:lastRenderedPageBreak/>
              <w:t xml:space="preserve">3,6 млн грн, фактично мобілізовано – 4,0 млн грн, або 111,7%; квітень – доведений план у сумі 2,3 млн грн, фактично мобілізовано – 2,8 млн грн, або 122,8%; травень – доведений план у сумі 2,3 млн грн, фактично мобілізовано –2,5 млн грн, або 109,2%; червень – доведений план у сумі 3,3 млн грн, фактично мобілізовано – 4,0 млн грн, або 120,8%; липень – доведений план у сумі 2,3 млн грн, фактично мобілізовано – 2,5 млн грн, або 112,0%; серпень – доведений план у сумі 2,2 млн грн, фактично мобілізовано – 2,5 млн грн, або 111,7%; вересень – доведений план у сумі 3,4 млн грн, фактично </w:t>
            </w:r>
            <w:r w:rsidRPr="00940355">
              <w:rPr>
                <w:rFonts w:ascii="Times New Roman" w:hAnsi="Times New Roman" w:cs="Times New Roman"/>
                <w:sz w:val="26"/>
                <w:szCs w:val="26"/>
              </w:rPr>
              <w:lastRenderedPageBreak/>
              <w:t>мобілізовано – 3,8 млн грн, або 109,7%; жовтень – доведений план у сумі 2,5</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фактично мобілізовано – 2,7</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або 106,0%; листопад – доведений план у сумі 3,7</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фактично мобілізовано – 3,8</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або 103,0%; грудень – доведений план у сумі 3,6</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фактично мобілізовано – 4,8</w:t>
            </w:r>
            <w:r w:rsidR="00001554">
              <w:rPr>
                <w:rFonts w:ascii="Times New Roman" w:hAnsi="Times New Roman" w:cs="Times New Roman"/>
                <w:sz w:val="26"/>
                <w:szCs w:val="26"/>
              </w:rPr>
              <w:t> </w:t>
            </w:r>
            <w:r w:rsidRPr="00940355">
              <w:rPr>
                <w:rFonts w:ascii="Times New Roman" w:hAnsi="Times New Roman" w:cs="Times New Roman"/>
                <w:sz w:val="26"/>
                <w:szCs w:val="26"/>
              </w:rPr>
              <w:t>млн</w:t>
            </w:r>
            <w:r w:rsidR="00001554">
              <w:rPr>
                <w:rFonts w:ascii="Times New Roman" w:hAnsi="Times New Roman" w:cs="Times New Roman"/>
                <w:sz w:val="26"/>
                <w:szCs w:val="26"/>
              </w:rPr>
              <w:t> </w:t>
            </w:r>
            <w:r w:rsidRPr="00940355">
              <w:rPr>
                <w:rFonts w:ascii="Times New Roman" w:hAnsi="Times New Roman" w:cs="Times New Roman"/>
                <w:sz w:val="26"/>
                <w:szCs w:val="26"/>
              </w:rPr>
              <w:t>грн, або 135,0%.</w:t>
            </w:r>
          </w:p>
          <w:p w14:paraId="6EB2051C" w14:textId="7B3D9DC2" w:rsidR="00655351" w:rsidRPr="00BC1B86" w:rsidRDefault="00A14F14" w:rsidP="00F95433">
            <w:pPr>
              <w:jc w:val="both"/>
              <w:rPr>
                <w:rFonts w:ascii="Times New Roman" w:eastAsia="Times New Roman" w:hAnsi="Times New Roman" w:cs="Times New Roman"/>
                <w:color w:val="FF0000"/>
                <w:sz w:val="26"/>
                <w:szCs w:val="26"/>
                <w:lang w:val="en-US"/>
              </w:rPr>
            </w:pPr>
            <w:r w:rsidRPr="00940355">
              <w:rPr>
                <w:rFonts w:ascii="Times New Roman" w:hAnsi="Times New Roman" w:cs="Times New Roman"/>
                <w:sz w:val="26"/>
                <w:szCs w:val="26"/>
              </w:rPr>
              <w:t xml:space="preserve">Планові показники за </w:t>
            </w:r>
            <w:r w:rsidR="00F95433">
              <w:rPr>
                <w:rFonts w:ascii="Times New Roman" w:hAnsi="Times New Roman" w:cs="Times New Roman"/>
                <w:sz w:val="26"/>
                <w:szCs w:val="26"/>
              </w:rPr>
              <w:t>2025 рік</w:t>
            </w:r>
            <w:r w:rsidRPr="00940355">
              <w:rPr>
                <w:rFonts w:ascii="Times New Roman" w:hAnsi="Times New Roman" w:cs="Times New Roman"/>
                <w:sz w:val="26"/>
                <w:szCs w:val="26"/>
              </w:rPr>
              <w:t xml:space="preserve"> виконано на 113,3%, при доведеному плані в сумі 34,1 млн грн, надійшло 38,6 млн грн</w:t>
            </w:r>
          </w:p>
        </w:tc>
      </w:tr>
      <w:tr w:rsidR="00655351" w:rsidRPr="004A6E9C" w14:paraId="7EB50EC9" w14:textId="77777777" w:rsidTr="00782E77">
        <w:trPr>
          <w:gridAfter w:val="1"/>
          <w:wAfter w:w="13" w:type="dxa"/>
          <w:trHeight w:val="734"/>
        </w:trPr>
        <w:tc>
          <w:tcPr>
            <w:tcW w:w="645" w:type="dxa"/>
          </w:tcPr>
          <w:p w14:paraId="0D2F6ECD" w14:textId="77777777" w:rsidR="00655351" w:rsidRPr="004A6E9C" w:rsidRDefault="00655351" w:rsidP="0079434E">
            <w:pPr>
              <w:widowControl w:val="0"/>
              <w:pBdr>
                <w:top w:val="nil"/>
                <w:left w:val="nil"/>
                <w:bottom w:val="nil"/>
                <w:right w:val="nil"/>
                <w:between w:val="nil"/>
              </w:pBdr>
              <w:spacing w:line="276" w:lineRule="auto"/>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4</w:t>
            </w:r>
          </w:p>
        </w:tc>
        <w:tc>
          <w:tcPr>
            <w:tcW w:w="2015" w:type="dxa"/>
          </w:tcPr>
          <w:p w14:paraId="6FBA70DB" w14:textId="77777777" w:rsidR="00655351" w:rsidRPr="004A6E9C" w:rsidRDefault="00655351" w:rsidP="0079434E">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Погашення заборгованості зі сплати єдиного внеску на загальнообов’язкове державне </w:t>
            </w:r>
            <w:r w:rsidRPr="004A6E9C">
              <w:rPr>
                <w:rFonts w:ascii="Times New Roman" w:eastAsia="Times New Roman" w:hAnsi="Times New Roman" w:cs="Times New Roman"/>
                <w:sz w:val="26"/>
                <w:szCs w:val="26"/>
              </w:rPr>
              <w:lastRenderedPageBreak/>
              <w:t>соціальне страхування (далі – єдиний внесок), страхових внесків та відновлення страхового стажу застрахованих осіб.</w:t>
            </w:r>
          </w:p>
          <w:p w14:paraId="5E887F36" w14:textId="77777777" w:rsidR="00655351" w:rsidRPr="004A6E9C" w:rsidRDefault="00655351" w:rsidP="0079434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Взаємодія з органами державної податкової служби, державної виконавчої служби, органами місцевого самоврядування, обласними військовими адміністраціями щодо погашення заборгованості</w:t>
            </w:r>
          </w:p>
        </w:tc>
        <w:tc>
          <w:tcPr>
            <w:tcW w:w="2268" w:type="dxa"/>
          </w:tcPr>
          <w:p w14:paraId="35852BFC" w14:textId="77777777" w:rsidR="00655351" w:rsidRPr="004A6E9C" w:rsidRDefault="00655351" w:rsidP="0079434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Закони України “Про збір та облік єдиного внеску на загальнообов’язкове державне соціальне страхування”, </w:t>
            </w:r>
            <w:r w:rsidRPr="004A6E9C">
              <w:rPr>
                <w:rFonts w:ascii="Times New Roman" w:eastAsia="Times New Roman" w:hAnsi="Times New Roman" w:cs="Times New Roman"/>
                <w:sz w:val="26"/>
                <w:szCs w:val="26"/>
              </w:rPr>
              <w:lastRenderedPageBreak/>
              <w:t>“Про загальнообов’язкове державне пенсійне страхування”</w:t>
            </w:r>
          </w:p>
          <w:p w14:paraId="50F53591" w14:textId="77777777" w:rsidR="00655351" w:rsidRPr="004A6E9C" w:rsidRDefault="00655351" w:rsidP="002A0F23">
            <w:pPr>
              <w:widowControl w:val="0"/>
              <w:pBdr>
                <w:top w:val="nil"/>
                <w:left w:val="nil"/>
                <w:bottom w:val="nil"/>
                <w:right w:val="nil"/>
                <w:between w:val="nil"/>
              </w:pBd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ab/>
            </w:r>
            <w:r w:rsidRPr="004A6E9C">
              <w:rPr>
                <w:rFonts w:ascii="Times New Roman" w:eastAsia="Times New Roman" w:hAnsi="Times New Roman" w:cs="Times New Roman"/>
                <w:i/>
                <w:sz w:val="26"/>
                <w:szCs w:val="26"/>
              </w:rPr>
              <w:tab/>
            </w:r>
            <w:r w:rsidRPr="004A6E9C">
              <w:rPr>
                <w:rFonts w:ascii="Times New Roman" w:eastAsia="Times New Roman" w:hAnsi="Times New Roman" w:cs="Times New Roman"/>
                <w:i/>
                <w:sz w:val="26"/>
                <w:szCs w:val="26"/>
              </w:rPr>
              <w:tab/>
            </w:r>
            <w:r w:rsidRPr="004A6E9C">
              <w:rPr>
                <w:rFonts w:ascii="Times New Roman" w:eastAsia="Times New Roman" w:hAnsi="Times New Roman" w:cs="Times New Roman"/>
                <w:i/>
                <w:sz w:val="26"/>
                <w:szCs w:val="26"/>
              </w:rPr>
              <w:tab/>
            </w:r>
            <w:r w:rsidRPr="004A6E9C">
              <w:rPr>
                <w:rFonts w:ascii="Times New Roman" w:eastAsia="Times New Roman" w:hAnsi="Times New Roman" w:cs="Times New Roman"/>
                <w:i/>
                <w:sz w:val="26"/>
                <w:szCs w:val="26"/>
              </w:rPr>
              <w:tab/>
            </w:r>
            <w:r w:rsidRPr="004A6E9C">
              <w:rPr>
                <w:rFonts w:ascii="Times New Roman" w:eastAsia="Times New Roman" w:hAnsi="Times New Roman" w:cs="Times New Roman"/>
                <w:i/>
                <w:sz w:val="26"/>
                <w:szCs w:val="26"/>
              </w:rPr>
              <w:tab/>
            </w:r>
          </w:p>
        </w:tc>
        <w:tc>
          <w:tcPr>
            <w:tcW w:w="2239" w:type="dxa"/>
          </w:tcPr>
          <w:p w14:paraId="6A14DF67"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Якубовська А. В.,</w:t>
            </w:r>
          </w:p>
          <w:p w14:paraId="3DCB698E"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3F9D3F15" w14:textId="77777777" w:rsidR="00655351" w:rsidRPr="004A6E9C" w:rsidRDefault="00655351" w:rsidP="0030043D">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p w14:paraId="0E89E1F2"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tc>
        <w:tc>
          <w:tcPr>
            <w:tcW w:w="1730" w:type="dxa"/>
          </w:tcPr>
          <w:p w14:paraId="5AADC82B" w14:textId="77777777" w:rsidR="00655351" w:rsidRPr="004A6E9C" w:rsidRDefault="00655351" w:rsidP="0079434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Протягом року,</w:t>
            </w:r>
          </w:p>
          <w:p w14:paraId="57E50FDB" w14:textId="77777777" w:rsidR="00655351" w:rsidRPr="004A6E9C" w:rsidRDefault="00655351" w:rsidP="0079434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контроль щокварталу</w:t>
            </w:r>
          </w:p>
        </w:tc>
        <w:tc>
          <w:tcPr>
            <w:tcW w:w="1871" w:type="dxa"/>
          </w:tcPr>
          <w:p w14:paraId="099E3687" w14:textId="77777777" w:rsidR="00655351" w:rsidRPr="004A6E9C" w:rsidRDefault="00655351" w:rsidP="0079434E">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Забезпечено взаємодію з органами державної податкової служби, державної </w:t>
            </w:r>
            <w:r w:rsidRPr="004A6E9C">
              <w:rPr>
                <w:rFonts w:ascii="Times New Roman" w:eastAsia="Times New Roman" w:hAnsi="Times New Roman" w:cs="Times New Roman"/>
                <w:sz w:val="26"/>
                <w:szCs w:val="26"/>
              </w:rPr>
              <w:lastRenderedPageBreak/>
              <w:t xml:space="preserve">виконавчої служби, органами місцевого самоврядування, обласними військовими адміністраціями  щодо погашення заборгованості зі сплати єдиного внеску на загальнообов’язкове державне соціальне страхування (далі – єдиний внесок), погашення заборгованості зі сплати страхових внесків та інших обов’язкових платежів, повноти застосування </w:t>
            </w:r>
            <w:r w:rsidRPr="004A6E9C">
              <w:rPr>
                <w:rFonts w:ascii="Times New Roman" w:eastAsia="Times New Roman" w:hAnsi="Times New Roman" w:cs="Times New Roman"/>
                <w:sz w:val="26"/>
                <w:szCs w:val="26"/>
              </w:rPr>
              <w:lastRenderedPageBreak/>
              <w:t>фінансових санкцій.  Сформовано та надано інформаційно-аналітичні матеріали органам місцевого самоврядування, обласним військовим адміністраціям для вжиття заходів реагування та погашення заборгованості</w:t>
            </w:r>
          </w:p>
        </w:tc>
        <w:tc>
          <w:tcPr>
            <w:tcW w:w="1814" w:type="dxa"/>
          </w:tcPr>
          <w:p w14:paraId="159E9716" w14:textId="77777777" w:rsidR="00655351" w:rsidRPr="004A6E9C" w:rsidRDefault="00655351" w:rsidP="0079434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надходження коштів до бюджету Пенсійного фонду України, </w:t>
            </w:r>
            <w:r w:rsidRPr="004A6E9C">
              <w:rPr>
                <w:rFonts w:ascii="Times New Roman" w:eastAsia="Times New Roman" w:hAnsi="Times New Roman" w:cs="Times New Roman"/>
                <w:sz w:val="26"/>
                <w:szCs w:val="26"/>
              </w:rPr>
              <w:lastRenderedPageBreak/>
              <w:t>посилено платіжну дисципліну платників та погашено заборгованість, відновлено страховий стаж застрахованих осіб</w:t>
            </w:r>
          </w:p>
        </w:tc>
        <w:tc>
          <w:tcPr>
            <w:tcW w:w="2824" w:type="dxa"/>
          </w:tcPr>
          <w:p w14:paraId="0016E9C2" w14:textId="77777777" w:rsidR="00CD326A" w:rsidRPr="007239A0" w:rsidRDefault="00CD326A" w:rsidP="00CD326A">
            <w:pPr>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lastRenderedPageBreak/>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0A1264E3" w14:textId="05DA268C" w:rsidR="00655351" w:rsidRPr="00BC1B86" w:rsidRDefault="00A14F14" w:rsidP="00001554">
            <w:pPr>
              <w:widowControl w:val="0"/>
              <w:shd w:val="clear" w:color="auto" w:fill="FFFFFF"/>
              <w:tabs>
                <w:tab w:val="left" w:pos="284"/>
              </w:tabs>
              <w:jc w:val="both"/>
              <w:rPr>
                <w:rFonts w:ascii="Times New Roman" w:eastAsia="Times New Roman" w:hAnsi="Times New Roman" w:cs="Times New Roman"/>
                <w:color w:val="FF0000"/>
                <w:sz w:val="26"/>
                <w:szCs w:val="26"/>
                <w:lang w:val="en-US"/>
              </w:rPr>
            </w:pPr>
            <w:r w:rsidRPr="00874344">
              <w:rPr>
                <w:rFonts w:ascii="Times New Roman" w:hAnsi="Times New Roman" w:cs="Times New Roman"/>
                <w:color w:val="1C1C1C"/>
                <w:sz w:val="26"/>
                <w:szCs w:val="26"/>
              </w:rPr>
              <w:t xml:space="preserve">За результатами проведеного у звітному періоді моніторингу: заборгованість зі сплати страхових </w:t>
            </w:r>
            <w:r w:rsidRPr="00874344">
              <w:rPr>
                <w:rFonts w:ascii="Times New Roman" w:hAnsi="Times New Roman" w:cs="Times New Roman"/>
                <w:color w:val="1C1C1C"/>
                <w:sz w:val="26"/>
                <w:szCs w:val="26"/>
              </w:rPr>
              <w:lastRenderedPageBreak/>
              <w:t xml:space="preserve">внесків на загальнообов’язкове державне пенсійне страхування по області становить </w:t>
            </w:r>
            <w:r w:rsidRPr="00874344">
              <w:rPr>
                <w:rFonts w:ascii="Times New Roman" w:hAnsi="Times New Roman" w:cs="Times New Roman"/>
                <w:color w:val="1C1C1C"/>
                <w:sz w:val="26"/>
                <w:szCs w:val="26"/>
                <w:lang w:val="ru-RU"/>
              </w:rPr>
              <w:t>13,2</w:t>
            </w:r>
            <w:r w:rsidR="00001554">
              <w:rPr>
                <w:rFonts w:ascii="Times New Roman" w:hAnsi="Times New Roman" w:cs="Times New Roman"/>
                <w:color w:val="1C1C1C"/>
                <w:sz w:val="26"/>
                <w:szCs w:val="26"/>
                <w:lang w:val="ru-RU"/>
              </w:rPr>
              <w:t> </w:t>
            </w:r>
            <w:r w:rsidRPr="00874344">
              <w:rPr>
                <w:rFonts w:ascii="Times New Roman" w:hAnsi="Times New Roman" w:cs="Times New Roman"/>
                <w:color w:val="1C1C1C"/>
                <w:sz w:val="26"/>
                <w:szCs w:val="26"/>
              </w:rPr>
              <w:t xml:space="preserve">млн грн, що на </w:t>
            </w:r>
            <w:r w:rsidRPr="00874344">
              <w:rPr>
                <w:rFonts w:ascii="Times New Roman" w:hAnsi="Times New Roman" w:cs="Times New Roman"/>
                <w:color w:val="1C1C1C"/>
                <w:sz w:val="26"/>
                <w:szCs w:val="26"/>
                <w:lang w:val="ru-RU"/>
              </w:rPr>
              <w:t>1,1</w:t>
            </w:r>
            <w:r w:rsidR="00001554">
              <w:rPr>
                <w:rFonts w:ascii="Times New Roman" w:hAnsi="Times New Roman" w:cs="Times New Roman"/>
                <w:color w:val="1C1C1C"/>
                <w:sz w:val="26"/>
                <w:szCs w:val="26"/>
                <w:lang w:val="ru-RU"/>
              </w:rPr>
              <w:t> </w:t>
            </w:r>
            <w:r w:rsidRPr="00874344">
              <w:rPr>
                <w:rFonts w:ascii="Times New Roman" w:hAnsi="Times New Roman" w:cs="Times New Roman"/>
                <w:color w:val="1C1C1C"/>
                <w:sz w:val="26"/>
                <w:szCs w:val="26"/>
              </w:rPr>
              <w:t xml:space="preserve">млн грн, або </w:t>
            </w:r>
            <w:r w:rsidRPr="00874344">
              <w:rPr>
                <w:rFonts w:ascii="Times New Roman" w:hAnsi="Times New Roman" w:cs="Times New Roman"/>
                <w:color w:val="1C1C1C"/>
                <w:sz w:val="26"/>
                <w:szCs w:val="26"/>
                <w:lang w:val="ru-RU"/>
              </w:rPr>
              <w:t>7,4</w:t>
            </w:r>
            <w:r w:rsidRPr="00874344">
              <w:rPr>
                <w:rFonts w:ascii="Times New Roman" w:hAnsi="Times New Roman" w:cs="Times New Roman"/>
                <w:color w:val="1C1C1C"/>
                <w:sz w:val="26"/>
                <w:szCs w:val="26"/>
              </w:rPr>
              <w:t xml:space="preserve">% менше, ніж на початок року; заборгованість зі сплати єдиного внеску на загальнообов’язкове державне соціальне страхування – </w:t>
            </w:r>
            <w:r w:rsidRPr="00874344">
              <w:rPr>
                <w:rFonts w:ascii="Times New Roman" w:hAnsi="Times New Roman" w:cs="Times New Roman"/>
                <w:color w:val="1C1C1C"/>
                <w:sz w:val="26"/>
                <w:szCs w:val="26"/>
                <w:lang w:val="ru-RU"/>
              </w:rPr>
              <w:t>80,1</w:t>
            </w:r>
            <w:r w:rsidR="00001554">
              <w:rPr>
                <w:rFonts w:ascii="Times New Roman" w:hAnsi="Times New Roman" w:cs="Times New Roman"/>
                <w:color w:val="1C1C1C"/>
                <w:sz w:val="26"/>
                <w:szCs w:val="26"/>
                <w:lang w:val="ru-RU"/>
              </w:rPr>
              <w:t> </w:t>
            </w:r>
            <w:r w:rsidRPr="00874344">
              <w:rPr>
                <w:rFonts w:ascii="Times New Roman" w:hAnsi="Times New Roman" w:cs="Times New Roman"/>
                <w:color w:val="1C1C1C"/>
                <w:sz w:val="26"/>
                <w:szCs w:val="26"/>
              </w:rPr>
              <w:t xml:space="preserve">млн грн, що на </w:t>
            </w:r>
            <w:r w:rsidRPr="00874344">
              <w:rPr>
                <w:rFonts w:ascii="Times New Roman" w:hAnsi="Times New Roman" w:cs="Times New Roman"/>
                <w:color w:val="1C1C1C"/>
                <w:sz w:val="26"/>
                <w:szCs w:val="26"/>
                <w:lang w:val="ru-RU"/>
              </w:rPr>
              <w:t>6,4</w:t>
            </w:r>
            <w:r w:rsidR="00001554">
              <w:rPr>
                <w:rFonts w:ascii="Times New Roman" w:hAnsi="Times New Roman" w:cs="Times New Roman"/>
                <w:color w:val="1C1C1C"/>
                <w:sz w:val="26"/>
                <w:szCs w:val="26"/>
                <w:lang w:val="ru-RU"/>
              </w:rPr>
              <w:t> </w:t>
            </w:r>
            <w:r w:rsidRPr="00874344">
              <w:rPr>
                <w:rFonts w:ascii="Times New Roman" w:hAnsi="Times New Roman" w:cs="Times New Roman"/>
                <w:color w:val="1C1C1C"/>
                <w:sz w:val="26"/>
                <w:szCs w:val="26"/>
              </w:rPr>
              <w:t xml:space="preserve">млн грн, або </w:t>
            </w:r>
            <w:r w:rsidRPr="00874344">
              <w:rPr>
                <w:rFonts w:ascii="Times New Roman" w:hAnsi="Times New Roman" w:cs="Times New Roman"/>
                <w:color w:val="1C1C1C"/>
                <w:sz w:val="26"/>
                <w:szCs w:val="26"/>
                <w:lang w:val="ru-RU"/>
              </w:rPr>
              <w:t>7,4</w:t>
            </w:r>
            <w:r w:rsidRPr="00874344">
              <w:rPr>
                <w:rFonts w:ascii="Times New Roman" w:hAnsi="Times New Roman" w:cs="Times New Roman"/>
                <w:color w:val="1C1C1C"/>
                <w:sz w:val="26"/>
                <w:szCs w:val="26"/>
              </w:rPr>
              <w:t>% більше, ніж на початок</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 xml:space="preserve">року. Заходами примусового стягнення охоплено 100% заборгованості зі сплати страхових внесків та </w:t>
            </w:r>
            <w:r w:rsidRPr="00874344">
              <w:rPr>
                <w:rFonts w:ascii="Times New Roman" w:hAnsi="Times New Roman" w:cs="Times New Roman"/>
                <w:color w:val="1C1C1C"/>
                <w:sz w:val="26"/>
                <w:szCs w:val="26"/>
                <w:lang w:val="ru-RU"/>
              </w:rPr>
              <w:t>96,7</w:t>
            </w:r>
            <w:r w:rsidRPr="00874344">
              <w:rPr>
                <w:rFonts w:ascii="Times New Roman" w:hAnsi="Times New Roman" w:cs="Times New Roman"/>
                <w:color w:val="1C1C1C"/>
                <w:sz w:val="26"/>
                <w:szCs w:val="26"/>
              </w:rPr>
              <w:t>% єдиного внеску.</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 xml:space="preserve">Проведено 3 спільних наради з органами Державної виконавчої служби України, 11 – з органами Державної податкової служби України, 49 – з обласними </w:t>
            </w:r>
            <w:r w:rsidRPr="00874344">
              <w:rPr>
                <w:rFonts w:ascii="Times New Roman" w:hAnsi="Times New Roman" w:cs="Times New Roman"/>
                <w:color w:val="1C1C1C"/>
                <w:sz w:val="26"/>
                <w:szCs w:val="26"/>
              </w:rPr>
              <w:lastRenderedPageBreak/>
              <w:t>державними (військовими) адміністраціями, 11 – з іншими місцевими органами виконавчої влади, на які підготовлено 5</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листів щодо 10</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боржників, заслухано 4</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керівників боржників.</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Проінформовано 3 соціальних партнерів; платникам-боржникам надіслано 6</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листів-вимог.</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Надано 1</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940 індивідуальних</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консультацій фізичним особам-підприємцям, що мають заборгованість. За результатами проведеної роботи погашено заборгованості на суму</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lang w:val="ru-RU"/>
              </w:rPr>
              <w:t>26,2</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млн</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грн та відновлено страховий</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1C1C1C"/>
                <w:sz w:val="26"/>
                <w:szCs w:val="26"/>
              </w:rPr>
              <w:t>стаж 66</w:t>
            </w:r>
            <w:r w:rsidRPr="00874344">
              <w:rPr>
                <w:rFonts w:ascii="Times New Roman" w:hAnsi="Times New Roman" w:cs="Times New Roman"/>
                <w:color w:val="1C1C1C"/>
                <w:sz w:val="26"/>
                <w:szCs w:val="26"/>
                <w:lang w:val="ru-RU"/>
              </w:rPr>
              <w:t>7</w:t>
            </w:r>
            <w:r w:rsidR="00001554">
              <w:rPr>
                <w:rFonts w:ascii="Times New Roman" w:hAnsi="Times New Roman" w:cs="Times New Roman"/>
                <w:color w:val="1C1C1C"/>
                <w:sz w:val="26"/>
                <w:szCs w:val="26"/>
              </w:rPr>
              <w:t> </w:t>
            </w:r>
            <w:r w:rsidRPr="00874344">
              <w:rPr>
                <w:rFonts w:ascii="Times New Roman" w:hAnsi="Times New Roman" w:cs="Times New Roman"/>
                <w:color w:val="1C1C1C"/>
                <w:sz w:val="26"/>
                <w:szCs w:val="26"/>
              </w:rPr>
              <w:t>працівникам</w:t>
            </w:r>
          </w:p>
        </w:tc>
      </w:tr>
      <w:tr w:rsidR="00655351" w:rsidRPr="004A6E9C" w14:paraId="551923CA" w14:textId="77777777" w:rsidTr="00782E77">
        <w:trPr>
          <w:gridAfter w:val="1"/>
          <w:wAfter w:w="13" w:type="dxa"/>
          <w:trHeight w:val="667"/>
        </w:trPr>
        <w:tc>
          <w:tcPr>
            <w:tcW w:w="645" w:type="dxa"/>
          </w:tcPr>
          <w:p w14:paraId="030536F8" w14:textId="77777777" w:rsidR="00655351" w:rsidRPr="004A6E9C" w:rsidRDefault="00655351" w:rsidP="00BB135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5</w:t>
            </w:r>
          </w:p>
        </w:tc>
        <w:tc>
          <w:tcPr>
            <w:tcW w:w="2015" w:type="dxa"/>
          </w:tcPr>
          <w:p w14:paraId="7A1A726D" w14:textId="77777777" w:rsidR="00655351" w:rsidRPr="004A6E9C" w:rsidRDefault="00655351" w:rsidP="00420ABD">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Виконання індикативних показників з надходження </w:t>
            </w:r>
            <w:r w:rsidRPr="004A6E9C">
              <w:rPr>
                <w:rFonts w:ascii="Times New Roman" w:eastAsia="Times New Roman" w:hAnsi="Times New Roman" w:cs="Times New Roman"/>
                <w:sz w:val="26"/>
                <w:szCs w:val="26"/>
              </w:rPr>
              <w:lastRenderedPageBreak/>
              <w:t>збору на обов’язкове державне пенсійне страхування з окремих видів господарських операцій (далі – Збір)</w:t>
            </w:r>
          </w:p>
        </w:tc>
        <w:tc>
          <w:tcPr>
            <w:tcW w:w="2268" w:type="dxa"/>
          </w:tcPr>
          <w:p w14:paraId="63A4B17D" w14:textId="77777777" w:rsidR="00655351" w:rsidRPr="004A6E9C" w:rsidRDefault="00655351" w:rsidP="00BB135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Закон України “Про збір на обов’язкове державне </w:t>
            </w:r>
            <w:r w:rsidRPr="004A6E9C">
              <w:rPr>
                <w:rFonts w:ascii="Times New Roman" w:eastAsia="Times New Roman" w:hAnsi="Times New Roman" w:cs="Times New Roman"/>
                <w:sz w:val="26"/>
                <w:szCs w:val="26"/>
              </w:rPr>
              <w:lastRenderedPageBreak/>
              <w:t>пенсійне страхування”</w:t>
            </w:r>
          </w:p>
        </w:tc>
        <w:tc>
          <w:tcPr>
            <w:tcW w:w="2239" w:type="dxa"/>
          </w:tcPr>
          <w:p w14:paraId="4039FCED"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Якубовська А. В.,</w:t>
            </w:r>
          </w:p>
          <w:p w14:paraId="0BA8D4E3" w14:textId="77777777" w:rsidR="00655351" w:rsidRPr="004A6E9C" w:rsidRDefault="00655351" w:rsidP="0030043D">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p w14:paraId="66FBB233" w14:textId="77777777" w:rsidR="00655351" w:rsidRPr="004A6E9C" w:rsidRDefault="00655351" w:rsidP="009C4F09">
            <w:pPr>
              <w:widowControl w:val="0"/>
              <w:pBdr>
                <w:top w:val="nil"/>
                <w:left w:val="nil"/>
                <w:bottom w:val="nil"/>
                <w:right w:val="nil"/>
                <w:between w:val="nil"/>
              </w:pBdr>
              <w:rPr>
                <w:rFonts w:ascii="Times New Roman" w:eastAsia="Times New Roman" w:hAnsi="Times New Roman" w:cs="Times New Roman"/>
                <w:sz w:val="26"/>
                <w:szCs w:val="26"/>
              </w:rPr>
            </w:pPr>
          </w:p>
        </w:tc>
        <w:tc>
          <w:tcPr>
            <w:tcW w:w="1730" w:type="dxa"/>
          </w:tcPr>
          <w:p w14:paraId="60F02F09" w14:textId="77777777" w:rsidR="00655351" w:rsidRPr="004A6E9C" w:rsidRDefault="00655351" w:rsidP="00BB135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року, </w:t>
            </w:r>
          </w:p>
          <w:p w14:paraId="7949444F" w14:textId="77777777" w:rsidR="00655351" w:rsidRPr="004A6E9C" w:rsidRDefault="00655351" w:rsidP="00BB135E">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контроль щомісяця </w:t>
            </w:r>
            <w:r w:rsidRPr="004A6E9C">
              <w:rPr>
                <w:rFonts w:ascii="Times New Roman" w:eastAsia="Times New Roman" w:hAnsi="Times New Roman" w:cs="Times New Roman"/>
                <w:i/>
                <w:sz w:val="26"/>
                <w:szCs w:val="26"/>
              </w:rPr>
              <w:lastRenderedPageBreak/>
              <w:t>(наростаючим підсумком з початку року)</w:t>
            </w:r>
          </w:p>
        </w:tc>
        <w:tc>
          <w:tcPr>
            <w:tcW w:w="1871" w:type="dxa"/>
          </w:tcPr>
          <w:p w14:paraId="0ACE74F3" w14:textId="77777777" w:rsidR="00655351" w:rsidRPr="004A6E9C" w:rsidRDefault="00655351"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100 % виконання індикативних </w:t>
            </w:r>
            <w:r w:rsidRPr="004A6E9C">
              <w:rPr>
                <w:rFonts w:ascii="Times New Roman" w:eastAsia="Times New Roman" w:hAnsi="Times New Roman" w:cs="Times New Roman"/>
                <w:sz w:val="26"/>
                <w:szCs w:val="26"/>
              </w:rPr>
              <w:lastRenderedPageBreak/>
              <w:t>показників з надходження Збору, поінформовано Пенсійний фонд України</w:t>
            </w:r>
          </w:p>
        </w:tc>
        <w:tc>
          <w:tcPr>
            <w:tcW w:w="1814" w:type="dxa"/>
          </w:tcPr>
          <w:p w14:paraId="2D6957A2" w14:textId="77777777" w:rsidR="00655351" w:rsidRPr="004A6E9C" w:rsidRDefault="00655351"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надходження до загального фонду </w:t>
            </w:r>
            <w:r w:rsidRPr="004A6E9C">
              <w:rPr>
                <w:rFonts w:ascii="Times New Roman" w:eastAsia="Times New Roman" w:hAnsi="Times New Roman" w:cs="Times New Roman"/>
                <w:sz w:val="26"/>
                <w:szCs w:val="26"/>
              </w:rPr>
              <w:lastRenderedPageBreak/>
              <w:t>державного бюджету коштів, адміністрування яких здійснюють органи Пенсійного фонду України, в запланованих обсягах доведених показників</w:t>
            </w:r>
          </w:p>
          <w:p w14:paraId="3D53B506" w14:textId="77777777" w:rsidR="00655351" w:rsidRPr="004A6E9C" w:rsidRDefault="00655351" w:rsidP="00BB135E">
            <w:pPr>
              <w:rPr>
                <w:rFonts w:ascii="Times New Roman" w:eastAsia="Times New Roman" w:hAnsi="Times New Roman" w:cs="Times New Roman"/>
                <w:sz w:val="26"/>
                <w:szCs w:val="26"/>
              </w:rPr>
            </w:pPr>
          </w:p>
        </w:tc>
        <w:tc>
          <w:tcPr>
            <w:tcW w:w="2824" w:type="dxa"/>
          </w:tcPr>
          <w:p w14:paraId="4F54727B" w14:textId="77777777" w:rsidR="00CD326A" w:rsidRPr="007239A0" w:rsidRDefault="00CD326A" w:rsidP="00CD326A">
            <w:pPr>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lastRenderedPageBreak/>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75B8C793" w14:textId="77777777" w:rsidR="00A14F14" w:rsidRPr="00874344" w:rsidRDefault="00A14F14" w:rsidP="00A14F14">
            <w:pPr>
              <w:ind w:firstLine="26"/>
              <w:jc w:val="both"/>
              <w:rPr>
                <w:rFonts w:ascii="Times New Roman" w:eastAsia="Times New Roman" w:hAnsi="Times New Roman" w:cs="Times New Roman"/>
                <w:color w:val="000000" w:themeColor="text1"/>
                <w:sz w:val="26"/>
                <w:szCs w:val="26"/>
              </w:rPr>
            </w:pPr>
            <w:r w:rsidRPr="00874344">
              <w:rPr>
                <w:rFonts w:ascii="Times New Roman" w:eastAsia="Times New Roman" w:hAnsi="Times New Roman" w:cs="Times New Roman"/>
                <w:color w:val="000000" w:themeColor="text1"/>
                <w:sz w:val="26"/>
                <w:szCs w:val="26"/>
              </w:rPr>
              <w:t xml:space="preserve">Протягом звітного періоду забезпечено виконання </w:t>
            </w:r>
            <w:r w:rsidRPr="00874344">
              <w:rPr>
                <w:rFonts w:ascii="Times New Roman" w:eastAsia="Times New Roman" w:hAnsi="Times New Roman" w:cs="Times New Roman"/>
                <w:color w:val="000000" w:themeColor="text1"/>
                <w:sz w:val="26"/>
                <w:szCs w:val="26"/>
              </w:rPr>
              <w:lastRenderedPageBreak/>
              <w:t xml:space="preserve">індикативних показників з надходження збору на обов’язкове державне пенсійне страхування з окремих видів господарських операцій, зокрема: січень – доведений план у сумі 10,0 млн грн, фактично надійшло – 12,0 млн грн, або 120,5%; лютий – доведений план у сумі 11,4 млн грн, фактично надійшло – 16,1 млн грн, або 142,1%; березень – доведений план у сумі 12,0 млн грн, фактично надійшло – 16,1 млн грн, або 133,5%; квітень – доведений план у сумі 11,9 млн грн, фактично надійшло – 16,2 млн грн, або 136,1%; травень – доведений план у сумі 12,9 млн грн, фактично </w:t>
            </w:r>
            <w:r w:rsidRPr="00874344">
              <w:rPr>
                <w:rFonts w:ascii="Times New Roman" w:eastAsia="Times New Roman" w:hAnsi="Times New Roman" w:cs="Times New Roman"/>
                <w:color w:val="000000" w:themeColor="text1"/>
                <w:sz w:val="26"/>
                <w:szCs w:val="26"/>
              </w:rPr>
              <w:lastRenderedPageBreak/>
              <w:t xml:space="preserve">надійшло – 17,4 млн грн, або 135,2%; червень – доведений план у сумі 10,4 млн грн, фактично надійшло – 15,1 млн грн, або 145,6%; липень – доведений план у сумі 15,1 млн грн, фактично надійшло – 18,1 млн грн, або 120,1%; серпень – доведений план у сумі 29,7 млн грн, фактично надійшло – 16,5 млн грн, або 55,6%; вересень – доведений план у сумі 19,3 млн грн, фактично надійшло – 17,1 млн грн, або 88,7%; </w:t>
            </w:r>
          </w:p>
          <w:p w14:paraId="4CCD4C03" w14:textId="77777777" w:rsidR="00A14F14" w:rsidRPr="00874344" w:rsidRDefault="00A14F14" w:rsidP="00A14F14">
            <w:pPr>
              <w:ind w:firstLine="26"/>
              <w:jc w:val="both"/>
              <w:rPr>
                <w:rFonts w:ascii="Times New Roman" w:eastAsia="Times New Roman" w:hAnsi="Times New Roman" w:cs="Times New Roman"/>
                <w:color w:val="000000" w:themeColor="text1"/>
                <w:sz w:val="26"/>
                <w:szCs w:val="26"/>
              </w:rPr>
            </w:pPr>
            <w:r w:rsidRPr="00874344">
              <w:rPr>
                <w:rFonts w:ascii="Times New Roman" w:eastAsia="Times New Roman" w:hAnsi="Times New Roman" w:cs="Times New Roman"/>
                <w:color w:val="000000" w:themeColor="text1"/>
                <w:sz w:val="26"/>
                <w:szCs w:val="26"/>
              </w:rPr>
              <w:t xml:space="preserve">жовтень – доведений план у сумі 19,9 млн грн, фактично надійшло – 19,7 млн грн, або 98,6%; </w:t>
            </w:r>
          </w:p>
          <w:p w14:paraId="7AE9E16F" w14:textId="77777777" w:rsidR="00A14F14" w:rsidRPr="00874344" w:rsidRDefault="00A14F14" w:rsidP="00A14F14">
            <w:pPr>
              <w:ind w:firstLine="26"/>
              <w:jc w:val="both"/>
              <w:rPr>
                <w:rFonts w:ascii="Times New Roman" w:eastAsia="Times New Roman" w:hAnsi="Times New Roman" w:cs="Times New Roman"/>
                <w:color w:val="000000" w:themeColor="text1"/>
                <w:sz w:val="26"/>
                <w:szCs w:val="26"/>
              </w:rPr>
            </w:pPr>
            <w:r w:rsidRPr="00874344">
              <w:rPr>
                <w:rFonts w:ascii="Times New Roman" w:eastAsia="Times New Roman" w:hAnsi="Times New Roman" w:cs="Times New Roman"/>
                <w:color w:val="000000" w:themeColor="text1"/>
                <w:sz w:val="26"/>
                <w:szCs w:val="26"/>
              </w:rPr>
              <w:t xml:space="preserve">листопад – доведений план у сумі </w:t>
            </w:r>
            <w:r w:rsidRPr="00874344">
              <w:rPr>
                <w:rFonts w:ascii="Times New Roman" w:eastAsia="Times New Roman" w:hAnsi="Times New Roman" w:cs="Times New Roman"/>
                <w:color w:val="000000" w:themeColor="text1"/>
                <w:sz w:val="26"/>
                <w:szCs w:val="26"/>
              </w:rPr>
              <w:lastRenderedPageBreak/>
              <w:t xml:space="preserve">19,3 млн грн, фактично надійшло – 16,3 млн грн, або 84,5%; </w:t>
            </w:r>
          </w:p>
          <w:p w14:paraId="797A5110" w14:textId="77777777" w:rsidR="00A14F14" w:rsidRPr="00874344" w:rsidRDefault="00A14F14" w:rsidP="00A14F14">
            <w:pPr>
              <w:ind w:firstLine="26"/>
              <w:jc w:val="both"/>
              <w:rPr>
                <w:rFonts w:ascii="Times New Roman" w:eastAsia="Times New Roman" w:hAnsi="Times New Roman" w:cs="Times New Roman"/>
                <w:color w:val="000000" w:themeColor="text1"/>
                <w:sz w:val="26"/>
                <w:szCs w:val="26"/>
              </w:rPr>
            </w:pPr>
            <w:r w:rsidRPr="00874344">
              <w:rPr>
                <w:rFonts w:ascii="Times New Roman" w:eastAsia="Times New Roman" w:hAnsi="Times New Roman" w:cs="Times New Roman"/>
                <w:color w:val="000000" w:themeColor="text1"/>
                <w:sz w:val="26"/>
                <w:szCs w:val="26"/>
              </w:rPr>
              <w:t>грудень – доведений план у сумі 42,2 млн грн, фактично надійшло – 21,3 млн грн, або 503%.</w:t>
            </w:r>
          </w:p>
          <w:p w14:paraId="6484C8D3" w14:textId="1D058122" w:rsidR="00655351" w:rsidRPr="00BC1B86" w:rsidRDefault="00A14F14" w:rsidP="00BC1B86">
            <w:pPr>
              <w:tabs>
                <w:tab w:val="left" w:pos="284"/>
              </w:tabs>
              <w:jc w:val="both"/>
              <w:rPr>
                <w:rFonts w:ascii="Times New Roman" w:eastAsia="Times New Roman" w:hAnsi="Times New Roman" w:cs="Times New Roman"/>
                <w:color w:val="FF0000"/>
                <w:sz w:val="26"/>
                <w:szCs w:val="26"/>
                <w:lang w:val="en-US"/>
              </w:rPr>
            </w:pPr>
            <w:proofErr w:type="spellStart"/>
            <w:r w:rsidRPr="00874344">
              <w:rPr>
                <w:rFonts w:ascii="Times New Roman" w:eastAsia="Times New Roman" w:hAnsi="Times New Roman" w:cs="Times New Roman"/>
                <w:color w:val="000000" w:themeColor="text1"/>
                <w:sz w:val="26"/>
                <w:szCs w:val="26"/>
                <w:lang w:val="ru-RU"/>
              </w:rPr>
              <w:t>Планові</w:t>
            </w:r>
            <w:proofErr w:type="spellEnd"/>
            <w:r w:rsidRPr="00874344">
              <w:rPr>
                <w:rFonts w:ascii="Times New Roman" w:eastAsia="Times New Roman" w:hAnsi="Times New Roman" w:cs="Times New Roman"/>
                <w:color w:val="000000" w:themeColor="text1"/>
                <w:sz w:val="26"/>
                <w:szCs w:val="26"/>
                <w:lang w:val="ru-RU"/>
              </w:rPr>
              <w:t xml:space="preserve"> </w:t>
            </w:r>
            <w:proofErr w:type="spellStart"/>
            <w:r w:rsidRPr="00874344">
              <w:rPr>
                <w:rFonts w:ascii="Times New Roman" w:eastAsia="Times New Roman" w:hAnsi="Times New Roman" w:cs="Times New Roman"/>
                <w:color w:val="000000" w:themeColor="text1"/>
                <w:sz w:val="26"/>
                <w:szCs w:val="26"/>
                <w:lang w:val="ru-RU"/>
              </w:rPr>
              <w:t>показники</w:t>
            </w:r>
            <w:proofErr w:type="spellEnd"/>
            <w:r w:rsidRPr="00874344">
              <w:rPr>
                <w:rFonts w:ascii="Times New Roman" w:eastAsia="Times New Roman" w:hAnsi="Times New Roman" w:cs="Times New Roman"/>
                <w:color w:val="000000" w:themeColor="text1"/>
                <w:sz w:val="26"/>
                <w:szCs w:val="26"/>
                <w:lang w:val="ru-RU"/>
              </w:rPr>
              <w:t xml:space="preserve"> за </w:t>
            </w:r>
            <w:r w:rsidR="00F95433">
              <w:rPr>
                <w:rFonts w:ascii="Times New Roman" w:eastAsia="Times New Roman" w:hAnsi="Times New Roman" w:cs="Times New Roman"/>
                <w:color w:val="000000" w:themeColor="text1"/>
                <w:sz w:val="26"/>
                <w:szCs w:val="26"/>
                <w:lang w:val="ru-RU"/>
              </w:rPr>
              <w:t>2025 </w:t>
            </w:r>
            <w:proofErr w:type="spellStart"/>
            <w:r w:rsidR="00F95433">
              <w:rPr>
                <w:rFonts w:ascii="Times New Roman" w:eastAsia="Times New Roman" w:hAnsi="Times New Roman" w:cs="Times New Roman"/>
                <w:color w:val="000000" w:themeColor="text1"/>
                <w:sz w:val="26"/>
                <w:szCs w:val="26"/>
                <w:lang w:val="ru-RU"/>
              </w:rPr>
              <w:t>рік</w:t>
            </w:r>
            <w:proofErr w:type="spellEnd"/>
            <w:r w:rsidR="00001554">
              <w:rPr>
                <w:rFonts w:ascii="Times New Roman" w:eastAsia="Times New Roman" w:hAnsi="Times New Roman" w:cs="Times New Roman"/>
                <w:color w:val="000000" w:themeColor="text1"/>
                <w:sz w:val="26"/>
                <w:szCs w:val="26"/>
                <w:lang w:val="ru-RU"/>
              </w:rPr>
              <w:t xml:space="preserve"> </w:t>
            </w:r>
            <w:proofErr w:type="spellStart"/>
            <w:r w:rsidRPr="00874344">
              <w:rPr>
                <w:rFonts w:ascii="Times New Roman" w:eastAsia="Times New Roman" w:hAnsi="Times New Roman" w:cs="Times New Roman"/>
                <w:color w:val="000000" w:themeColor="text1"/>
                <w:sz w:val="26"/>
                <w:szCs w:val="26"/>
                <w:lang w:val="ru-RU"/>
              </w:rPr>
              <w:t>виконано</w:t>
            </w:r>
            <w:proofErr w:type="spellEnd"/>
            <w:r w:rsidRPr="00874344">
              <w:rPr>
                <w:rFonts w:ascii="Times New Roman" w:eastAsia="Times New Roman" w:hAnsi="Times New Roman" w:cs="Times New Roman"/>
                <w:color w:val="000000" w:themeColor="text1"/>
                <w:sz w:val="26"/>
                <w:szCs w:val="26"/>
                <w:lang w:val="ru-RU"/>
              </w:rPr>
              <w:t xml:space="preserve"> на 94,3%, при </w:t>
            </w:r>
            <w:proofErr w:type="spellStart"/>
            <w:r w:rsidRPr="00874344">
              <w:rPr>
                <w:rFonts w:ascii="Times New Roman" w:eastAsia="Times New Roman" w:hAnsi="Times New Roman" w:cs="Times New Roman"/>
                <w:color w:val="000000" w:themeColor="text1"/>
                <w:sz w:val="26"/>
                <w:szCs w:val="26"/>
                <w:lang w:val="ru-RU"/>
              </w:rPr>
              <w:t>доведеному</w:t>
            </w:r>
            <w:proofErr w:type="spellEnd"/>
            <w:r w:rsidRPr="00874344">
              <w:rPr>
                <w:rFonts w:ascii="Times New Roman" w:eastAsia="Times New Roman" w:hAnsi="Times New Roman" w:cs="Times New Roman"/>
                <w:color w:val="000000" w:themeColor="text1"/>
                <w:sz w:val="26"/>
                <w:szCs w:val="26"/>
                <w:lang w:val="ru-RU"/>
              </w:rPr>
              <w:t xml:space="preserve"> </w:t>
            </w:r>
            <w:proofErr w:type="spellStart"/>
            <w:r w:rsidRPr="00874344">
              <w:rPr>
                <w:rFonts w:ascii="Times New Roman" w:eastAsia="Times New Roman" w:hAnsi="Times New Roman" w:cs="Times New Roman"/>
                <w:color w:val="000000" w:themeColor="text1"/>
                <w:sz w:val="26"/>
                <w:szCs w:val="26"/>
                <w:lang w:val="ru-RU"/>
              </w:rPr>
              <w:t>плані</w:t>
            </w:r>
            <w:proofErr w:type="spellEnd"/>
            <w:r w:rsidRPr="00874344">
              <w:rPr>
                <w:rFonts w:ascii="Times New Roman" w:eastAsia="Times New Roman" w:hAnsi="Times New Roman" w:cs="Times New Roman"/>
                <w:color w:val="000000" w:themeColor="text1"/>
                <w:sz w:val="26"/>
                <w:szCs w:val="26"/>
                <w:lang w:val="ru-RU"/>
              </w:rPr>
              <w:t xml:space="preserve"> 214,1 млн грн, </w:t>
            </w:r>
            <w:proofErr w:type="spellStart"/>
            <w:r w:rsidRPr="00874344">
              <w:rPr>
                <w:rFonts w:ascii="Times New Roman" w:eastAsia="Times New Roman" w:hAnsi="Times New Roman" w:cs="Times New Roman"/>
                <w:color w:val="000000" w:themeColor="text1"/>
                <w:sz w:val="26"/>
                <w:szCs w:val="26"/>
                <w:lang w:val="ru-RU"/>
              </w:rPr>
              <w:t>надійшло</w:t>
            </w:r>
            <w:proofErr w:type="spellEnd"/>
            <w:r w:rsidRPr="00874344">
              <w:rPr>
                <w:rFonts w:ascii="Times New Roman" w:eastAsia="Times New Roman" w:hAnsi="Times New Roman" w:cs="Times New Roman"/>
                <w:color w:val="000000" w:themeColor="text1"/>
                <w:sz w:val="26"/>
                <w:szCs w:val="26"/>
                <w:lang w:val="ru-RU"/>
              </w:rPr>
              <w:t xml:space="preserve"> 201,9 млн </w:t>
            </w:r>
            <w:r w:rsidRPr="00001554">
              <w:rPr>
                <w:rFonts w:ascii="Times New Roman" w:eastAsia="Times New Roman" w:hAnsi="Times New Roman" w:cs="Times New Roman"/>
                <w:sz w:val="26"/>
                <w:szCs w:val="26"/>
                <w:lang w:val="ru-RU"/>
              </w:rPr>
              <w:t>грн</w:t>
            </w:r>
          </w:p>
        </w:tc>
      </w:tr>
      <w:tr w:rsidR="00655351" w:rsidRPr="004A6E9C" w14:paraId="1D5A593F" w14:textId="77777777" w:rsidTr="00782E77">
        <w:trPr>
          <w:gridAfter w:val="1"/>
          <w:wAfter w:w="13" w:type="dxa"/>
          <w:trHeight w:val="667"/>
        </w:trPr>
        <w:tc>
          <w:tcPr>
            <w:tcW w:w="645" w:type="dxa"/>
          </w:tcPr>
          <w:p w14:paraId="407ECDC1"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6</w:t>
            </w:r>
          </w:p>
        </w:tc>
        <w:tc>
          <w:tcPr>
            <w:tcW w:w="2015" w:type="dxa"/>
          </w:tcPr>
          <w:p w14:paraId="5BA848FE" w14:textId="77777777" w:rsidR="00655351" w:rsidRPr="004A6E9C" w:rsidRDefault="00655351" w:rsidP="00730B1A">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Здійснення моніторингу відомостей реєстру застрахованих осіб Державного реєстру </w:t>
            </w:r>
            <w:proofErr w:type="spellStart"/>
            <w:r w:rsidRPr="004A6E9C">
              <w:rPr>
                <w:rFonts w:ascii="Times New Roman" w:eastAsia="Times New Roman" w:hAnsi="Times New Roman" w:cs="Times New Roman"/>
                <w:sz w:val="26"/>
                <w:szCs w:val="26"/>
              </w:rPr>
              <w:t>загальнообов’яз-кового</w:t>
            </w:r>
            <w:proofErr w:type="spellEnd"/>
            <w:r w:rsidRPr="004A6E9C">
              <w:rPr>
                <w:rFonts w:ascii="Times New Roman" w:eastAsia="Times New Roman" w:hAnsi="Times New Roman" w:cs="Times New Roman"/>
                <w:sz w:val="26"/>
                <w:szCs w:val="26"/>
              </w:rPr>
              <w:t xml:space="preserve"> державного соціального страхування </w:t>
            </w:r>
          </w:p>
          <w:p w14:paraId="620516FB" w14:textId="77777777" w:rsidR="00655351" w:rsidRPr="004A6E9C" w:rsidRDefault="00655351" w:rsidP="009A0FBA">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(далі – Реєстр застрахованих </w:t>
            </w:r>
            <w:r w:rsidRPr="004A6E9C">
              <w:rPr>
                <w:rFonts w:ascii="Times New Roman" w:eastAsia="Times New Roman" w:hAnsi="Times New Roman" w:cs="Times New Roman"/>
                <w:sz w:val="26"/>
                <w:szCs w:val="26"/>
              </w:rPr>
              <w:lastRenderedPageBreak/>
              <w:t>осіб) щодо виявлення ознак використання праці неоформлених працівників та порушень законодавства про працю</w:t>
            </w:r>
          </w:p>
        </w:tc>
        <w:tc>
          <w:tcPr>
            <w:tcW w:w="2268" w:type="dxa"/>
          </w:tcPr>
          <w:p w14:paraId="784F8BCC" w14:textId="77777777" w:rsidR="00655351" w:rsidRPr="004A6E9C" w:rsidRDefault="00655351" w:rsidP="009A0FBA">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Постанова правління Пенсійного фонду України від 29.05.2017 № 11-1 “Про Порядок обміну інформацією про відомості, що містять ознаки використання праці неоформлених працівників та порушень </w:t>
            </w:r>
            <w:r w:rsidRPr="004A6E9C">
              <w:rPr>
                <w:rFonts w:ascii="Times New Roman" w:eastAsia="Times New Roman" w:hAnsi="Times New Roman" w:cs="Times New Roman"/>
                <w:sz w:val="26"/>
                <w:szCs w:val="26"/>
              </w:rPr>
              <w:lastRenderedPageBreak/>
              <w:t>законодавства про працю”, зареєстрована в Міністерстві юстиції України 20.06.2017 за № 776/30644</w:t>
            </w:r>
          </w:p>
        </w:tc>
        <w:tc>
          <w:tcPr>
            <w:tcW w:w="2239" w:type="dxa"/>
          </w:tcPr>
          <w:p w14:paraId="1EB3118A" w14:textId="77777777" w:rsidR="00655351" w:rsidRPr="004A6E9C" w:rsidRDefault="00655351" w:rsidP="00730B1A">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Якубовська А. В.,</w:t>
            </w:r>
          </w:p>
          <w:p w14:paraId="56B49B7F" w14:textId="77777777" w:rsidR="00655351" w:rsidRPr="004A6E9C" w:rsidRDefault="00655351" w:rsidP="00730B1A">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69BE3219" w14:textId="77777777" w:rsidR="00655351" w:rsidRPr="004A6E9C" w:rsidRDefault="00655351" w:rsidP="00730B1A">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Мацелюх</w:t>
            </w:r>
            <w:proofErr w:type="spellEnd"/>
            <w:r w:rsidRPr="004A6E9C">
              <w:rPr>
                <w:rFonts w:ascii="Times New Roman" w:eastAsia="Times New Roman" w:hAnsi="Times New Roman" w:cs="Times New Roman"/>
                <w:i/>
                <w:sz w:val="26"/>
                <w:szCs w:val="26"/>
              </w:rPr>
              <w:t> Г. М.,</w:t>
            </w:r>
          </w:p>
          <w:p w14:paraId="4094D68D" w14:textId="77777777" w:rsidR="00655351" w:rsidRPr="004A6E9C" w:rsidRDefault="00655351" w:rsidP="00730B1A">
            <w:pPr>
              <w:widowControl w:val="0"/>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tc>
        <w:tc>
          <w:tcPr>
            <w:tcW w:w="1730" w:type="dxa"/>
          </w:tcPr>
          <w:p w14:paraId="28F7C786" w14:textId="77777777" w:rsidR="00655351" w:rsidRPr="004A6E9C" w:rsidRDefault="00655351" w:rsidP="00FB5AAA">
            <w:pPr>
              <w:tabs>
                <w:tab w:val="left" w:pos="8958"/>
                <w:tab w:val="left" w:pos="9674"/>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Протягом</w:t>
            </w:r>
          </w:p>
          <w:p w14:paraId="44AE3386" w14:textId="77777777" w:rsidR="00655351" w:rsidRPr="004A6E9C" w:rsidRDefault="00655351" w:rsidP="00FB5AAA">
            <w:pPr>
              <w:tabs>
                <w:tab w:val="left" w:pos="8958"/>
                <w:tab w:val="left" w:pos="9674"/>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p w14:paraId="69FB7F55" w14:textId="77777777" w:rsidR="00655351" w:rsidRPr="004A6E9C" w:rsidRDefault="00655351" w:rsidP="00730B1A">
            <w:pPr>
              <w:tabs>
                <w:tab w:val="left" w:pos="8958"/>
                <w:tab w:val="left" w:pos="9674"/>
              </w:tabs>
              <w:rPr>
                <w:rFonts w:ascii="Times New Roman" w:eastAsia="Times New Roman" w:hAnsi="Times New Roman" w:cs="Times New Roman"/>
                <w:i/>
                <w:sz w:val="26"/>
                <w:szCs w:val="26"/>
              </w:rPr>
            </w:pPr>
          </w:p>
        </w:tc>
        <w:tc>
          <w:tcPr>
            <w:tcW w:w="1871" w:type="dxa"/>
          </w:tcPr>
          <w:p w14:paraId="7050D00B" w14:textId="77777777" w:rsidR="00655351" w:rsidRPr="004A6E9C" w:rsidRDefault="00655351" w:rsidP="00730B1A">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 результатами моніторингу відомостей Реєстру застрахованих осіб підготовлено інформацію про виявлені ознаки порушення законодавства про працю, яку надано до </w:t>
            </w:r>
            <w:r w:rsidRPr="004A6E9C">
              <w:rPr>
                <w:rFonts w:ascii="Times New Roman" w:eastAsia="Times New Roman" w:hAnsi="Times New Roman" w:cs="Times New Roman"/>
                <w:sz w:val="26"/>
                <w:szCs w:val="26"/>
              </w:rPr>
              <w:lastRenderedPageBreak/>
              <w:t>відповідних органів Державної служби України з питань праці та органів Державної податкової служби України</w:t>
            </w:r>
          </w:p>
        </w:tc>
        <w:tc>
          <w:tcPr>
            <w:tcW w:w="1814" w:type="dxa"/>
          </w:tcPr>
          <w:p w14:paraId="674A32F9" w14:textId="77777777" w:rsidR="00655351" w:rsidRPr="004A6E9C" w:rsidRDefault="00655351" w:rsidP="00730B1A">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надходження коштів до бюджету Пенсійного фонду України, забезпечено сприяння легалізації робочих місць та мінімізовано випадки порушення </w:t>
            </w:r>
            <w:r w:rsidRPr="004A6E9C">
              <w:rPr>
                <w:rFonts w:ascii="Times New Roman" w:eastAsia="Times New Roman" w:hAnsi="Times New Roman" w:cs="Times New Roman"/>
                <w:sz w:val="26"/>
                <w:szCs w:val="26"/>
              </w:rPr>
              <w:lastRenderedPageBreak/>
              <w:t>законодавства про працю</w:t>
            </w:r>
          </w:p>
          <w:p w14:paraId="249279C3" w14:textId="77777777" w:rsidR="00655351" w:rsidRPr="004A6E9C" w:rsidRDefault="00655351" w:rsidP="00730B1A">
            <w:pPr>
              <w:rPr>
                <w:rFonts w:ascii="Times New Roman" w:eastAsia="Times New Roman" w:hAnsi="Times New Roman" w:cs="Times New Roman"/>
                <w:sz w:val="26"/>
                <w:szCs w:val="26"/>
              </w:rPr>
            </w:pPr>
          </w:p>
        </w:tc>
        <w:tc>
          <w:tcPr>
            <w:tcW w:w="2824" w:type="dxa"/>
          </w:tcPr>
          <w:p w14:paraId="2255F89F" w14:textId="77777777" w:rsidR="00CD326A" w:rsidRPr="007239A0" w:rsidRDefault="00CD326A" w:rsidP="00BC1B86">
            <w:pPr>
              <w:jc w:val="both"/>
              <w:rPr>
                <w:rFonts w:ascii="Times New Roman" w:eastAsia="Times New Roman" w:hAnsi="Times New Roman" w:cs="Times New Roman"/>
                <w:b/>
                <w:color w:val="000000" w:themeColor="text1"/>
                <w:sz w:val="26"/>
                <w:szCs w:val="26"/>
              </w:rPr>
            </w:pPr>
            <w:r w:rsidRPr="007239A0">
              <w:rPr>
                <w:rFonts w:ascii="Times New Roman" w:eastAsia="Times New Roman" w:hAnsi="Times New Roman" w:cs="Times New Roman"/>
                <w:b/>
                <w:color w:val="000000" w:themeColor="text1"/>
                <w:sz w:val="26"/>
                <w:szCs w:val="26"/>
              </w:rPr>
              <w:lastRenderedPageBreak/>
              <w:t>Вико</w:t>
            </w:r>
            <w:r>
              <w:rPr>
                <w:rFonts w:ascii="Times New Roman" w:eastAsia="Times New Roman" w:hAnsi="Times New Roman" w:cs="Times New Roman"/>
                <w:b/>
                <w:color w:val="000000" w:themeColor="text1"/>
                <w:sz w:val="26"/>
                <w:szCs w:val="26"/>
              </w:rPr>
              <w:t>нано</w:t>
            </w:r>
            <w:r w:rsidRPr="007239A0">
              <w:rPr>
                <w:rFonts w:ascii="Times New Roman" w:eastAsia="Times New Roman" w:hAnsi="Times New Roman" w:cs="Times New Roman"/>
                <w:b/>
                <w:color w:val="000000" w:themeColor="text1"/>
                <w:sz w:val="26"/>
                <w:szCs w:val="26"/>
              </w:rPr>
              <w:t>.</w:t>
            </w:r>
          </w:p>
          <w:p w14:paraId="572FA9E0" w14:textId="77777777" w:rsidR="00A14F14" w:rsidRPr="00874344" w:rsidRDefault="00A14F14" w:rsidP="00BC1B86">
            <w:pPr>
              <w:pStyle w:val="a9"/>
              <w:jc w:val="both"/>
              <w:rPr>
                <w:rFonts w:eastAsia="Times New Roman" w:cs="Times New Roman"/>
                <w:color w:val="FF0000"/>
                <w:sz w:val="26"/>
                <w:szCs w:val="26"/>
              </w:rPr>
            </w:pPr>
            <w:r w:rsidRPr="00874344">
              <w:rPr>
                <w:rFonts w:eastAsia="Times New Roman" w:cs="Times New Roman"/>
                <w:color w:val="000000"/>
                <w:sz w:val="26"/>
                <w:szCs w:val="26"/>
              </w:rPr>
              <w:t>За результатами проведеного щомісячного</w:t>
            </w:r>
            <w:r w:rsidRPr="00874344">
              <w:rPr>
                <w:rFonts w:eastAsia="Times New Roman" w:cs="Times New Roman"/>
                <w:color w:val="FF0000"/>
                <w:sz w:val="26"/>
                <w:szCs w:val="26"/>
              </w:rPr>
              <w:t xml:space="preserve"> </w:t>
            </w:r>
            <w:r w:rsidRPr="00874344">
              <w:rPr>
                <w:rFonts w:eastAsia="Times New Roman" w:cs="Times New Roman"/>
                <w:color w:val="000000"/>
                <w:sz w:val="26"/>
                <w:szCs w:val="26"/>
              </w:rPr>
              <w:t xml:space="preserve">моніторингу відомостей реєстру застрахованих осіб Державного реєстру загальнообов’язкового державного соціального страхування забезпечено обмін інформацією з Державною службою </w:t>
            </w:r>
            <w:r w:rsidRPr="00874344">
              <w:rPr>
                <w:rFonts w:eastAsia="Times New Roman" w:cs="Times New Roman"/>
                <w:color w:val="000000"/>
                <w:sz w:val="26"/>
                <w:szCs w:val="26"/>
              </w:rPr>
              <w:lastRenderedPageBreak/>
              <w:t>України з питань праці та Державною податковою службою України про виявлені ознаки використання праці неоформлених працівників та порушення законодавства про працю. Направлено матеріали контролюючим органам по</w:t>
            </w:r>
            <w:r w:rsidRPr="00874344">
              <w:rPr>
                <w:rFonts w:eastAsia="Times New Roman" w:cs="Times New Roman"/>
                <w:color w:val="FF0000"/>
                <w:sz w:val="26"/>
                <w:szCs w:val="26"/>
              </w:rPr>
              <w:t xml:space="preserve"> </w:t>
            </w:r>
            <w:r w:rsidRPr="00874344">
              <w:rPr>
                <w:rFonts w:eastAsia="Times New Roman" w:cs="Times New Roman"/>
                <w:color w:val="000000"/>
                <w:sz w:val="26"/>
                <w:szCs w:val="26"/>
              </w:rPr>
              <w:t>474 суб’єктах господарювання (4</w:t>
            </w:r>
            <w:r w:rsidR="00001554">
              <w:rPr>
                <w:rFonts w:eastAsia="Times New Roman" w:cs="Times New Roman"/>
                <w:color w:val="000000"/>
                <w:sz w:val="26"/>
                <w:szCs w:val="26"/>
              </w:rPr>
              <w:t> </w:t>
            </w:r>
            <w:r w:rsidRPr="00874344">
              <w:rPr>
                <w:rFonts w:eastAsia="Times New Roman" w:cs="Times New Roman"/>
                <w:color w:val="000000"/>
                <w:sz w:val="26"/>
                <w:szCs w:val="26"/>
              </w:rPr>
              <w:t>457 застрахованих особах).</w:t>
            </w:r>
          </w:p>
          <w:p w14:paraId="5A94E677" w14:textId="7737B8A2" w:rsidR="00655351" w:rsidRPr="00BC1B86" w:rsidRDefault="00A14F14" w:rsidP="00BC1B86">
            <w:pPr>
              <w:tabs>
                <w:tab w:val="left" w:pos="284"/>
              </w:tabs>
              <w:ind w:firstLine="26"/>
              <w:jc w:val="both"/>
              <w:rPr>
                <w:rFonts w:ascii="Times New Roman" w:hAnsi="Times New Roman" w:cs="Times New Roman"/>
                <w:color w:val="FF0000"/>
                <w:sz w:val="26"/>
                <w:szCs w:val="26"/>
                <w:lang w:val="en-US"/>
              </w:rPr>
            </w:pPr>
            <w:r w:rsidRPr="00874344">
              <w:rPr>
                <w:rFonts w:ascii="Times New Roman" w:hAnsi="Times New Roman" w:cs="Times New Roman"/>
                <w:color w:val="000000"/>
                <w:sz w:val="26"/>
                <w:szCs w:val="26"/>
              </w:rPr>
              <w:t>Проведено:</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893 зустрічі в трудових колективах, 10 зустрічей зі студентською молоддю,</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35 флешмобів; відвідано</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2</w:t>
            </w:r>
            <w:r w:rsidR="00001554">
              <w:rPr>
                <w:rFonts w:ascii="Times New Roman" w:hAnsi="Times New Roman" w:cs="Times New Roman"/>
                <w:color w:val="000000"/>
                <w:sz w:val="26"/>
                <w:szCs w:val="26"/>
              </w:rPr>
              <w:t> </w:t>
            </w:r>
            <w:r w:rsidRPr="00874344">
              <w:rPr>
                <w:rFonts w:ascii="Times New Roman" w:hAnsi="Times New Roman" w:cs="Times New Roman"/>
                <w:color w:val="000000"/>
                <w:sz w:val="26"/>
                <w:szCs w:val="26"/>
              </w:rPr>
              <w:t>684 суб’єкти господарювання, розповсюджено</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1</w:t>
            </w:r>
            <w:r w:rsidR="00001554">
              <w:rPr>
                <w:rFonts w:ascii="Times New Roman" w:hAnsi="Times New Roman" w:cs="Times New Roman"/>
                <w:color w:val="000000"/>
                <w:sz w:val="26"/>
                <w:szCs w:val="26"/>
              </w:rPr>
              <w:t> </w:t>
            </w:r>
            <w:r w:rsidRPr="00874344">
              <w:rPr>
                <w:rFonts w:ascii="Times New Roman" w:hAnsi="Times New Roman" w:cs="Times New Roman"/>
                <w:color w:val="000000"/>
                <w:sz w:val="26"/>
                <w:szCs w:val="26"/>
              </w:rPr>
              <w:t>960 буклетів, розміщено</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 xml:space="preserve">141 інформацій на </w:t>
            </w:r>
            <w:proofErr w:type="spellStart"/>
            <w:r w:rsidRPr="00874344">
              <w:rPr>
                <w:rFonts w:ascii="Times New Roman" w:hAnsi="Times New Roman" w:cs="Times New Roman"/>
                <w:color w:val="000000"/>
                <w:sz w:val="26"/>
                <w:szCs w:val="26"/>
              </w:rPr>
              <w:lastRenderedPageBreak/>
              <w:t>вебресурсах</w:t>
            </w:r>
            <w:proofErr w:type="spellEnd"/>
            <w:r w:rsidRPr="00874344">
              <w:rPr>
                <w:rFonts w:ascii="Times New Roman" w:hAnsi="Times New Roman" w:cs="Times New Roman"/>
                <w:color w:val="000000"/>
                <w:sz w:val="26"/>
                <w:szCs w:val="26"/>
              </w:rPr>
              <w:t>.</w:t>
            </w:r>
            <w:r w:rsidRPr="00874344">
              <w:rPr>
                <w:rFonts w:ascii="Times New Roman" w:hAnsi="Times New Roman" w:cs="Times New Roman"/>
                <w:color w:val="FF0000"/>
                <w:sz w:val="26"/>
                <w:szCs w:val="26"/>
              </w:rPr>
              <w:t xml:space="preserve"> </w:t>
            </w:r>
            <w:r w:rsidRPr="00874344">
              <w:rPr>
                <w:rFonts w:ascii="Times New Roman" w:hAnsi="Times New Roman" w:cs="Times New Roman"/>
                <w:color w:val="000000"/>
                <w:sz w:val="26"/>
                <w:szCs w:val="26"/>
              </w:rPr>
              <w:t>Легалізовано 6</w:t>
            </w:r>
            <w:r w:rsidR="00001554">
              <w:rPr>
                <w:rFonts w:ascii="Times New Roman" w:hAnsi="Times New Roman" w:cs="Times New Roman"/>
                <w:color w:val="000000"/>
                <w:sz w:val="26"/>
                <w:szCs w:val="26"/>
              </w:rPr>
              <w:t> </w:t>
            </w:r>
            <w:r w:rsidRPr="00874344">
              <w:rPr>
                <w:rFonts w:ascii="Times New Roman" w:hAnsi="Times New Roman" w:cs="Times New Roman"/>
                <w:color w:val="000000"/>
                <w:sz w:val="26"/>
                <w:szCs w:val="26"/>
              </w:rPr>
              <w:t>033 робочих місць, залучено 3,0 млн грн єдиного соціального внеску</w:t>
            </w:r>
          </w:p>
        </w:tc>
      </w:tr>
      <w:tr w:rsidR="00655351" w:rsidRPr="004A6E9C" w14:paraId="23C45993" w14:textId="77777777" w:rsidTr="00782E77">
        <w:trPr>
          <w:gridAfter w:val="1"/>
          <w:wAfter w:w="13" w:type="dxa"/>
          <w:trHeight w:val="541"/>
        </w:trPr>
        <w:tc>
          <w:tcPr>
            <w:tcW w:w="645" w:type="dxa"/>
            <w:vMerge w:val="restart"/>
          </w:tcPr>
          <w:p w14:paraId="2E1E7C96"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7</w:t>
            </w:r>
          </w:p>
        </w:tc>
        <w:tc>
          <w:tcPr>
            <w:tcW w:w="2015" w:type="dxa"/>
            <w:vMerge w:val="restart"/>
          </w:tcPr>
          <w:p w14:paraId="629E50E5"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Забезпечення контролю за використанням коштів Пенсійного фонду України</w:t>
            </w:r>
          </w:p>
        </w:tc>
        <w:tc>
          <w:tcPr>
            <w:tcW w:w="2268" w:type="dxa"/>
            <w:vMerge w:val="restart"/>
          </w:tcPr>
          <w:p w14:paraId="6E924930"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Бюджетний кодекс України,  Закони України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пенсійне страхування”,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соціальне страхування”, інші нормативно-правові акти</w:t>
            </w:r>
          </w:p>
        </w:tc>
        <w:tc>
          <w:tcPr>
            <w:tcW w:w="2239" w:type="dxa"/>
          </w:tcPr>
          <w:p w14:paraId="7D0EBB22" w14:textId="77777777" w:rsidR="00655351" w:rsidRPr="004A6E9C" w:rsidRDefault="00655351" w:rsidP="0030043D">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xml:space="preserve"> Г. Р., </w:t>
            </w: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392DFB91"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roofErr w:type="spellStart"/>
            <w:r w:rsidRPr="004A6E9C">
              <w:rPr>
                <w:rFonts w:ascii="Times New Roman" w:eastAsia="Times New Roman" w:hAnsi="Times New Roman" w:cs="Times New Roman"/>
                <w:i/>
                <w:sz w:val="26"/>
                <w:szCs w:val="26"/>
              </w:rPr>
              <w:t>Ільчук</w:t>
            </w:r>
            <w:proofErr w:type="spellEnd"/>
            <w:r w:rsidRPr="004A6E9C">
              <w:rPr>
                <w:rFonts w:ascii="Times New Roman" w:eastAsia="Times New Roman" w:hAnsi="Times New Roman" w:cs="Times New Roman"/>
                <w:i/>
                <w:sz w:val="26"/>
                <w:szCs w:val="26"/>
              </w:rPr>
              <w:t> О. Р.</w:t>
            </w:r>
          </w:p>
        </w:tc>
        <w:tc>
          <w:tcPr>
            <w:tcW w:w="1730" w:type="dxa"/>
          </w:tcPr>
          <w:p w14:paraId="3418B907" w14:textId="77777777" w:rsidR="00655351" w:rsidRPr="004A6E9C" w:rsidRDefault="00655351" w:rsidP="00730B1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За окремими графіками </w:t>
            </w:r>
          </w:p>
        </w:tc>
        <w:tc>
          <w:tcPr>
            <w:tcW w:w="1871" w:type="dxa"/>
          </w:tcPr>
          <w:p w14:paraId="337F02BB" w14:textId="77777777" w:rsidR="00655351" w:rsidRPr="004A6E9C" w:rsidRDefault="00655351" w:rsidP="00730B1A">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 Проведено 100 % запланованих перевірок в організаціях, що здійснюють виплату, доставку пенсій, житлових субсидій та пільг і в установах, в яких особи перебувають на повному державному утриманні.</w:t>
            </w:r>
          </w:p>
        </w:tc>
        <w:tc>
          <w:tcPr>
            <w:tcW w:w="1814" w:type="dxa"/>
          </w:tcPr>
          <w:p w14:paraId="2A989AD3" w14:textId="77777777" w:rsidR="00655351" w:rsidRPr="004A6E9C" w:rsidRDefault="00655351" w:rsidP="00730B1A">
            <w:pPr>
              <w:widowControl w:val="0"/>
              <w:ind w:left="40" w:right="1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Вжито заходів щодо запобігання порушенням використання коштів, призначених для виплати пенсій, житлових субсидій та пільг, застосовано заходи впливу в разі виявлення порушень.</w:t>
            </w:r>
          </w:p>
          <w:p w14:paraId="3B7850CB" w14:textId="77777777" w:rsidR="00655351" w:rsidRPr="004A6E9C" w:rsidRDefault="00655351" w:rsidP="00730B1A">
            <w:pPr>
              <w:rPr>
                <w:rFonts w:ascii="Times New Roman" w:eastAsia="Times New Roman" w:hAnsi="Times New Roman" w:cs="Times New Roman"/>
                <w:sz w:val="26"/>
                <w:szCs w:val="26"/>
              </w:rPr>
            </w:pPr>
          </w:p>
        </w:tc>
        <w:tc>
          <w:tcPr>
            <w:tcW w:w="2824" w:type="dxa"/>
          </w:tcPr>
          <w:p w14:paraId="11C041CF" w14:textId="77777777" w:rsidR="004B4FB9" w:rsidRPr="00B50229" w:rsidRDefault="004B4FB9" w:rsidP="00B50229">
            <w:pPr>
              <w:jc w:val="both"/>
              <w:rPr>
                <w:rFonts w:ascii="Times New Roman" w:hAnsi="Times New Roman" w:cs="Times New Roman"/>
                <w:b/>
                <w:sz w:val="26"/>
                <w:szCs w:val="26"/>
              </w:rPr>
            </w:pPr>
            <w:r w:rsidRPr="00B50229">
              <w:rPr>
                <w:rFonts w:ascii="Times New Roman" w:hAnsi="Times New Roman" w:cs="Times New Roman"/>
                <w:b/>
                <w:sz w:val="26"/>
                <w:szCs w:val="26"/>
              </w:rPr>
              <w:t>Виконано</w:t>
            </w:r>
            <w:r w:rsidR="00CD326A">
              <w:rPr>
                <w:rFonts w:ascii="Times New Roman" w:hAnsi="Times New Roman" w:cs="Times New Roman"/>
                <w:b/>
                <w:sz w:val="26"/>
                <w:szCs w:val="26"/>
              </w:rPr>
              <w:t>.</w:t>
            </w:r>
          </w:p>
          <w:p w14:paraId="17A94F4F" w14:textId="77777777" w:rsidR="004B4FB9" w:rsidRPr="00B50229" w:rsidRDefault="004B4FB9" w:rsidP="00B50229">
            <w:pPr>
              <w:jc w:val="both"/>
              <w:rPr>
                <w:rFonts w:ascii="Times New Roman" w:hAnsi="Times New Roman" w:cs="Times New Roman"/>
                <w:sz w:val="26"/>
                <w:szCs w:val="26"/>
              </w:rPr>
            </w:pPr>
            <w:r w:rsidRPr="00B50229">
              <w:rPr>
                <w:rFonts w:ascii="Times New Roman" w:hAnsi="Times New Roman" w:cs="Times New Roman"/>
                <w:sz w:val="26"/>
                <w:szCs w:val="26"/>
              </w:rPr>
              <w:t>У 2025 року забезпечено контроль за цільовим використанням коштів Пенсійного фонду України шляхом проведення 71 контрольного заходу:</w:t>
            </w:r>
          </w:p>
          <w:p w14:paraId="55544A83" w14:textId="77777777" w:rsidR="004B4FB9" w:rsidRPr="00B50229" w:rsidRDefault="004B4FB9" w:rsidP="00B50229">
            <w:pPr>
              <w:jc w:val="both"/>
              <w:rPr>
                <w:rFonts w:ascii="Times New Roman" w:hAnsi="Times New Roman" w:cs="Times New Roman"/>
                <w:sz w:val="26"/>
                <w:szCs w:val="26"/>
              </w:rPr>
            </w:pPr>
            <w:r w:rsidRPr="00B50229">
              <w:rPr>
                <w:rFonts w:ascii="Times New Roman" w:hAnsi="Times New Roman" w:cs="Times New Roman"/>
                <w:sz w:val="26"/>
                <w:szCs w:val="26"/>
              </w:rPr>
              <w:t>– 23 перевірки в уповноважених банках (100% запланованих),  за результатами перевірок встановлено 38 випадків порушень на загальну суму 55,1</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грн;</w:t>
            </w:r>
          </w:p>
          <w:p w14:paraId="1DBB6200" w14:textId="77777777" w:rsidR="004B4FB9" w:rsidRPr="00B50229" w:rsidRDefault="004B4FB9" w:rsidP="00B50229">
            <w:pPr>
              <w:jc w:val="both"/>
              <w:rPr>
                <w:rFonts w:ascii="Times New Roman" w:hAnsi="Times New Roman" w:cs="Times New Roman"/>
                <w:sz w:val="26"/>
                <w:szCs w:val="26"/>
              </w:rPr>
            </w:pPr>
            <w:r w:rsidRPr="00B50229">
              <w:rPr>
                <w:rFonts w:ascii="Times New Roman" w:hAnsi="Times New Roman" w:cs="Times New Roman"/>
                <w:sz w:val="26"/>
                <w:szCs w:val="26"/>
              </w:rPr>
              <w:t>– 31</w:t>
            </w:r>
            <w:r w:rsidR="00001554">
              <w:rPr>
                <w:rFonts w:ascii="Times New Roman" w:hAnsi="Times New Roman" w:cs="Times New Roman"/>
                <w:sz w:val="26"/>
                <w:szCs w:val="26"/>
              </w:rPr>
              <w:t> </w:t>
            </w:r>
            <w:r w:rsidRPr="00B50229">
              <w:rPr>
                <w:rFonts w:ascii="Times New Roman" w:hAnsi="Times New Roman" w:cs="Times New Roman"/>
                <w:sz w:val="26"/>
                <w:szCs w:val="26"/>
              </w:rPr>
              <w:t xml:space="preserve">перевірка установ, де особи перебувають на повному державному утриманні (100% запланованих), за результатами перевірок встановлено </w:t>
            </w:r>
            <w:r w:rsidRPr="00B50229">
              <w:rPr>
                <w:rFonts w:ascii="Times New Roman" w:hAnsi="Times New Roman" w:cs="Times New Roman"/>
                <w:sz w:val="26"/>
                <w:szCs w:val="26"/>
              </w:rPr>
              <w:lastRenderedPageBreak/>
              <w:t>214</w:t>
            </w:r>
            <w:r w:rsidR="00001554">
              <w:rPr>
                <w:rFonts w:ascii="Times New Roman" w:hAnsi="Times New Roman" w:cs="Times New Roman"/>
                <w:sz w:val="26"/>
                <w:szCs w:val="26"/>
              </w:rPr>
              <w:t> </w:t>
            </w:r>
            <w:r w:rsidRPr="00B50229">
              <w:rPr>
                <w:rFonts w:ascii="Times New Roman" w:hAnsi="Times New Roman" w:cs="Times New Roman"/>
                <w:sz w:val="26"/>
                <w:szCs w:val="26"/>
              </w:rPr>
              <w:t>випадків порушень по 380</w:t>
            </w:r>
            <w:r w:rsidR="00001554">
              <w:rPr>
                <w:rFonts w:ascii="Times New Roman" w:hAnsi="Times New Roman" w:cs="Times New Roman"/>
                <w:sz w:val="26"/>
                <w:szCs w:val="26"/>
              </w:rPr>
              <w:t> </w:t>
            </w:r>
            <w:r w:rsidRPr="00B50229">
              <w:rPr>
                <w:rFonts w:ascii="Times New Roman" w:hAnsi="Times New Roman" w:cs="Times New Roman"/>
                <w:sz w:val="26"/>
                <w:szCs w:val="26"/>
              </w:rPr>
              <w:t>особах на загальну суму 5,9</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грн;</w:t>
            </w:r>
          </w:p>
          <w:p w14:paraId="38AB6EBF" w14:textId="77777777" w:rsidR="00655351" w:rsidRPr="006C7C79" w:rsidRDefault="004B4FB9" w:rsidP="00001554">
            <w:pPr>
              <w:jc w:val="both"/>
            </w:pPr>
            <w:r w:rsidRPr="00B50229">
              <w:rPr>
                <w:rFonts w:ascii="Times New Roman" w:hAnsi="Times New Roman" w:cs="Times New Roman"/>
                <w:sz w:val="26"/>
                <w:szCs w:val="26"/>
              </w:rPr>
              <w:t>– 17</w:t>
            </w:r>
            <w:r w:rsidR="00001554">
              <w:rPr>
                <w:rFonts w:ascii="Times New Roman" w:hAnsi="Times New Roman" w:cs="Times New Roman"/>
                <w:sz w:val="26"/>
                <w:szCs w:val="26"/>
              </w:rPr>
              <w:t> </w:t>
            </w:r>
            <w:r w:rsidRPr="00B50229">
              <w:rPr>
                <w:rFonts w:ascii="Times New Roman" w:hAnsi="Times New Roman" w:cs="Times New Roman"/>
                <w:sz w:val="26"/>
                <w:szCs w:val="26"/>
              </w:rPr>
              <w:t>перевірок виплатних об’єктів поштового зв’язку АТ “Укрпошта”, в тому числі 4</w:t>
            </w:r>
            <w:r w:rsidR="00001554">
              <w:rPr>
                <w:rFonts w:ascii="Times New Roman" w:hAnsi="Times New Roman" w:cs="Times New Roman"/>
                <w:sz w:val="26"/>
                <w:szCs w:val="26"/>
              </w:rPr>
              <w:t> </w:t>
            </w:r>
            <w:r w:rsidRPr="00B50229">
              <w:rPr>
                <w:rFonts w:ascii="Times New Roman" w:hAnsi="Times New Roman" w:cs="Times New Roman"/>
                <w:sz w:val="26"/>
                <w:szCs w:val="26"/>
              </w:rPr>
              <w:t>за графіком (100% запланованих), по 15</w:t>
            </w:r>
            <w:r w:rsidR="00001554">
              <w:rPr>
                <w:rFonts w:ascii="Times New Roman" w:hAnsi="Times New Roman" w:cs="Times New Roman"/>
                <w:sz w:val="26"/>
                <w:szCs w:val="26"/>
              </w:rPr>
              <w:t> </w:t>
            </w:r>
            <w:r w:rsidRPr="00B50229">
              <w:rPr>
                <w:rFonts w:ascii="Times New Roman" w:hAnsi="Times New Roman" w:cs="Times New Roman"/>
                <w:sz w:val="26"/>
                <w:szCs w:val="26"/>
              </w:rPr>
              <w:t>перевірках виявлено 587</w:t>
            </w:r>
            <w:r w:rsidR="00001554">
              <w:rPr>
                <w:rFonts w:ascii="Times New Roman" w:hAnsi="Times New Roman" w:cs="Times New Roman"/>
                <w:sz w:val="26"/>
                <w:szCs w:val="26"/>
              </w:rPr>
              <w:t> </w:t>
            </w:r>
            <w:r w:rsidRPr="00B50229">
              <w:rPr>
                <w:rFonts w:ascii="Times New Roman" w:hAnsi="Times New Roman" w:cs="Times New Roman"/>
                <w:sz w:val="26"/>
                <w:szCs w:val="26"/>
              </w:rPr>
              <w:t>випадків порушень, з них 65</w:t>
            </w:r>
            <w:r w:rsidR="00001554">
              <w:rPr>
                <w:rFonts w:ascii="Times New Roman" w:hAnsi="Times New Roman" w:cs="Times New Roman"/>
                <w:sz w:val="26"/>
                <w:szCs w:val="26"/>
              </w:rPr>
              <w:t> </w:t>
            </w:r>
            <w:r w:rsidRPr="00B50229">
              <w:rPr>
                <w:rFonts w:ascii="Times New Roman" w:hAnsi="Times New Roman" w:cs="Times New Roman"/>
                <w:sz w:val="26"/>
                <w:szCs w:val="26"/>
              </w:rPr>
              <w:t>фінансового характеру на суму 119,1</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грн. За допущені порушення до АТ “Укрпошта” застосовано фінансові санкції на загальну суму 8,5 тис. грн</w:t>
            </w:r>
          </w:p>
        </w:tc>
      </w:tr>
      <w:tr w:rsidR="00655351" w:rsidRPr="004A6E9C" w14:paraId="55867990" w14:textId="77777777" w:rsidTr="00A705F1">
        <w:trPr>
          <w:gridAfter w:val="1"/>
          <w:wAfter w:w="13" w:type="dxa"/>
          <w:trHeight w:val="669"/>
        </w:trPr>
        <w:tc>
          <w:tcPr>
            <w:tcW w:w="645" w:type="dxa"/>
            <w:vMerge/>
          </w:tcPr>
          <w:p w14:paraId="3EAD1B1E"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11F62904"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2B902D23"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val="restart"/>
          </w:tcPr>
          <w:p w14:paraId="55205169" w14:textId="77777777" w:rsidR="00655351" w:rsidRPr="004A6E9C" w:rsidRDefault="00655351" w:rsidP="00730B1A">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53DFFDBD"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Ільчук</w:t>
            </w:r>
            <w:proofErr w:type="spellEnd"/>
            <w:r w:rsidRPr="004A6E9C">
              <w:rPr>
                <w:rFonts w:ascii="Times New Roman" w:eastAsia="Times New Roman" w:hAnsi="Times New Roman" w:cs="Times New Roman"/>
                <w:i/>
                <w:sz w:val="26"/>
                <w:szCs w:val="26"/>
              </w:rPr>
              <w:t> О. Р.,</w:t>
            </w:r>
          </w:p>
          <w:p w14:paraId="53161845"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tc>
        <w:tc>
          <w:tcPr>
            <w:tcW w:w="1730" w:type="dxa"/>
          </w:tcPr>
          <w:p w14:paraId="11ADFC64" w14:textId="77777777" w:rsidR="00655351" w:rsidRPr="004A6E9C" w:rsidRDefault="00655351" w:rsidP="00730B1A">
            <w:pPr>
              <w:shd w:val="clear" w:color="auto" w:fill="FFFFFF"/>
              <w:tabs>
                <w:tab w:val="left" w:pos="269"/>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5AB83C54" w14:textId="77777777" w:rsidR="00655351" w:rsidRPr="004A6E9C" w:rsidRDefault="00655351" w:rsidP="00730B1A">
            <w:pPr>
              <w:shd w:val="clear" w:color="auto" w:fill="FFFFFF"/>
              <w:tabs>
                <w:tab w:val="left" w:pos="269"/>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p w14:paraId="68EF3E9A" w14:textId="77777777" w:rsidR="00655351" w:rsidRPr="004A6E9C" w:rsidRDefault="00655351" w:rsidP="00730B1A">
            <w:pPr>
              <w:jc w:val="center"/>
              <w:rPr>
                <w:rFonts w:ascii="Times New Roman" w:eastAsia="Times New Roman" w:hAnsi="Times New Roman" w:cs="Times New Roman"/>
                <w:i/>
                <w:sz w:val="26"/>
                <w:szCs w:val="26"/>
              </w:rPr>
            </w:pPr>
          </w:p>
        </w:tc>
        <w:tc>
          <w:tcPr>
            <w:tcW w:w="1871" w:type="dxa"/>
          </w:tcPr>
          <w:p w14:paraId="3D417CDA" w14:textId="77777777" w:rsidR="00655351" w:rsidRPr="004A6E9C" w:rsidRDefault="00655351" w:rsidP="00730B1A">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2. Проведено перевірки обґрунтованості видачі листків непрацездатності та правильності використання </w:t>
            </w:r>
            <w:r w:rsidRPr="004A6E9C">
              <w:rPr>
                <w:rFonts w:ascii="Times New Roman" w:eastAsia="Times New Roman" w:hAnsi="Times New Roman" w:cs="Times New Roman"/>
                <w:sz w:val="26"/>
                <w:szCs w:val="26"/>
              </w:rPr>
              <w:lastRenderedPageBreak/>
              <w:t>страхових коштів.</w:t>
            </w:r>
          </w:p>
        </w:tc>
        <w:tc>
          <w:tcPr>
            <w:tcW w:w="1814" w:type="dxa"/>
            <w:vMerge w:val="restart"/>
          </w:tcPr>
          <w:p w14:paraId="145F880C" w14:textId="77777777" w:rsidR="00655351" w:rsidRPr="004A6E9C" w:rsidRDefault="00655351" w:rsidP="00730B1A">
            <w:pPr>
              <w:widowControl w:val="0"/>
              <w:ind w:firstLine="4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Вжито заходів щодо запобігання порушенням використання коштів загальнообов’язкового державного </w:t>
            </w:r>
            <w:r w:rsidRPr="004A6E9C">
              <w:rPr>
                <w:rFonts w:ascii="Times New Roman" w:eastAsia="Times New Roman" w:hAnsi="Times New Roman" w:cs="Times New Roman"/>
                <w:sz w:val="26"/>
                <w:szCs w:val="26"/>
              </w:rPr>
              <w:lastRenderedPageBreak/>
              <w:t>соціального страхування</w:t>
            </w:r>
          </w:p>
          <w:p w14:paraId="2FF2E776" w14:textId="77777777" w:rsidR="00655351" w:rsidRPr="004A6E9C" w:rsidRDefault="00655351" w:rsidP="00977B3B">
            <w:pPr>
              <w:widowControl w:val="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 та дотримання страхувальниками вимог чинного законодавства спрямованих на усунення шкідливих і небезпечних виробничих факторів, запобігання нещасним випадкам на виробництві та професійним захворюванням </w:t>
            </w:r>
          </w:p>
        </w:tc>
        <w:tc>
          <w:tcPr>
            <w:tcW w:w="2824" w:type="dxa"/>
          </w:tcPr>
          <w:p w14:paraId="14A66F10" w14:textId="77777777" w:rsidR="004B4FB9" w:rsidRPr="00B50229" w:rsidRDefault="004B4FB9" w:rsidP="00B50229">
            <w:pPr>
              <w:jc w:val="both"/>
              <w:rPr>
                <w:rFonts w:ascii="Times New Roman" w:hAnsi="Times New Roman" w:cs="Times New Roman"/>
                <w:b/>
                <w:sz w:val="26"/>
                <w:szCs w:val="26"/>
              </w:rPr>
            </w:pPr>
            <w:r w:rsidRPr="00B50229">
              <w:rPr>
                <w:rFonts w:ascii="Times New Roman" w:hAnsi="Times New Roman" w:cs="Times New Roman"/>
                <w:b/>
                <w:sz w:val="26"/>
                <w:szCs w:val="26"/>
              </w:rPr>
              <w:lastRenderedPageBreak/>
              <w:t>Виконано</w:t>
            </w:r>
            <w:r w:rsidR="00CD326A">
              <w:rPr>
                <w:rFonts w:ascii="Times New Roman" w:hAnsi="Times New Roman" w:cs="Times New Roman"/>
                <w:b/>
                <w:sz w:val="26"/>
                <w:szCs w:val="26"/>
              </w:rPr>
              <w:t>.</w:t>
            </w:r>
          </w:p>
          <w:p w14:paraId="4FFF8071" w14:textId="77777777" w:rsidR="004B4FB9" w:rsidRPr="00B50229" w:rsidRDefault="004B4FB9" w:rsidP="00B50229">
            <w:pPr>
              <w:jc w:val="both"/>
              <w:rPr>
                <w:rFonts w:ascii="Times New Roman" w:hAnsi="Times New Roman" w:cs="Times New Roman"/>
                <w:sz w:val="26"/>
                <w:szCs w:val="26"/>
              </w:rPr>
            </w:pPr>
            <w:r w:rsidRPr="00B50229">
              <w:rPr>
                <w:rFonts w:ascii="Times New Roman" w:hAnsi="Times New Roman" w:cs="Times New Roman"/>
                <w:sz w:val="26"/>
                <w:szCs w:val="26"/>
              </w:rPr>
              <w:t>Протягом 2025 року проведено 204</w:t>
            </w:r>
            <w:r w:rsidR="00001554">
              <w:rPr>
                <w:rFonts w:ascii="Times New Roman" w:hAnsi="Times New Roman" w:cs="Times New Roman"/>
                <w:sz w:val="26"/>
                <w:szCs w:val="26"/>
              </w:rPr>
              <w:t> </w:t>
            </w:r>
            <w:r w:rsidRPr="00B50229">
              <w:rPr>
                <w:rFonts w:ascii="Times New Roman" w:hAnsi="Times New Roman" w:cs="Times New Roman"/>
                <w:sz w:val="26"/>
                <w:szCs w:val="26"/>
              </w:rPr>
              <w:t>перевірки медичних закладів щодо обґрунтованості видачі листків непрацездатності, з них 186</w:t>
            </w:r>
            <w:r w:rsidR="00001554">
              <w:rPr>
                <w:rFonts w:ascii="Times New Roman" w:hAnsi="Times New Roman" w:cs="Times New Roman"/>
                <w:sz w:val="26"/>
                <w:szCs w:val="26"/>
              </w:rPr>
              <w:t> </w:t>
            </w:r>
            <w:r w:rsidRPr="00B50229">
              <w:rPr>
                <w:rFonts w:ascii="Times New Roman" w:hAnsi="Times New Roman" w:cs="Times New Roman"/>
                <w:sz w:val="26"/>
                <w:szCs w:val="26"/>
              </w:rPr>
              <w:t xml:space="preserve">проведено за </w:t>
            </w:r>
            <w:r w:rsidRPr="00B50229">
              <w:rPr>
                <w:rFonts w:ascii="Times New Roman" w:hAnsi="Times New Roman" w:cs="Times New Roman"/>
                <w:sz w:val="26"/>
                <w:szCs w:val="26"/>
              </w:rPr>
              <w:lastRenderedPageBreak/>
              <w:t>результатами ризик-орієнтованого моніторингу даних з електронного реєстру листків непрацездатності, в ході яких перевірено обґрунтованість видачі/продовження 549</w:t>
            </w:r>
            <w:r w:rsidR="00001554">
              <w:rPr>
                <w:rFonts w:ascii="Times New Roman" w:hAnsi="Times New Roman" w:cs="Times New Roman"/>
                <w:sz w:val="26"/>
                <w:szCs w:val="26"/>
              </w:rPr>
              <w:t> </w:t>
            </w:r>
            <w:r w:rsidRPr="00B50229">
              <w:rPr>
                <w:rFonts w:ascii="Times New Roman" w:hAnsi="Times New Roman" w:cs="Times New Roman"/>
                <w:sz w:val="26"/>
                <w:szCs w:val="26"/>
              </w:rPr>
              <w:t>листків непрацездатності. За виявлені порушення виставлено 75</w:t>
            </w:r>
            <w:r w:rsidR="00001554">
              <w:rPr>
                <w:rFonts w:ascii="Times New Roman" w:hAnsi="Times New Roman" w:cs="Times New Roman"/>
                <w:sz w:val="26"/>
                <w:szCs w:val="26"/>
              </w:rPr>
              <w:t> </w:t>
            </w:r>
            <w:r w:rsidRPr="00B50229">
              <w:rPr>
                <w:rFonts w:ascii="Times New Roman" w:hAnsi="Times New Roman" w:cs="Times New Roman"/>
                <w:sz w:val="26"/>
                <w:szCs w:val="26"/>
              </w:rPr>
              <w:t>вимог до закладів охорони здоров’я на суму 293,4</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грн, кошти згідно яких станом на 31</w:t>
            </w:r>
            <w:r w:rsidR="00001554">
              <w:rPr>
                <w:rFonts w:ascii="Times New Roman" w:hAnsi="Times New Roman" w:cs="Times New Roman"/>
                <w:sz w:val="26"/>
                <w:szCs w:val="26"/>
              </w:rPr>
              <w:t xml:space="preserve"> грудня </w:t>
            </w:r>
            <w:r w:rsidRPr="00B50229">
              <w:rPr>
                <w:rFonts w:ascii="Times New Roman" w:hAnsi="Times New Roman" w:cs="Times New Roman"/>
                <w:sz w:val="26"/>
                <w:szCs w:val="26"/>
              </w:rPr>
              <w:t>2025</w:t>
            </w:r>
            <w:r w:rsidR="00001554">
              <w:rPr>
                <w:rFonts w:ascii="Times New Roman" w:hAnsi="Times New Roman" w:cs="Times New Roman"/>
                <w:sz w:val="26"/>
                <w:szCs w:val="26"/>
              </w:rPr>
              <w:t xml:space="preserve"> року </w:t>
            </w:r>
            <w:r w:rsidRPr="00B50229">
              <w:rPr>
                <w:rFonts w:ascii="Times New Roman" w:hAnsi="Times New Roman" w:cs="Times New Roman"/>
                <w:sz w:val="26"/>
                <w:szCs w:val="26"/>
              </w:rPr>
              <w:t>повернуті в сумі 288,4</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грн</w:t>
            </w:r>
            <w:r w:rsidRPr="00B50229">
              <w:rPr>
                <w:rFonts w:ascii="Times New Roman" w:hAnsi="Times New Roman" w:cs="Times New Roman"/>
                <w:sz w:val="26"/>
                <w:szCs w:val="26"/>
              </w:rPr>
              <w:t xml:space="preserve"> (по 1</w:t>
            </w:r>
            <w:r w:rsidR="00001554">
              <w:rPr>
                <w:rFonts w:ascii="Times New Roman" w:hAnsi="Times New Roman" w:cs="Times New Roman"/>
                <w:sz w:val="26"/>
                <w:szCs w:val="26"/>
              </w:rPr>
              <w:t> </w:t>
            </w:r>
            <w:proofErr w:type="spellStart"/>
            <w:r w:rsidRPr="00B50229">
              <w:rPr>
                <w:rFonts w:ascii="Times New Roman" w:hAnsi="Times New Roman" w:cs="Times New Roman"/>
                <w:sz w:val="26"/>
                <w:szCs w:val="26"/>
              </w:rPr>
              <w:t>вимозі</w:t>
            </w:r>
            <w:proofErr w:type="spellEnd"/>
            <w:r w:rsidRPr="00B50229">
              <w:rPr>
                <w:rFonts w:ascii="Times New Roman" w:hAnsi="Times New Roman" w:cs="Times New Roman"/>
                <w:sz w:val="26"/>
                <w:szCs w:val="26"/>
              </w:rPr>
              <w:t xml:space="preserve"> на 5,0</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грн граничний термін сплати на настав)  Упереджено 42</w:t>
            </w:r>
            <w:r w:rsidR="00001554">
              <w:rPr>
                <w:rFonts w:ascii="Times New Roman" w:hAnsi="Times New Roman" w:cs="Times New Roman"/>
                <w:sz w:val="26"/>
                <w:szCs w:val="26"/>
              </w:rPr>
              <w:t> </w:t>
            </w:r>
            <w:r w:rsidRPr="00B50229">
              <w:rPr>
                <w:rFonts w:ascii="Times New Roman" w:hAnsi="Times New Roman" w:cs="Times New Roman"/>
                <w:sz w:val="26"/>
                <w:szCs w:val="26"/>
              </w:rPr>
              <w:t>виплати за необґрунтовано виданими та/або продовженими листками непрацездатності на суму 125,2</w:t>
            </w:r>
            <w:r w:rsidR="00001554">
              <w:rPr>
                <w:rFonts w:ascii="Times New Roman" w:hAnsi="Times New Roman" w:cs="Times New Roman"/>
                <w:sz w:val="26"/>
                <w:szCs w:val="26"/>
              </w:rPr>
              <w:t> </w:t>
            </w:r>
            <w:r w:rsidRPr="00B50229">
              <w:rPr>
                <w:rFonts w:ascii="Times New Roman" w:hAnsi="Times New Roman" w:cs="Times New Roman"/>
                <w:sz w:val="26"/>
                <w:szCs w:val="26"/>
              </w:rPr>
              <w:t>тис.</w:t>
            </w:r>
            <w:r w:rsidR="00001554">
              <w:rPr>
                <w:rFonts w:ascii="Times New Roman" w:hAnsi="Times New Roman" w:cs="Times New Roman"/>
                <w:sz w:val="26"/>
                <w:szCs w:val="26"/>
              </w:rPr>
              <w:t> </w:t>
            </w:r>
            <w:r w:rsidRPr="00B50229">
              <w:rPr>
                <w:rFonts w:ascii="Times New Roman" w:hAnsi="Times New Roman" w:cs="Times New Roman"/>
                <w:sz w:val="26"/>
                <w:szCs w:val="26"/>
              </w:rPr>
              <w:t xml:space="preserve">грн. </w:t>
            </w:r>
            <w:r w:rsidRPr="00B50229">
              <w:rPr>
                <w:rFonts w:ascii="Times New Roman" w:hAnsi="Times New Roman" w:cs="Times New Roman"/>
                <w:sz w:val="26"/>
                <w:szCs w:val="26"/>
              </w:rPr>
              <w:lastRenderedPageBreak/>
              <w:t xml:space="preserve">Протягом звітного періоду </w:t>
            </w:r>
            <w:proofErr w:type="spellStart"/>
            <w:r w:rsidRPr="00B50229">
              <w:rPr>
                <w:rFonts w:ascii="Times New Roman" w:hAnsi="Times New Roman" w:cs="Times New Roman"/>
                <w:sz w:val="26"/>
                <w:szCs w:val="26"/>
              </w:rPr>
              <w:t>внесено</w:t>
            </w:r>
            <w:proofErr w:type="spellEnd"/>
            <w:r w:rsidRPr="00B50229">
              <w:rPr>
                <w:rFonts w:ascii="Times New Roman" w:hAnsi="Times New Roman" w:cs="Times New Roman"/>
                <w:sz w:val="26"/>
                <w:szCs w:val="26"/>
              </w:rPr>
              <w:t xml:space="preserve"> виправлення причин непрацездатності в 142</w:t>
            </w:r>
            <w:r w:rsidR="00001554">
              <w:rPr>
                <w:rFonts w:ascii="Times New Roman" w:hAnsi="Times New Roman" w:cs="Times New Roman"/>
                <w:sz w:val="26"/>
                <w:szCs w:val="26"/>
              </w:rPr>
              <w:t> </w:t>
            </w:r>
            <w:r w:rsidRPr="00B50229">
              <w:rPr>
                <w:rFonts w:ascii="Times New Roman" w:hAnsi="Times New Roman" w:cs="Times New Roman"/>
                <w:sz w:val="26"/>
                <w:szCs w:val="26"/>
              </w:rPr>
              <w:t>листках непрацездатності.</w:t>
            </w:r>
          </w:p>
          <w:p w14:paraId="17EF61C5" w14:textId="0A60F377" w:rsidR="00655351" w:rsidRPr="00BC1B86" w:rsidRDefault="004B4FB9" w:rsidP="00B50229">
            <w:pPr>
              <w:jc w:val="both"/>
              <w:rPr>
                <w:lang w:val="en-US"/>
              </w:rPr>
            </w:pPr>
            <w:r w:rsidRPr="00B50229">
              <w:rPr>
                <w:rFonts w:ascii="Times New Roman" w:hAnsi="Times New Roman" w:cs="Times New Roman"/>
                <w:sz w:val="26"/>
                <w:szCs w:val="26"/>
              </w:rPr>
              <w:t xml:space="preserve">Проведено 64 перевірки правильності використання страхувальниками страхових кошті, у </w:t>
            </w:r>
            <w:proofErr w:type="spellStart"/>
            <w:r w:rsidRPr="00B50229">
              <w:rPr>
                <w:rFonts w:ascii="Times New Roman" w:hAnsi="Times New Roman" w:cs="Times New Roman"/>
                <w:sz w:val="26"/>
                <w:szCs w:val="26"/>
              </w:rPr>
              <w:t>т.ч</w:t>
            </w:r>
            <w:proofErr w:type="spellEnd"/>
            <w:r w:rsidRPr="00B50229">
              <w:rPr>
                <w:rFonts w:ascii="Times New Roman" w:hAnsi="Times New Roman" w:cs="Times New Roman"/>
                <w:sz w:val="26"/>
                <w:szCs w:val="26"/>
              </w:rPr>
              <w:t>. 54 планових (100% запланованих) та 10 позапланових. Сума коштів Фонду, охоплена контрольними заходами, становить 207</w:t>
            </w:r>
            <w:r w:rsidR="00001554">
              <w:rPr>
                <w:rFonts w:ascii="Times New Roman" w:hAnsi="Times New Roman" w:cs="Times New Roman"/>
                <w:sz w:val="26"/>
                <w:szCs w:val="26"/>
              </w:rPr>
              <w:t> </w:t>
            </w:r>
            <w:r w:rsidRPr="00B50229">
              <w:rPr>
                <w:rFonts w:ascii="Times New Roman" w:hAnsi="Times New Roman" w:cs="Times New Roman"/>
                <w:sz w:val="26"/>
                <w:szCs w:val="26"/>
              </w:rPr>
              <w:t xml:space="preserve">149,6 тис. грн. За результатами проведених перевірок винесено 61 рішення про повернення неправомірно витрачених страхових коштів Фонду та фінансових санкцій та 3 рішення про фінансові санкції за несвоєчасне </w:t>
            </w:r>
            <w:r w:rsidRPr="00B50229">
              <w:rPr>
                <w:rFonts w:ascii="Times New Roman" w:hAnsi="Times New Roman" w:cs="Times New Roman"/>
                <w:sz w:val="26"/>
                <w:szCs w:val="26"/>
              </w:rPr>
              <w:lastRenderedPageBreak/>
              <w:t>повернення або повернення не в повному обсязі страхових коштів Фонду. Сума неправомірно витрачених страхових коштів Фонду за результатами проведених перевірок та фінансових санкцій, що належить до сплати, становить 2</w:t>
            </w:r>
            <w:r w:rsidR="00001554">
              <w:rPr>
                <w:rFonts w:ascii="Times New Roman" w:hAnsi="Times New Roman" w:cs="Times New Roman"/>
                <w:sz w:val="26"/>
                <w:szCs w:val="26"/>
              </w:rPr>
              <w:t> </w:t>
            </w:r>
            <w:r w:rsidRPr="00B50229">
              <w:rPr>
                <w:rFonts w:ascii="Times New Roman" w:hAnsi="Times New Roman" w:cs="Times New Roman"/>
                <w:sz w:val="26"/>
                <w:szCs w:val="26"/>
              </w:rPr>
              <w:t>140,3 тис. грн, сума відшкодованих неправомірно витрачених страхових коштів Фонду за результатами проведених перевірок та фінансових санкцій — 657,0 тис. грн</w:t>
            </w:r>
          </w:p>
        </w:tc>
      </w:tr>
      <w:tr w:rsidR="00655351" w:rsidRPr="004A6E9C" w14:paraId="6B158270" w14:textId="77777777" w:rsidTr="00782E77">
        <w:trPr>
          <w:gridAfter w:val="1"/>
          <w:wAfter w:w="13" w:type="dxa"/>
          <w:trHeight w:val="667"/>
        </w:trPr>
        <w:tc>
          <w:tcPr>
            <w:tcW w:w="645" w:type="dxa"/>
            <w:vMerge/>
          </w:tcPr>
          <w:p w14:paraId="22F26F97"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49AFCB5F"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7819DB58" w14:textId="77777777" w:rsidR="00655351" w:rsidRPr="004A6E9C" w:rsidRDefault="00655351"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1300A506" w14:textId="77777777" w:rsidR="00655351" w:rsidRPr="004A6E9C" w:rsidRDefault="00655351" w:rsidP="00730B1A">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1AC799F2" w14:textId="77777777" w:rsidR="00655351" w:rsidRPr="004A6E9C" w:rsidRDefault="00655351" w:rsidP="00730B1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протягом</w:t>
            </w:r>
          </w:p>
          <w:p w14:paraId="76698651" w14:textId="77777777" w:rsidR="00655351" w:rsidRPr="004A6E9C" w:rsidRDefault="00655351" w:rsidP="00730B1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 року</w:t>
            </w:r>
          </w:p>
        </w:tc>
        <w:tc>
          <w:tcPr>
            <w:tcW w:w="1871" w:type="dxa"/>
          </w:tcPr>
          <w:p w14:paraId="4952D47A" w14:textId="77777777" w:rsidR="00655351" w:rsidRPr="004A6E9C" w:rsidRDefault="00655351" w:rsidP="00730B1A">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3. Проведено заходи контролю за станом профілактичної роботи щодо створення безпечних та </w:t>
            </w:r>
            <w:r w:rsidRPr="004A6E9C">
              <w:rPr>
                <w:rFonts w:ascii="Times New Roman" w:eastAsia="Times New Roman" w:hAnsi="Times New Roman" w:cs="Times New Roman"/>
                <w:sz w:val="26"/>
                <w:szCs w:val="26"/>
              </w:rPr>
              <w:lastRenderedPageBreak/>
              <w:t>нешкідливих умов праці. Узагальнено та проаналізовано їх результат</w:t>
            </w:r>
          </w:p>
        </w:tc>
        <w:tc>
          <w:tcPr>
            <w:tcW w:w="1814" w:type="dxa"/>
            <w:vMerge/>
          </w:tcPr>
          <w:p w14:paraId="09AE1A53" w14:textId="77777777" w:rsidR="00655351" w:rsidRPr="004A6E9C" w:rsidRDefault="00655351" w:rsidP="00730B1A">
            <w:pPr>
              <w:rPr>
                <w:rFonts w:ascii="Times New Roman" w:eastAsia="Times New Roman" w:hAnsi="Times New Roman" w:cs="Times New Roman"/>
                <w:sz w:val="26"/>
                <w:szCs w:val="26"/>
              </w:rPr>
            </w:pPr>
          </w:p>
        </w:tc>
        <w:tc>
          <w:tcPr>
            <w:tcW w:w="2824" w:type="dxa"/>
          </w:tcPr>
          <w:p w14:paraId="773498FF" w14:textId="77777777" w:rsidR="004B4FB9" w:rsidRPr="00B50229" w:rsidRDefault="004B4FB9" w:rsidP="00B50229">
            <w:pPr>
              <w:jc w:val="both"/>
              <w:rPr>
                <w:rFonts w:ascii="Times New Roman" w:hAnsi="Times New Roman" w:cs="Times New Roman"/>
                <w:b/>
                <w:sz w:val="26"/>
                <w:szCs w:val="26"/>
              </w:rPr>
            </w:pPr>
            <w:r w:rsidRPr="00B50229">
              <w:rPr>
                <w:rFonts w:ascii="Times New Roman" w:hAnsi="Times New Roman" w:cs="Times New Roman"/>
                <w:b/>
                <w:sz w:val="26"/>
                <w:szCs w:val="26"/>
              </w:rPr>
              <w:t>Виконано</w:t>
            </w:r>
            <w:r w:rsidR="00CD326A">
              <w:rPr>
                <w:rFonts w:ascii="Times New Roman" w:hAnsi="Times New Roman" w:cs="Times New Roman"/>
                <w:b/>
                <w:sz w:val="26"/>
                <w:szCs w:val="26"/>
              </w:rPr>
              <w:t>.</w:t>
            </w:r>
          </w:p>
          <w:p w14:paraId="37DE6D57" w14:textId="77777777" w:rsidR="00655351" w:rsidRPr="006C7C79" w:rsidRDefault="004B4FB9" w:rsidP="00001554">
            <w:pPr>
              <w:jc w:val="both"/>
            </w:pPr>
            <w:r w:rsidRPr="00B50229">
              <w:rPr>
                <w:rFonts w:ascii="Times New Roman" w:hAnsi="Times New Roman" w:cs="Times New Roman"/>
                <w:sz w:val="26"/>
                <w:szCs w:val="26"/>
              </w:rPr>
              <w:t>Протягом звітного періоду працювали у 68</w:t>
            </w:r>
            <w:r w:rsidR="00001554">
              <w:rPr>
                <w:rFonts w:ascii="Times New Roman" w:hAnsi="Times New Roman" w:cs="Times New Roman"/>
                <w:sz w:val="26"/>
                <w:szCs w:val="26"/>
              </w:rPr>
              <w:t> </w:t>
            </w:r>
            <w:r w:rsidRPr="00B50229">
              <w:rPr>
                <w:rFonts w:ascii="Times New Roman" w:hAnsi="Times New Roman" w:cs="Times New Roman"/>
                <w:sz w:val="26"/>
                <w:szCs w:val="26"/>
              </w:rPr>
              <w:t>комісіях по розслідуванню нещасних випадків, які зареєстровані за 2025</w:t>
            </w:r>
            <w:r w:rsidR="00001554">
              <w:rPr>
                <w:rFonts w:ascii="Times New Roman" w:hAnsi="Times New Roman" w:cs="Times New Roman"/>
                <w:sz w:val="26"/>
                <w:szCs w:val="26"/>
              </w:rPr>
              <w:t> </w:t>
            </w:r>
            <w:r w:rsidRPr="00B50229">
              <w:rPr>
                <w:rFonts w:ascii="Times New Roman" w:hAnsi="Times New Roman" w:cs="Times New Roman"/>
                <w:sz w:val="26"/>
                <w:szCs w:val="26"/>
              </w:rPr>
              <w:t>рік, з них 22</w:t>
            </w:r>
            <w:r w:rsidR="00001554">
              <w:rPr>
                <w:rFonts w:ascii="Times New Roman" w:hAnsi="Times New Roman" w:cs="Times New Roman"/>
                <w:sz w:val="26"/>
                <w:szCs w:val="26"/>
              </w:rPr>
              <w:t> </w:t>
            </w:r>
            <w:r w:rsidRPr="00B50229">
              <w:rPr>
                <w:rFonts w:ascii="Times New Roman" w:hAnsi="Times New Roman" w:cs="Times New Roman"/>
                <w:sz w:val="26"/>
                <w:szCs w:val="26"/>
              </w:rPr>
              <w:t xml:space="preserve">випадки смертельні. </w:t>
            </w:r>
            <w:r w:rsidRPr="00B50229">
              <w:rPr>
                <w:rFonts w:ascii="Times New Roman" w:hAnsi="Times New Roman" w:cs="Times New Roman"/>
                <w:sz w:val="26"/>
                <w:szCs w:val="26"/>
              </w:rPr>
              <w:lastRenderedPageBreak/>
              <w:t>Протягом звітного періоду складено і підписано 53</w:t>
            </w:r>
            <w:r w:rsidR="00001554">
              <w:rPr>
                <w:rFonts w:ascii="Times New Roman" w:hAnsi="Times New Roman" w:cs="Times New Roman"/>
                <w:sz w:val="26"/>
                <w:szCs w:val="26"/>
              </w:rPr>
              <w:t> </w:t>
            </w:r>
            <w:r w:rsidRPr="00B50229">
              <w:rPr>
                <w:rFonts w:ascii="Times New Roman" w:hAnsi="Times New Roman" w:cs="Times New Roman"/>
                <w:sz w:val="26"/>
                <w:szCs w:val="26"/>
              </w:rPr>
              <w:t>Акти за встановленою формою, з них 5 – по випадках, які зареєстровані у 2024</w:t>
            </w:r>
            <w:r w:rsidR="00001554">
              <w:rPr>
                <w:rFonts w:ascii="Times New Roman" w:hAnsi="Times New Roman" w:cs="Times New Roman"/>
                <w:sz w:val="26"/>
                <w:szCs w:val="26"/>
              </w:rPr>
              <w:t> </w:t>
            </w:r>
            <w:r w:rsidRPr="00B50229">
              <w:rPr>
                <w:rFonts w:ascii="Times New Roman" w:hAnsi="Times New Roman" w:cs="Times New Roman"/>
                <w:sz w:val="26"/>
                <w:szCs w:val="26"/>
              </w:rPr>
              <w:t>році. Проводився інформаційний збір даних на підприємствах житлово-комунальної та транспортних галузей області щодо дотримання страхувальниками умов і безпеки праці. За результатами збору складено та підписано 237</w:t>
            </w:r>
            <w:r w:rsidR="00001554">
              <w:rPr>
                <w:rFonts w:ascii="Times New Roman" w:hAnsi="Times New Roman" w:cs="Times New Roman"/>
                <w:sz w:val="26"/>
                <w:szCs w:val="26"/>
              </w:rPr>
              <w:t xml:space="preserve"> опитувальних листів, </w:t>
            </w:r>
            <w:r w:rsidRPr="00B50229">
              <w:rPr>
                <w:rFonts w:ascii="Times New Roman" w:hAnsi="Times New Roman" w:cs="Times New Roman"/>
                <w:sz w:val="26"/>
                <w:szCs w:val="26"/>
              </w:rPr>
              <w:t>виявлено 788</w:t>
            </w:r>
            <w:r w:rsidR="00001554">
              <w:rPr>
                <w:rFonts w:ascii="Times New Roman" w:hAnsi="Times New Roman" w:cs="Times New Roman"/>
                <w:sz w:val="26"/>
                <w:szCs w:val="26"/>
              </w:rPr>
              <w:t> </w:t>
            </w:r>
            <w:r w:rsidRPr="00B50229">
              <w:rPr>
                <w:rFonts w:ascii="Times New Roman" w:hAnsi="Times New Roman" w:cs="Times New Roman"/>
                <w:sz w:val="26"/>
                <w:szCs w:val="26"/>
              </w:rPr>
              <w:t>порушень законодавства про охорону праці. У 2025 році  проведено 176</w:t>
            </w:r>
            <w:r w:rsidR="00001554">
              <w:rPr>
                <w:rFonts w:ascii="Times New Roman" w:hAnsi="Times New Roman" w:cs="Times New Roman"/>
                <w:sz w:val="26"/>
                <w:szCs w:val="26"/>
              </w:rPr>
              <w:t> </w:t>
            </w:r>
            <w:r w:rsidRPr="00B50229">
              <w:rPr>
                <w:rFonts w:ascii="Times New Roman" w:hAnsi="Times New Roman" w:cs="Times New Roman"/>
                <w:sz w:val="26"/>
                <w:szCs w:val="26"/>
              </w:rPr>
              <w:t>профілактичних заходи в установах та підприємствах області, інформацію щодо яких опубліковано на офіційних онлайн-</w:t>
            </w:r>
            <w:r w:rsidRPr="00B50229">
              <w:rPr>
                <w:rFonts w:ascii="Times New Roman" w:hAnsi="Times New Roman" w:cs="Times New Roman"/>
                <w:sz w:val="26"/>
                <w:szCs w:val="26"/>
              </w:rPr>
              <w:lastRenderedPageBreak/>
              <w:t>платформах Головного управління та озвучено по місцевому радіо. Взято участь у 386</w:t>
            </w:r>
            <w:r w:rsidR="00001554">
              <w:rPr>
                <w:rFonts w:ascii="Times New Roman" w:hAnsi="Times New Roman" w:cs="Times New Roman"/>
                <w:sz w:val="26"/>
                <w:szCs w:val="26"/>
              </w:rPr>
              <w:t> </w:t>
            </w:r>
            <w:r w:rsidRPr="00B50229">
              <w:rPr>
                <w:rFonts w:ascii="Times New Roman" w:hAnsi="Times New Roman" w:cs="Times New Roman"/>
                <w:sz w:val="26"/>
                <w:szCs w:val="26"/>
              </w:rPr>
              <w:t>засіданнях “круглих столів”, семінарах, нарадах, також проведено 1</w:t>
            </w:r>
            <w:r w:rsidR="00001554">
              <w:rPr>
                <w:rFonts w:ascii="Times New Roman" w:hAnsi="Times New Roman" w:cs="Times New Roman"/>
                <w:sz w:val="26"/>
                <w:szCs w:val="26"/>
              </w:rPr>
              <w:t> </w:t>
            </w:r>
            <w:r w:rsidRPr="00B50229">
              <w:rPr>
                <w:rFonts w:ascii="Times New Roman" w:hAnsi="Times New Roman" w:cs="Times New Roman"/>
                <w:sz w:val="26"/>
                <w:szCs w:val="26"/>
              </w:rPr>
              <w:t>558 інших заходів з популяризації безпечних та нешкідливих умов праці</w:t>
            </w:r>
          </w:p>
        </w:tc>
      </w:tr>
      <w:tr w:rsidR="00737B2E" w:rsidRPr="004A6E9C" w14:paraId="0D5D2FFF" w14:textId="77777777" w:rsidTr="00782E77">
        <w:trPr>
          <w:gridAfter w:val="1"/>
          <w:wAfter w:w="13" w:type="dxa"/>
          <w:trHeight w:val="256"/>
        </w:trPr>
        <w:tc>
          <w:tcPr>
            <w:tcW w:w="645" w:type="dxa"/>
            <w:vMerge w:val="restart"/>
          </w:tcPr>
          <w:p w14:paraId="3339E8BE" w14:textId="77777777" w:rsidR="00737B2E" w:rsidRPr="004A6E9C" w:rsidRDefault="00737B2E" w:rsidP="00730B1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8</w:t>
            </w:r>
          </w:p>
          <w:p w14:paraId="4FA283C9" w14:textId="77777777" w:rsidR="00737B2E" w:rsidRPr="004A6E9C" w:rsidRDefault="00737B2E"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val="restart"/>
          </w:tcPr>
          <w:p w14:paraId="28A689CB"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Реалізація Закону України “Про адміністративну процедуру”</w:t>
            </w:r>
          </w:p>
          <w:p w14:paraId="1800E712"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75AD6B76"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19008A7A"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44CD207E"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0C646821"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02FB721D"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035577E3"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00E4FF89"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6C2BDA7E"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696A0108"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22B685C5"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4F36A5B1"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7E7F49F1"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7444B02A"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0A2720CA"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val="restart"/>
          </w:tcPr>
          <w:p w14:paraId="1A219DA8" w14:textId="77777777" w:rsidR="00737B2E" w:rsidRPr="00737B2E" w:rsidRDefault="00737B2E" w:rsidP="00501A9A">
            <w:pP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lastRenderedPageBreak/>
              <w:t xml:space="preserve">Закон України від 10.10.2024 № 4017-IX “Про внесення змін до деяких законодавчих актів у зв’язку з прийняттям Закону України “Про адміністративну процедуру” </w:t>
            </w:r>
          </w:p>
          <w:p w14:paraId="16A9F952" w14:textId="77777777" w:rsidR="00737B2E" w:rsidRPr="00737B2E" w:rsidRDefault="00737B2E" w:rsidP="00501A9A">
            <w:pP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 xml:space="preserve">(далі – Закон № 4017) </w:t>
            </w:r>
          </w:p>
          <w:p w14:paraId="11CE769D" w14:textId="77777777" w:rsidR="00737B2E" w:rsidRPr="00737B2E" w:rsidRDefault="00737B2E" w:rsidP="00501A9A">
            <w:pPr>
              <w:rPr>
                <w:rFonts w:ascii="Times New Roman" w:eastAsia="Times New Roman" w:hAnsi="Times New Roman" w:cs="Times New Roman"/>
                <w:sz w:val="26"/>
                <w:szCs w:val="26"/>
              </w:rPr>
            </w:pPr>
          </w:p>
          <w:p w14:paraId="38A924E0" w14:textId="77777777" w:rsidR="00737B2E" w:rsidRPr="00737B2E" w:rsidRDefault="00737B2E" w:rsidP="00501A9A">
            <w:pPr>
              <w:rPr>
                <w:rFonts w:ascii="Times New Roman" w:eastAsia="Times New Roman" w:hAnsi="Times New Roman" w:cs="Times New Roman"/>
                <w:sz w:val="26"/>
                <w:szCs w:val="26"/>
              </w:rPr>
            </w:pPr>
          </w:p>
          <w:p w14:paraId="4BF875EC" w14:textId="77777777" w:rsidR="00737B2E" w:rsidRPr="00737B2E" w:rsidRDefault="00737B2E" w:rsidP="00501A9A">
            <w:pPr>
              <w:rPr>
                <w:rFonts w:ascii="Times New Roman" w:eastAsia="Times New Roman" w:hAnsi="Times New Roman" w:cs="Times New Roman"/>
                <w:sz w:val="26"/>
                <w:szCs w:val="26"/>
              </w:rPr>
            </w:pPr>
          </w:p>
          <w:p w14:paraId="15D0C2B1" w14:textId="77777777" w:rsidR="00737B2E" w:rsidRPr="00737B2E" w:rsidRDefault="00737B2E" w:rsidP="00501A9A">
            <w:pPr>
              <w:rPr>
                <w:rFonts w:ascii="Times New Roman" w:eastAsia="Times New Roman" w:hAnsi="Times New Roman" w:cs="Times New Roman"/>
                <w:sz w:val="26"/>
                <w:szCs w:val="26"/>
              </w:rPr>
            </w:pPr>
          </w:p>
          <w:p w14:paraId="04C9BF9E" w14:textId="77777777" w:rsidR="00737B2E" w:rsidRPr="00737B2E" w:rsidRDefault="00737B2E" w:rsidP="00501A9A">
            <w:pPr>
              <w:rPr>
                <w:rFonts w:ascii="Times New Roman" w:eastAsia="Times New Roman" w:hAnsi="Times New Roman" w:cs="Times New Roman"/>
                <w:sz w:val="26"/>
                <w:szCs w:val="26"/>
              </w:rPr>
            </w:pPr>
          </w:p>
        </w:tc>
        <w:tc>
          <w:tcPr>
            <w:tcW w:w="2239" w:type="dxa"/>
          </w:tcPr>
          <w:p w14:paraId="4AC8D688" w14:textId="77777777" w:rsidR="00737B2E" w:rsidRPr="00737B2E" w:rsidRDefault="00737B2E" w:rsidP="00501A9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lastRenderedPageBreak/>
              <w:t xml:space="preserve">Якубовська А. В., </w:t>
            </w:r>
            <w:proofErr w:type="spellStart"/>
            <w:r w:rsidRPr="00737B2E">
              <w:rPr>
                <w:rFonts w:ascii="Times New Roman" w:eastAsia="Times New Roman" w:hAnsi="Times New Roman" w:cs="Times New Roman"/>
                <w:i/>
                <w:sz w:val="26"/>
                <w:szCs w:val="26"/>
              </w:rPr>
              <w:t>Івахов</w:t>
            </w:r>
            <w:proofErr w:type="spellEnd"/>
            <w:r w:rsidRPr="00737B2E">
              <w:rPr>
                <w:rFonts w:ascii="Times New Roman" w:eastAsia="Times New Roman" w:hAnsi="Times New Roman" w:cs="Times New Roman"/>
                <w:i/>
                <w:sz w:val="26"/>
                <w:szCs w:val="26"/>
              </w:rPr>
              <w:t xml:space="preserve"> В. В., </w:t>
            </w:r>
            <w:proofErr w:type="spellStart"/>
            <w:r w:rsidRPr="00737B2E">
              <w:rPr>
                <w:rFonts w:ascii="Times New Roman" w:eastAsia="Times New Roman" w:hAnsi="Times New Roman" w:cs="Times New Roman"/>
                <w:i/>
                <w:sz w:val="26"/>
                <w:szCs w:val="26"/>
              </w:rPr>
              <w:t>Скрепецька</w:t>
            </w:r>
            <w:proofErr w:type="spellEnd"/>
            <w:r w:rsidRPr="00737B2E">
              <w:rPr>
                <w:rFonts w:ascii="Times New Roman" w:eastAsia="Times New Roman" w:hAnsi="Times New Roman" w:cs="Times New Roman"/>
                <w:i/>
                <w:sz w:val="26"/>
                <w:szCs w:val="26"/>
              </w:rPr>
              <w:t xml:space="preserve"> Г. Р., </w:t>
            </w:r>
            <w:proofErr w:type="spellStart"/>
            <w:r w:rsidRPr="00737B2E">
              <w:rPr>
                <w:rFonts w:ascii="Times New Roman" w:eastAsia="Times New Roman" w:hAnsi="Times New Roman" w:cs="Times New Roman"/>
                <w:i/>
                <w:sz w:val="26"/>
                <w:szCs w:val="26"/>
              </w:rPr>
              <w:t>Толуб’як</w:t>
            </w:r>
            <w:proofErr w:type="spellEnd"/>
            <w:r w:rsidRPr="00737B2E">
              <w:rPr>
                <w:rFonts w:ascii="Times New Roman" w:eastAsia="Times New Roman" w:hAnsi="Times New Roman" w:cs="Times New Roman"/>
                <w:i/>
                <w:sz w:val="26"/>
                <w:szCs w:val="26"/>
              </w:rPr>
              <w:t> В. С., керівники самостійних структурних підрозділів</w:t>
            </w:r>
          </w:p>
        </w:tc>
        <w:tc>
          <w:tcPr>
            <w:tcW w:w="1730" w:type="dxa"/>
          </w:tcPr>
          <w:p w14:paraId="15DAF9D9" w14:textId="77777777" w:rsidR="00737B2E" w:rsidRPr="00737B2E" w:rsidRDefault="00737B2E" w:rsidP="00501A9A">
            <w:pPr>
              <w:jc w:val="center"/>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Травень</w:t>
            </w:r>
          </w:p>
        </w:tc>
        <w:tc>
          <w:tcPr>
            <w:tcW w:w="1871" w:type="dxa"/>
          </w:tcPr>
          <w:p w14:paraId="0CAFB687" w14:textId="77777777" w:rsidR="00737B2E" w:rsidRPr="00737B2E" w:rsidRDefault="00737B2E" w:rsidP="00501A9A">
            <w:pPr>
              <w:rPr>
                <w:rFonts w:ascii="Times New Roman" w:eastAsia="Times New Roman" w:hAnsi="Times New Roman" w:cs="Times New Roman"/>
                <w:sz w:val="26"/>
                <w:szCs w:val="26"/>
              </w:rPr>
            </w:pPr>
            <w:r w:rsidRPr="00737B2E">
              <w:rPr>
                <w:rFonts w:ascii="Times New Roman" w:eastAsia="Times New Roman" w:hAnsi="Times New Roman" w:cs="Times New Roman"/>
                <w:b/>
                <w:sz w:val="26"/>
                <w:szCs w:val="26"/>
              </w:rPr>
              <w:t>1.</w:t>
            </w:r>
            <w:r w:rsidRPr="00737B2E">
              <w:rPr>
                <w:rFonts w:ascii="Times New Roman" w:eastAsia="Times New Roman" w:hAnsi="Times New Roman" w:cs="Times New Roman"/>
                <w:sz w:val="26"/>
                <w:szCs w:val="26"/>
              </w:rPr>
              <w:t xml:space="preserve"> Переглянуто зразки адміністративних актів, що приймаються Головним управлінням, повноваження посадових осіб щодо їх прийняття, організацію адміністративного провадження, прийнято відповідні </w:t>
            </w:r>
            <w:r w:rsidRPr="00737B2E">
              <w:rPr>
                <w:rFonts w:ascii="Times New Roman" w:eastAsia="Times New Roman" w:hAnsi="Times New Roman" w:cs="Times New Roman"/>
                <w:sz w:val="26"/>
                <w:szCs w:val="26"/>
              </w:rPr>
              <w:lastRenderedPageBreak/>
              <w:t>розпорядчі акти, розроблені методичні рекомендації.</w:t>
            </w:r>
          </w:p>
          <w:p w14:paraId="4BFA1177" w14:textId="77777777" w:rsidR="00737B2E" w:rsidRPr="00737B2E" w:rsidRDefault="00737B2E" w:rsidP="00501A9A">
            <w:pPr>
              <w:rPr>
                <w:rFonts w:ascii="Times New Roman" w:eastAsia="Times New Roman" w:hAnsi="Times New Roman" w:cs="Times New Roman"/>
                <w:strike/>
                <w:sz w:val="26"/>
                <w:szCs w:val="26"/>
              </w:rPr>
            </w:pPr>
          </w:p>
        </w:tc>
        <w:tc>
          <w:tcPr>
            <w:tcW w:w="1814" w:type="dxa"/>
            <w:vMerge w:val="restart"/>
          </w:tcPr>
          <w:p w14:paraId="537CD374"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lastRenderedPageBreak/>
              <w:t>Забезпечено виконання Закону України “Про адміністративну процедуру” з урахуванням особливостей адміністративного провадження адміністративних справ в органах Пенсійного фонду України</w:t>
            </w:r>
          </w:p>
          <w:p w14:paraId="76C8DF15"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13230F95"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431990C9"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46D437B3"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5669AF35"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2F7374A6"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p w14:paraId="7B4EC976" w14:textId="77777777" w:rsidR="00737B2E" w:rsidRPr="00737B2E" w:rsidRDefault="00737B2E" w:rsidP="00501A9A">
            <w:pPr>
              <w:widowControl w:val="0"/>
              <w:pBdr>
                <w:top w:val="nil"/>
                <w:left w:val="nil"/>
                <w:bottom w:val="nil"/>
                <w:right w:val="nil"/>
                <w:between w:val="nil"/>
              </w:pBdr>
              <w:rPr>
                <w:rFonts w:ascii="Times New Roman" w:eastAsia="Times New Roman" w:hAnsi="Times New Roman" w:cs="Times New Roman"/>
                <w:sz w:val="26"/>
                <w:szCs w:val="26"/>
              </w:rPr>
            </w:pPr>
          </w:p>
        </w:tc>
        <w:tc>
          <w:tcPr>
            <w:tcW w:w="2824" w:type="dxa"/>
          </w:tcPr>
          <w:p w14:paraId="1893A6CF" w14:textId="77777777" w:rsidR="00737B2E" w:rsidRPr="00737B2E" w:rsidRDefault="00CD326A" w:rsidP="00501A9A">
            <w:pPr>
              <w:widowControl w:val="0"/>
              <w:pBdr>
                <w:top w:val="nil"/>
                <w:left w:val="nil"/>
                <w:bottom w:val="nil"/>
                <w:right w:val="nil"/>
                <w:between w:val="nil"/>
              </w:pBdr>
              <w:jc w:val="both"/>
              <w:rPr>
                <w:rFonts w:ascii="Times New Roman" w:hAnsi="Times New Roman"/>
                <w:b/>
                <w:sz w:val="26"/>
                <w:szCs w:val="26"/>
              </w:rPr>
            </w:pPr>
            <w:r>
              <w:rPr>
                <w:rFonts w:ascii="Times New Roman" w:hAnsi="Times New Roman"/>
                <w:b/>
                <w:sz w:val="26"/>
                <w:szCs w:val="26"/>
              </w:rPr>
              <w:lastRenderedPageBreak/>
              <w:t>Виконано.</w:t>
            </w:r>
          </w:p>
          <w:p w14:paraId="2282C21A" w14:textId="539392EE" w:rsidR="00737B2E" w:rsidRPr="006F3C64" w:rsidRDefault="00737B2E" w:rsidP="00501A9A">
            <w:pPr>
              <w:widowControl w:val="0"/>
              <w:pBdr>
                <w:top w:val="nil"/>
                <w:left w:val="nil"/>
                <w:bottom w:val="nil"/>
                <w:right w:val="nil"/>
                <w:between w:val="nil"/>
              </w:pBdr>
              <w:jc w:val="both"/>
              <w:rPr>
                <w:rFonts w:ascii="Times New Roman" w:hAnsi="Times New Roman"/>
                <w:sz w:val="26"/>
                <w:szCs w:val="26"/>
                <w:lang w:val="en-US"/>
              </w:rPr>
            </w:pPr>
            <w:r w:rsidRPr="00737B2E">
              <w:rPr>
                <w:rFonts w:ascii="Times New Roman" w:hAnsi="Times New Roman"/>
                <w:sz w:val="26"/>
                <w:szCs w:val="26"/>
              </w:rPr>
              <w:t>Протягом звітного періоду сектором з питань координації внутрішнього контролю, спільно з юридичним управлінням проведено вибірковий моніторинг правильності визначення в адміністративних актах порядку їх оскарження з урахуванням положень Закону України від 10</w:t>
            </w:r>
            <w:r w:rsidR="00001554">
              <w:rPr>
                <w:rFonts w:ascii="Times New Roman" w:hAnsi="Times New Roman"/>
                <w:sz w:val="26"/>
                <w:szCs w:val="26"/>
              </w:rPr>
              <w:t> </w:t>
            </w:r>
            <w:r w:rsidRPr="00737B2E">
              <w:rPr>
                <w:rFonts w:ascii="Times New Roman" w:hAnsi="Times New Roman"/>
                <w:sz w:val="26"/>
                <w:szCs w:val="26"/>
              </w:rPr>
              <w:t>жовтня 2024</w:t>
            </w:r>
            <w:r w:rsidR="00001554">
              <w:rPr>
                <w:rFonts w:ascii="Times New Roman" w:hAnsi="Times New Roman"/>
                <w:sz w:val="26"/>
                <w:szCs w:val="26"/>
              </w:rPr>
              <w:t xml:space="preserve"> року </w:t>
            </w:r>
            <w:r w:rsidR="00001554">
              <w:rPr>
                <w:rFonts w:ascii="Times New Roman" w:hAnsi="Times New Roman"/>
                <w:sz w:val="26"/>
                <w:szCs w:val="26"/>
              </w:rPr>
              <w:lastRenderedPageBreak/>
              <w:t>№</w:t>
            </w:r>
            <w:r w:rsidRPr="00737B2E">
              <w:rPr>
                <w:rFonts w:ascii="Times New Roman" w:hAnsi="Times New Roman"/>
                <w:sz w:val="26"/>
                <w:szCs w:val="26"/>
              </w:rPr>
              <w:t xml:space="preserve">4017-IX </w:t>
            </w:r>
            <w:r w:rsidR="00001554" w:rsidRPr="00001554">
              <w:rPr>
                <w:rFonts w:ascii="Times New Roman" w:hAnsi="Times New Roman"/>
                <w:sz w:val="26"/>
                <w:szCs w:val="26"/>
              </w:rPr>
              <w:t>“</w:t>
            </w:r>
            <w:r w:rsidRPr="00737B2E">
              <w:rPr>
                <w:rFonts w:ascii="Times New Roman" w:hAnsi="Times New Roman"/>
                <w:sz w:val="26"/>
                <w:szCs w:val="26"/>
              </w:rPr>
              <w:t xml:space="preserve">Про внесення змін до деяких законодавчих актів у зв’язку з прийняттям Закону України </w:t>
            </w:r>
            <w:r w:rsidR="00001554" w:rsidRPr="00001554">
              <w:rPr>
                <w:rFonts w:ascii="Times New Roman" w:hAnsi="Times New Roman"/>
                <w:sz w:val="26"/>
                <w:szCs w:val="26"/>
              </w:rPr>
              <w:t>“</w:t>
            </w:r>
            <w:r w:rsidRPr="00737B2E">
              <w:rPr>
                <w:rFonts w:ascii="Times New Roman" w:hAnsi="Times New Roman"/>
                <w:sz w:val="26"/>
                <w:szCs w:val="26"/>
              </w:rPr>
              <w:t>Про адміністративну процедуру</w:t>
            </w:r>
            <w:r w:rsidR="00001554" w:rsidRPr="00001554">
              <w:rPr>
                <w:rFonts w:ascii="Times New Roman" w:hAnsi="Times New Roman"/>
                <w:sz w:val="26"/>
                <w:szCs w:val="26"/>
              </w:rPr>
              <w:t>”</w:t>
            </w:r>
            <w:r w:rsidRPr="00737B2E">
              <w:rPr>
                <w:rFonts w:ascii="Times New Roman" w:hAnsi="Times New Roman"/>
                <w:sz w:val="26"/>
                <w:szCs w:val="26"/>
              </w:rPr>
              <w:t xml:space="preserve"> та прийнятих на його виконання нормативно-правових актів Пенсійного фонду України. Методичні рекомендації  розроблено</w:t>
            </w:r>
          </w:p>
        </w:tc>
      </w:tr>
      <w:tr w:rsidR="00914EE0" w:rsidRPr="004A6E9C" w14:paraId="10454C45" w14:textId="77777777" w:rsidTr="00782E77">
        <w:trPr>
          <w:gridAfter w:val="1"/>
          <w:wAfter w:w="13" w:type="dxa"/>
          <w:trHeight w:val="667"/>
        </w:trPr>
        <w:tc>
          <w:tcPr>
            <w:tcW w:w="645" w:type="dxa"/>
            <w:vMerge/>
          </w:tcPr>
          <w:p w14:paraId="4B07073A"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67AD21BF"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77F488E1"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7B342089" w14:textId="77777777" w:rsidR="00914EE0" w:rsidRPr="00737B2E" w:rsidRDefault="00914EE0" w:rsidP="0030043D">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 xml:space="preserve">Якубовська А. В., </w:t>
            </w:r>
            <w:proofErr w:type="spellStart"/>
            <w:r w:rsidRPr="00737B2E">
              <w:rPr>
                <w:rFonts w:ascii="Times New Roman" w:eastAsia="Times New Roman" w:hAnsi="Times New Roman" w:cs="Times New Roman"/>
                <w:i/>
                <w:sz w:val="26"/>
                <w:szCs w:val="26"/>
              </w:rPr>
              <w:t>Івахов</w:t>
            </w:r>
            <w:proofErr w:type="spellEnd"/>
            <w:r w:rsidRPr="00737B2E">
              <w:rPr>
                <w:rFonts w:ascii="Times New Roman" w:eastAsia="Times New Roman" w:hAnsi="Times New Roman" w:cs="Times New Roman"/>
                <w:i/>
                <w:sz w:val="26"/>
                <w:szCs w:val="26"/>
              </w:rPr>
              <w:t xml:space="preserve"> В. В., </w:t>
            </w:r>
            <w:proofErr w:type="spellStart"/>
            <w:r w:rsidRPr="00737B2E">
              <w:rPr>
                <w:rFonts w:ascii="Times New Roman" w:eastAsia="Times New Roman" w:hAnsi="Times New Roman" w:cs="Times New Roman"/>
                <w:i/>
                <w:sz w:val="26"/>
                <w:szCs w:val="26"/>
              </w:rPr>
              <w:t>Скрепецька</w:t>
            </w:r>
            <w:proofErr w:type="spellEnd"/>
            <w:r w:rsidRPr="00737B2E">
              <w:rPr>
                <w:rFonts w:ascii="Times New Roman" w:eastAsia="Times New Roman" w:hAnsi="Times New Roman" w:cs="Times New Roman"/>
                <w:i/>
                <w:sz w:val="26"/>
                <w:szCs w:val="26"/>
              </w:rPr>
              <w:t xml:space="preserve"> Г. Р., </w:t>
            </w:r>
            <w:proofErr w:type="spellStart"/>
            <w:r w:rsidRPr="00737B2E">
              <w:rPr>
                <w:rFonts w:ascii="Times New Roman" w:eastAsia="Times New Roman" w:hAnsi="Times New Roman" w:cs="Times New Roman"/>
                <w:i/>
                <w:sz w:val="26"/>
                <w:szCs w:val="26"/>
              </w:rPr>
              <w:t>Толуб’як</w:t>
            </w:r>
            <w:proofErr w:type="spellEnd"/>
            <w:r w:rsidRPr="00737B2E">
              <w:rPr>
                <w:rFonts w:ascii="Times New Roman" w:eastAsia="Times New Roman" w:hAnsi="Times New Roman" w:cs="Times New Roman"/>
                <w:i/>
                <w:sz w:val="26"/>
                <w:szCs w:val="26"/>
              </w:rPr>
              <w:t xml:space="preserve"> В. С., </w:t>
            </w:r>
          </w:p>
          <w:p w14:paraId="19D13144" w14:textId="77777777" w:rsidR="00914EE0" w:rsidRPr="00737B2E" w:rsidRDefault="00914EE0" w:rsidP="00730B1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завідувач сектору внутрішнього контролю,</w:t>
            </w:r>
          </w:p>
          <w:p w14:paraId="095BBD2C" w14:textId="77777777" w:rsidR="00914EE0" w:rsidRPr="00737B2E" w:rsidRDefault="00914EE0" w:rsidP="00730B1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керівники зацікавлених структурних підрозділів</w:t>
            </w:r>
          </w:p>
        </w:tc>
        <w:tc>
          <w:tcPr>
            <w:tcW w:w="1730" w:type="dxa"/>
          </w:tcPr>
          <w:p w14:paraId="1F74EEB1" w14:textId="77777777" w:rsidR="00914EE0" w:rsidRPr="00737B2E" w:rsidRDefault="00914EE0" w:rsidP="00730B1A">
            <w:pPr>
              <w:jc w:val="center"/>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постійно, але не менше 3 заходів на рік</w:t>
            </w:r>
          </w:p>
        </w:tc>
        <w:tc>
          <w:tcPr>
            <w:tcW w:w="1871" w:type="dxa"/>
          </w:tcPr>
          <w:p w14:paraId="63F5CE7F" w14:textId="77777777" w:rsidR="00914EE0" w:rsidRPr="00737B2E" w:rsidRDefault="00914EE0" w:rsidP="00730B1A">
            <w:pP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2. Проведено не менше 3 заходів внутрішнього контролю щодо дотримання в Головному управлінні Закону України “Про адміністративну процедуру” та нормативно-</w:t>
            </w:r>
            <w:r w:rsidRPr="00737B2E">
              <w:rPr>
                <w:rFonts w:ascii="Times New Roman" w:eastAsia="Times New Roman" w:hAnsi="Times New Roman" w:cs="Times New Roman"/>
                <w:sz w:val="26"/>
                <w:szCs w:val="26"/>
              </w:rPr>
              <w:lastRenderedPageBreak/>
              <w:t>правових актів Пенсійного фонду України, прийнятих на виконання Закону № 4017.</w:t>
            </w:r>
          </w:p>
          <w:p w14:paraId="67FFC1F0" w14:textId="77777777" w:rsidR="00914EE0" w:rsidRPr="00737B2E" w:rsidRDefault="00914EE0" w:rsidP="00730B1A">
            <w:pPr>
              <w:rPr>
                <w:rFonts w:ascii="Times New Roman" w:eastAsia="Times New Roman" w:hAnsi="Times New Roman" w:cs="Times New Roman"/>
                <w:sz w:val="26"/>
                <w:szCs w:val="26"/>
              </w:rPr>
            </w:pPr>
          </w:p>
        </w:tc>
        <w:tc>
          <w:tcPr>
            <w:tcW w:w="1814" w:type="dxa"/>
            <w:vMerge/>
          </w:tcPr>
          <w:p w14:paraId="59C0124A" w14:textId="77777777" w:rsidR="00914EE0" w:rsidRPr="00737B2E" w:rsidRDefault="00914EE0" w:rsidP="00730B1A">
            <w:pPr>
              <w:rPr>
                <w:rFonts w:ascii="Times New Roman" w:eastAsia="Times New Roman" w:hAnsi="Times New Roman" w:cs="Times New Roman"/>
                <w:sz w:val="26"/>
                <w:szCs w:val="26"/>
              </w:rPr>
            </w:pPr>
          </w:p>
        </w:tc>
        <w:tc>
          <w:tcPr>
            <w:tcW w:w="2824" w:type="dxa"/>
          </w:tcPr>
          <w:p w14:paraId="388A959F" w14:textId="77777777" w:rsidR="00737B2E" w:rsidRPr="00737B2E" w:rsidRDefault="00CD326A" w:rsidP="006F3C64">
            <w:pPr>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Виконано.</w:t>
            </w:r>
          </w:p>
          <w:p w14:paraId="379ACE74" w14:textId="77777777" w:rsidR="00737B2E" w:rsidRPr="00737B2E" w:rsidRDefault="00737B2E" w:rsidP="006F3C64">
            <w:pPr>
              <w:jc w:val="both"/>
              <w:rPr>
                <w:rFonts w:ascii="Times New Roman" w:hAnsi="Times New Roman"/>
                <w:sz w:val="26"/>
                <w:szCs w:val="26"/>
              </w:rPr>
            </w:pPr>
            <w:r w:rsidRPr="00737B2E">
              <w:rPr>
                <w:rFonts w:ascii="Times New Roman" w:eastAsia="Times New Roman" w:hAnsi="Times New Roman" w:cs="Times New Roman"/>
                <w:sz w:val="26"/>
                <w:szCs w:val="26"/>
              </w:rPr>
              <w:t xml:space="preserve">Сектором </w:t>
            </w:r>
            <w:r w:rsidRPr="00737B2E">
              <w:rPr>
                <w:rFonts w:ascii="Times New Roman" w:hAnsi="Times New Roman"/>
                <w:sz w:val="26"/>
                <w:szCs w:val="26"/>
              </w:rPr>
              <w:t>з питань координації внутрішнього контролю надіслано службову записку від 09</w:t>
            </w:r>
            <w:r w:rsidR="00001554">
              <w:rPr>
                <w:rFonts w:ascii="Times New Roman" w:hAnsi="Times New Roman"/>
                <w:sz w:val="26"/>
                <w:szCs w:val="26"/>
              </w:rPr>
              <w:t xml:space="preserve"> липня </w:t>
            </w:r>
            <w:r w:rsidRPr="00737B2E">
              <w:rPr>
                <w:rFonts w:ascii="Times New Roman" w:hAnsi="Times New Roman"/>
                <w:sz w:val="26"/>
                <w:szCs w:val="26"/>
              </w:rPr>
              <w:t>2025</w:t>
            </w:r>
            <w:r w:rsidR="00001554">
              <w:rPr>
                <w:rFonts w:ascii="Times New Roman" w:hAnsi="Times New Roman"/>
                <w:sz w:val="26"/>
                <w:szCs w:val="26"/>
              </w:rPr>
              <w:t> року</w:t>
            </w:r>
            <w:r w:rsidRPr="00737B2E">
              <w:rPr>
                <w:rFonts w:ascii="Times New Roman" w:hAnsi="Times New Roman"/>
                <w:sz w:val="26"/>
                <w:szCs w:val="26"/>
              </w:rPr>
              <w:t xml:space="preserve"> №12/14-16 керівникам самостійних структурних підрозділів, щодо перегляду зразків адміністративних актів, що приймаються Головним </w:t>
            </w:r>
            <w:r w:rsidRPr="00737B2E">
              <w:rPr>
                <w:rFonts w:ascii="Times New Roman" w:hAnsi="Times New Roman"/>
                <w:sz w:val="26"/>
                <w:szCs w:val="26"/>
              </w:rPr>
              <w:lastRenderedPageBreak/>
              <w:t xml:space="preserve">управлінням, повноваження посадових осіб, </w:t>
            </w:r>
            <w:r w:rsidR="00001554">
              <w:rPr>
                <w:rFonts w:ascii="Times New Roman" w:hAnsi="Times New Roman"/>
                <w:sz w:val="26"/>
                <w:szCs w:val="26"/>
              </w:rPr>
              <w:t xml:space="preserve">щодо їх прийняття, організація </w:t>
            </w:r>
            <w:r w:rsidRPr="00737B2E">
              <w:rPr>
                <w:rFonts w:ascii="Times New Roman" w:hAnsi="Times New Roman"/>
                <w:sz w:val="26"/>
                <w:szCs w:val="26"/>
              </w:rPr>
              <w:t>адміністративного провадження, прийняття</w:t>
            </w:r>
          </w:p>
          <w:p w14:paraId="48EEFBE0" w14:textId="77777777" w:rsidR="00737B2E" w:rsidRPr="00737B2E" w:rsidRDefault="00737B2E" w:rsidP="006F3C64">
            <w:pPr>
              <w:jc w:val="both"/>
              <w:rPr>
                <w:rFonts w:ascii="Times New Roman" w:hAnsi="Times New Roman"/>
                <w:sz w:val="26"/>
                <w:szCs w:val="26"/>
              </w:rPr>
            </w:pPr>
            <w:r w:rsidRPr="00737B2E">
              <w:rPr>
                <w:rFonts w:ascii="Times New Roman" w:hAnsi="Times New Roman"/>
                <w:sz w:val="26"/>
                <w:szCs w:val="26"/>
              </w:rPr>
              <w:t>відповідних розпорядчих актів, розроблення методичних рекомендацій.</w:t>
            </w:r>
          </w:p>
          <w:p w14:paraId="1341A202" w14:textId="77777777" w:rsidR="00737B2E" w:rsidRPr="00737B2E" w:rsidRDefault="00737B2E" w:rsidP="006F3C64">
            <w:pPr>
              <w:jc w:val="both"/>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Проведено моніторинг  стану виконання пункту</w:t>
            </w:r>
            <w:r w:rsidR="00001554">
              <w:rPr>
                <w:rFonts w:ascii="Times New Roman" w:eastAsia="Times New Roman" w:hAnsi="Times New Roman" w:cs="Times New Roman"/>
                <w:sz w:val="26"/>
                <w:szCs w:val="26"/>
              </w:rPr>
              <w:t> </w:t>
            </w:r>
            <w:r w:rsidRPr="00737B2E">
              <w:rPr>
                <w:rFonts w:ascii="Times New Roman" w:eastAsia="Times New Roman" w:hAnsi="Times New Roman" w:cs="Times New Roman"/>
                <w:sz w:val="26"/>
                <w:szCs w:val="26"/>
              </w:rPr>
              <w:t>8 Пріоритету</w:t>
            </w:r>
            <w:r w:rsidR="00001554">
              <w:rPr>
                <w:rFonts w:ascii="Times New Roman" w:eastAsia="Times New Roman" w:hAnsi="Times New Roman" w:cs="Times New Roman"/>
                <w:sz w:val="26"/>
                <w:szCs w:val="26"/>
              </w:rPr>
              <w:t> </w:t>
            </w:r>
            <w:r w:rsidRPr="00737B2E">
              <w:rPr>
                <w:rFonts w:ascii="Times New Roman" w:eastAsia="Times New Roman" w:hAnsi="Times New Roman" w:cs="Times New Roman"/>
                <w:sz w:val="26"/>
                <w:szCs w:val="26"/>
              </w:rPr>
              <w:t>I Плану</w:t>
            </w:r>
          </w:p>
          <w:p w14:paraId="57F0F434" w14:textId="77777777" w:rsidR="00737B2E" w:rsidRPr="00737B2E" w:rsidRDefault="00737B2E" w:rsidP="006F3C64">
            <w:pPr>
              <w:jc w:val="both"/>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роботи Головного управління Пенсійного фонду України в Тернопільській</w:t>
            </w:r>
          </w:p>
          <w:p w14:paraId="51D541B0" w14:textId="77777777" w:rsidR="00737B2E" w:rsidRPr="00737B2E" w:rsidRDefault="00737B2E" w:rsidP="006F3C64">
            <w:pPr>
              <w:jc w:val="both"/>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області на 2025</w:t>
            </w:r>
            <w:r w:rsidR="00001554">
              <w:rPr>
                <w:rFonts w:ascii="Times New Roman" w:eastAsia="Times New Roman" w:hAnsi="Times New Roman" w:cs="Times New Roman"/>
                <w:sz w:val="26"/>
                <w:szCs w:val="26"/>
              </w:rPr>
              <w:t> </w:t>
            </w:r>
            <w:r w:rsidRPr="00737B2E">
              <w:rPr>
                <w:rFonts w:ascii="Times New Roman" w:eastAsia="Times New Roman" w:hAnsi="Times New Roman" w:cs="Times New Roman"/>
                <w:sz w:val="26"/>
                <w:szCs w:val="26"/>
              </w:rPr>
              <w:t>рік.</w:t>
            </w:r>
          </w:p>
          <w:p w14:paraId="7D45CBC2" w14:textId="77777777" w:rsidR="00737B2E" w:rsidRPr="00737B2E" w:rsidRDefault="00737B2E" w:rsidP="006F3C64">
            <w:pPr>
              <w:jc w:val="both"/>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(доповідна записка від 29</w:t>
            </w:r>
            <w:r w:rsidR="00001554">
              <w:rPr>
                <w:rFonts w:ascii="Times New Roman" w:eastAsia="Times New Roman" w:hAnsi="Times New Roman" w:cs="Times New Roman"/>
                <w:sz w:val="26"/>
                <w:szCs w:val="26"/>
              </w:rPr>
              <w:t xml:space="preserve"> липня </w:t>
            </w:r>
            <w:r w:rsidRPr="00737B2E">
              <w:rPr>
                <w:rFonts w:ascii="Times New Roman" w:eastAsia="Times New Roman" w:hAnsi="Times New Roman" w:cs="Times New Roman"/>
                <w:sz w:val="26"/>
                <w:szCs w:val="26"/>
              </w:rPr>
              <w:t>2025</w:t>
            </w:r>
            <w:r w:rsidR="00001554">
              <w:rPr>
                <w:rFonts w:ascii="Times New Roman" w:eastAsia="Times New Roman" w:hAnsi="Times New Roman" w:cs="Times New Roman"/>
                <w:sz w:val="26"/>
                <w:szCs w:val="26"/>
              </w:rPr>
              <w:t> року</w:t>
            </w:r>
            <w:r w:rsidRPr="00737B2E">
              <w:rPr>
                <w:rFonts w:ascii="Times New Roman" w:eastAsia="Times New Roman" w:hAnsi="Times New Roman" w:cs="Times New Roman"/>
                <w:sz w:val="26"/>
                <w:szCs w:val="26"/>
              </w:rPr>
              <w:t xml:space="preserve"> №19/14-16).</w:t>
            </w:r>
          </w:p>
          <w:p w14:paraId="79A6D4F9" w14:textId="5F78889B" w:rsidR="00914EE0" w:rsidRPr="006F3C64" w:rsidRDefault="00737B2E" w:rsidP="006F3C64">
            <w:pPr>
              <w:jc w:val="both"/>
              <w:rPr>
                <w:rFonts w:ascii="Times New Roman" w:hAnsi="Times New Roman"/>
                <w:sz w:val="26"/>
                <w:szCs w:val="26"/>
                <w:lang w:val="en-US"/>
              </w:rPr>
            </w:pPr>
            <w:r w:rsidRPr="00737B2E">
              <w:rPr>
                <w:rFonts w:ascii="Times New Roman" w:hAnsi="Times New Roman"/>
                <w:sz w:val="26"/>
                <w:szCs w:val="26"/>
              </w:rPr>
              <w:t xml:space="preserve">Сектором з питань координації внутрішнього контролю спільно з юридичним управлінням </w:t>
            </w:r>
            <w:r w:rsidRPr="00737B2E">
              <w:rPr>
                <w:rFonts w:ascii="Times New Roman" w:hAnsi="Times New Roman"/>
                <w:sz w:val="26"/>
                <w:szCs w:val="26"/>
              </w:rPr>
              <w:lastRenderedPageBreak/>
              <w:t xml:space="preserve">проведено в </w:t>
            </w:r>
            <w:r w:rsidRPr="00737B2E">
              <w:rPr>
                <w:rFonts w:ascii="Times New Roman" w:hAnsi="Times New Roman" w:cs="Times New Roman"/>
                <w:sz w:val="26"/>
                <w:szCs w:val="26"/>
              </w:rPr>
              <w:t>фінансово-економічному управлінні (наказ від  03</w:t>
            </w:r>
            <w:r w:rsidR="00001554">
              <w:rPr>
                <w:rFonts w:ascii="Times New Roman" w:hAnsi="Times New Roman" w:cs="Times New Roman"/>
                <w:sz w:val="26"/>
                <w:szCs w:val="26"/>
              </w:rPr>
              <w:t xml:space="preserve"> вересня </w:t>
            </w:r>
            <w:r w:rsidRPr="00737B2E">
              <w:rPr>
                <w:rFonts w:ascii="Times New Roman" w:hAnsi="Times New Roman" w:cs="Times New Roman"/>
                <w:sz w:val="26"/>
                <w:szCs w:val="26"/>
              </w:rPr>
              <w:t>2025</w:t>
            </w:r>
            <w:r w:rsidR="00001554">
              <w:rPr>
                <w:rFonts w:ascii="Times New Roman" w:hAnsi="Times New Roman" w:cs="Times New Roman"/>
                <w:sz w:val="26"/>
                <w:szCs w:val="26"/>
              </w:rPr>
              <w:t xml:space="preserve"> року </w:t>
            </w:r>
            <w:r w:rsidRPr="00737B2E">
              <w:rPr>
                <w:rFonts w:ascii="Times New Roman" w:hAnsi="Times New Roman" w:cs="Times New Roman"/>
                <w:sz w:val="26"/>
                <w:szCs w:val="26"/>
              </w:rPr>
              <w:t>№525),</w:t>
            </w:r>
            <w:r w:rsidRPr="00737B2E">
              <w:rPr>
                <w:rFonts w:ascii="Times New Roman" w:hAnsi="Times New Roman"/>
                <w:sz w:val="26"/>
                <w:szCs w:val="26"/>
              </w:rPr>
              <w:t xml:space="preserve"> </w:t>
            </w:r>
            <w:r w:rsidRPr="00737B2E">
              <w:rPr>
                <w:rFonts w:ascii="Times New Roman" w:hAnsi="Times New Roman" w:cs="Times New Roman"/>
                <w:sz w:val="26"/>
                <w:szCs w:val="26"/>
              </w:rPr>
              <w:t>управлінні пенсійного забезпечення, надання страхових виплат, соціальних послуг, житлових субсидій та пільг (наказ від 17</w:t>
            </w:r>
            <w:r w:rsidR="00001554">
              <w:rPr>
                <w:rFonts w:ascii="Times New Roman" w:hAnsi="Times New Roman" w:cs="Times New Roman"/>
                <w:sz w:val="26"/>
                <w:szCs w:val="26"/>
              </w:rPr>
              <w:t xml:space="preserve"> жовтня </w:t>
            </w:r>
            <w:r w:rsidRPr="00737B2E">
              <w:rPr>
                <w:rFonts w:ascii="Times New Roman" w:hAnsi="Times New Roman" w:cs="Times New Roman"/>
                <w:sz w:val="26"/>
                <w:szCs w:val="26"/>
              </w:rPr>
              <w:t>2025</w:t>
            </w:r>
            <w:r w:rsidR="00001554">
              <w:rPr>
                <w:rFonts w:ascii="Times New Roman" w:hAnsi="Times New Roman" w:cs="Times New Roman"/>
                <w:sz w:val="26"/>
                <w:szCs w:val="26"/>
              </w:rPr>
              <w:t> року</w:t>
            </w:r>
            <w:r w:rsidRPr="00737B2E">
              <w:rPr>
                <w:rFonts w:ascii="Times New Roman" w:hAnsi="Times New Roman" w:cs="Times New Roman"/>
                <w:sz w:val="26"/>
                <w:szCs w:val="26"/>
              </w:rPr>
              <w:t xml:space="preserve"> №608) та </w:t>
            </w:r>
            <w:r w:rsidRPr="00737B2E">
              <w:rPr>
                <w:rFonts w:ascii="Times New Roman" w:hAnsi="Times New Roman"/>
                <w:sz w:val="26"/>
                <w:szCs w:val="26"/>
              </w:rPr>
              <w:t xml:space="preserve"> управлінні контрольно-перевірочної роботи (наказ від 18</w:t>
            </w:r>
            <w:r w:rsidR="00001554">
              <w:rPr>
                <w:rFonts w:ascii="Times New Roman" w:hAnsi="Times New Roman"/>
                <w:sz w:val="26"/>
                <w:szCs w:val="26"/>
              </w:rPr>
              <w:t xml:space="preserve"> грудня </w:t>
            </w:r>
            <w:r w:rsidRPr="00737B2E">
              <w:rPr>
                <w:rFonts w:ascii="Times New Roman" w:hAnsi="Times New Roman"/>
                <w:sz w:val="26"/>
                <w:szCs w:val="26"/>
              </w:rPr>
              <w:t>2025</w:t>
            </w:r>
            <w:r w:rsidR="00001554">
              <w:rPr>
                <w:rFonts w:ascii="Times New Roman" w:hAnsi="Times New Roman"/>
                <w:sz w:val="26"/>
                <w:szCs w:val="26"/>
              </w:rPr>
              <w:t> року</w:t>
            </w:r>
            <w:r w:rsidRPr="00737B2E">
              <w:rPr>
                <w:rFonts w:ascii="Times New Roman" w:hAnsi="Times New Roman"/>
                <w:sz w:val="26"/>
                <w:szCs w:val="26"/>
              </w:rPr>
              <w:t xml:space="preserve"> №779) </w:t>
            </w:r>
            <w:r w:rsidR="00001554">
              <w:rPr>
                <w:rFonts w:ascii="Times New Roman" w:hAnsi="Times New Roman" w:cs="Times New Roman"/>
                <w:sz w:val="26"/>
                <w:szCs w:val="26"/>
              </w:rPr>
              <w:t>–</w:t>
            </w:r>
            <w:r w:rsidRPr="00737B2E">
              <w:rPr>
                <w:rFonts w:ascii="Times New Roman" w:hAnsi="Times New Roman"/>
                <w:sz w:val="26"/>
                <w:szCs w:val="26"/>
              </w:rPr>
              <w:t xml:space="preserve"> контрольні заходи з питань приведення до вимог законодавства адміністративних актів та правильності визначення в них порядку їх оскарження з урахуванням положень Закону України від 10</w:t>
            </w:r>
            <w:r w:rsidR="00001554">
              <w:rPr>
                <w:rFonts w:ascii="Times New Roman" w:hAnsi="Times New Roman"/>
                <w:sz w:val="26"/>
                <w:szCs w:val="26"/>
              </w:rPr>
              <w:t> </w:t>
            </w:r>
            <w:r w:rsidRPr="00737B2E">
              <w:rPr>
                <w:rFonts w:ascii="Times New Roman" w:hAnsi="Times New Roman"/>
                <w:sz w:val="26"/>
                <w:szCs w:val="26"/>
              </w:rPr>
              <w:t>жовтня 2024</w:t>
            </w:r>
            <w:r w:rsidR="00001554">
              <w:rPr>
                <w:rFonts w:ascii="Times New Roman" w:hAnsi="Times New Roman"/>
                <w:sz w:val="26"/>
                <w:szCs w:val="26"/>
              </w:rPr>
              <w:t> </w:t>
            </w:r>
            <w:r w:rsidRPr="00737B2E">
              <w:rPr>
                <w:rFonts w:ascii="Times New Roman" w:hAnsi="Times New Roman"/>
                <w:sz w:val="26"/>
                <w:szCs w:val="26"/>
              </w:rPr>
              <w:t xml:space="preserve">року №4017-IX </w:t>
            </w:r>
            <w:r w:rsidR="00001554" w:rsidRPr="00001554">
              <w:rPr>
                <w:rFonts w:ascii="Times New Roman" w:hAnsi="Times New Roman"/>
                <w:sz w:val="26"/>
                <w:szCs w:val="26"/>
              </w:rPr>
              <w:t>“</w:t>
            </w:r>
            <w:r w:rsidRPr="00737B2E">
              <w:rPr>
                <w:rFonts w:ascii="Times New Roman" w:hAnsi="Times New Roman"/>
                <w:sz w:val="26"/>
                <w:szCs w:val="26"/>
              </w:rPr>
              <w:t xml:space="preserve">Про внесення змін до деяких законодавчих </w:t>
            </w:r>
            <w:r w:rsidRPr="00737B2E">
              <w:rPr>
                <w:rFonts w:ascii="Times New Roman" w:hAnsi="Times New Roman"/>
                <w:sz w:val="26"/>
                <w:szCs w:val="26"/>
              </w:rPr>
              <w:lastRenderedPageBreak/>
              <w:t xml:space="preserve">актів у зв’язку з прийняттям Закону України </w:t>
            </w:r>
            <w:r w:rsidR="00001554" w:rsidRPr="00001554">
              <w:rPr>
                <w:rFonts w:ascii="Times New Roman" w:hAnsi="Times New Roman"/>
                <w:sz w:val="26"/>
                <w:szCs w:val="26"/>
              </w:rPr>
              <w:t>“</w:t>
            </w:r>
            <w:r w:rsidRPr="00737B2E">
              <w:rPr>
                <w:rFonts w:ascii="Times New Roman" w:hAnsi="Times New Roman"/>
                <w:sz w:val="26"/>
                <w:szCs w:val="26"/>
              </w:rPr>
              <w:t>Про адміністративну процедуру</w:t>
            </w:r>
            <w:r w:rsidR="00001554" w:rsidRPr="00001554">
              <w:rPr>
                <w:rFonts w:ascii="Times New Roman" w:hAnsi="Times New Roman"/>
                <w:sz w:val="26"/>
                <w:szCs w:val="26"/>
              </w:rPr>
              <w:t>”</w:t>
            </w:r>
            <w:r w:rsidRPr="00737B2E">
              <w:rPr>
                <w:rFonts w:ascii="Times New Roman" w:hAnsi="Times New Roman"/>
                <w:sz w:val="26"/>
                <w:szCs w:val="26"/>
              </w:rPr>
              <w:t xml:space="preserve"> та прийнятих на його виконання нормативно-правових актів Пенсійного фонду України</w:t>
            </w:r>
          </w:p>
        </w:tc>
      </w:tr>
      <w:tr w:rsidR="00914EE0" w:rsidRPr="004A6E9C" w14:paraId="000B9988" w14:textId="77777777" w:rsidTr="00782E77">
        <w:trPr>
          <w:gridAfter w:val="1"/>
          <w:wAfter w:w="13" w:type="dxa"/>
          <w:trHeight w:val="667"/>
        </w:trPr>
        <w:tc>
          <w:tcPr>
            <w:tcW w:w="645" w:type="dxa"/>
            <w:vMerge/>
          </w:tcPr>
          <w:p w14:paraId="4D8BB7A0"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041056B0"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01DA3E16" w14:textId="77777777" w:rsidR="00914EE0" w:rsidRPr="004A6E9C" w:rsidRDefault="00914EE0"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2C8C828C" w14:textId="77777777" w:rsidR="00914EE0" w:rsidRPr="00737B2E" w:rsidRDefault="00914EE0" w:rsidP="00730B1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 xml:space="preserve">Якубовська А. В., </w:t>
            </w:r>
            <w:proofErr w:type="spellStart"/>
            <w:r w:rsidRPr="00737B2E">
              <w:rPr>
                <w:rFonts w:ascii="Times New Roman" w:eastAsia="Times New Roman" w:hAnsi="Times New Roman" w:cs="Times New Roman"/>
                <w:i/>
                <w:sz w:val="26"/>
                <w:szCs w:val="26"/>
              </w:rPr>
              <w:t>Івахов</w:t>
            </w:r>
            <w:proofErr w:type="spellEnd"/>
            <w:r w:rsidRPr="00737B2E">
              <w:rPr>
                <w:rFonts w:ascii="Times New Roman" w:eastAsia="Times New Roman" w:hAnsi="Times New Roman" w:cs="Times New Roman"/>
                <w:i/>
                <w:sz w:val="26"/>
                <w:szCs w:val="26"/>
              </w:rPr>
              <w:t xml:space="preserve"> В. В., </w:t>
            </w:r>
            <w:proofErr w:type="spellStart"/>
            <w:r w:rsidRPr="00737B2E">
              <w:rPr>
                <w:rFonts w:ascii="Times New Roman" w:eastAsia="Times New Roman" w:hAnsi="Times New Roman" w:cs="Times New Roman"/>
                <w:i/>
                <w:sz w:val="26"/>
                <w:szCs w:val="26"/>
              </w:rPr>
              <w:t>Скрепецька</w:t>
            </w:r>
            <w:proofErr w:type="spellEnd"/>
            <w:r w:rsidRPr="00737B2E">
              <w:rPr>
                <w:rFonts w:ascii="Times New Roman" w:eastAsia="Times New Roman" w:hAnsi="Times New Roman" w:cs="Times New Roman"/>
                <w:i/>
                <w:sz w:val="26"/>
                <w:szCs w:val="26"/>
              </w:rPr>
              <w:t xml:space="preserve"> Г. Р., </w:t>
            </w:r>
            <w:proofErr w:type="spellStart"/>
            <w:r w:rsidRPr="00737B2E">
              <w:rPr>
                <w:rFonts w:ascii="Times New Roman" w:eastAsia="Times New Roman" w:hAnsi="Times New Roman" w:cs="Times New Roman"/>
                <w:i/>
                <w:sz w:val="26"/>
                <w:szCs w:val="26"/>
              </w:rPr>
              <w:t>Толуб’як</w:t>
            </w:r>
            <w:proofErr w:type="spellEnd"/>
            <w:r w:rsidRPr="00737B2E">
              <w:rPr>
                <w:rFonts w:ascii="Times New Roman" w:eastAsia="Times New Roman" w:hAnsi="Times New Roman" w:cs="Times New Roman"/>
                <w:i/>
                <w:sz w:val="26"/>
                <w:szCs w:val="26"/>
              </w:rPr>
              <w:t xml:space="preserve"> В. С., </w:t>
            </w:r>
          </w:p>
          <w:p w14:paraId="25790350" w14:textId="77777777" w:rsidR="00914EE0" w:rsidRPr="00737B2E" w:rsidRDefault="00914EE0" w:rsidP="00730B1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завідувач сектору внутрішнього контролю,</w:t>
            </w:r>
          </w:p>
          <w:p w14:paraId="2E80E55C" w14:textId="77777777" w:rsidR="00914EE0" w:rsidRPr="00737B2E" w:rsidRDefault="00914EE0" w:rsidP="00730B1A">
            <w:pPr>
              <w:tabs>
                <w:tab w:val="left" w:pos="8958"/>
                <w:tab w:val="left" w:pos="9674"/>
              </w:tabs>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керівники зацікавлених структурних підрозділів</w:t>
            </w:r>
          </w:p>
        </w:tc>
        <w:tc>
          <w:tcPr>
            <w:tcW w:w="1730" w:type="dxa"/>
          </w:tcPr>
          <w:p w14:paraId="21EBD756" w14:textId="77777777" w:rsidR="00914EE0" w:rsidRPr="00737B2E" w:rsidRDefault="00914EE0" w:rsidP="00730B1A">
            <w:pPr>
              <w:jc w:val="center"/>
              <w:rPr>
                <w:rFonts w:ascii="Times New Roman" w:eastAsia="Times New Roman" w:hAnsi="Times New Roman" w:cs="Times New Roman"/>
                <w:i/>
                <w:sz w:val="26"/>
                <w:szCs w:val="26"/>
              </w:rPr>
            </w:pPr>
            <w:r w:rsidRPr="00737B2E">
              <w:rPr>
                <w:rFonts w:ascii="Times New Roman" w:eastAsia="Times New Roman" w:hAnsi="Times New Roman" w:cs="Times New Roman"/>
                <w:i/>
                <w:sz w:val="26"/>
                <w:szCs w:val="26"/>
              </w:rPr>
              <w:t>листопад</w:t>
            </w:r>
          </w:p>
        </w:tc>
        <w:tc>
          <w:tcPr>
            <w:tcW w:w="1871" w:type="dxa"/>
          </w:tcPr>
          <w:p w14:paraId="6FB0BAB5" w14:textId="77777777" w:rsidR="00914EE0" w:rsidRPr="00737B2E" w:rsidRDefault="00914EE0" w:rsidP="00730B1A">
            <w:pPr>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3. Узагальнено практику застосування законодавства щодо адміністративної процедури у Головному управлінні</w:t>
            </w:r>
          </w:p>
        </w:tc>
        <w:tc>
          <w:tcPr>
            <w:tcW w:w="1814" w:type="dxa"/>
            <w:vMerge/>
          </w:tcPr>
          <w:p w14:paraId="69F7A1FF" w14:textId="77777777" w:rsidR="00914EE0" w:rsidRPr="00737B2E" w:rsidRDefault="00914EE0" w:rsidP="00730B1A">
            <w:pPr>
              <w:widowControl w:val="0"/>
              <w:ind w:left="31" w:right="175"/>
              <w:rPr>
                <w:rFonts w:ascii="Times New Roman" w:eastAsia="Times New Roman" w:hAnsi="Times New Roman" w:cs="Times New Roman"/>
                <w:sz w:val="26"/>
                <w:szCs w:val="26"/>
              </w:rPr>
            </w:pPr>
          </w:p>
        </w:tc>
        <w:tc>
          <w:tcPr>
            <w:tcW w:w="2824" w:type="dxa"/>
          </w:tcPr>
          <w:p w14:paraId="5C0E915F" w14:textId="77777777" w:rsidR="00737B2E" w:rsidRPr="00737B2E" w:rsidRDefault="00CD326A" w:rsidP="00737B2E">
            <w:pPr>
              <w:widowControl w:val="0"/>
              <w:ind w:left="31" w:right="175"/>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Виконано.</w:t>
            </w:r>
          </w:p>
          <w:p w14:paraId="35EBCC45" w14:textId="77777777" w:rsidR="00737B2E" w:rsidRPr="00737B2E" w:rsidRDefault="00737B2E" w:rsidP="00737B2E">
            <w:pPr>
              <w:widowControl w:val="0"/>
              <w:jc w:val="both"/>
              <w:rPr>
                <w:rFonts w:ascii="Times New Roman" w:eastAsia="Times New Roman" w:hAnsi="Times New Roman" w:cs="Times New Roman"/>
                <w:sz w:val="26"/>
                <w:szCs w:val="26"/>
              </w:rPr>
            </w:pPr>
            <w:r w:rsidRPr="00737B2E">
              <w:rPr>
                <w:rFonts w:ascii="Times New Roman" w:hAnsi="Times New Roman"/>
                <w:sz w:val="26"/>
                <w:szCs w:val="26"/>
              </w:rPr>
              <w:t xml:space="preserve">Сектором з питань координації внутрішнього контролю та юридичним  управлінням </w:t>
            </w:r>
          </w:p>
          <w:p w14:paraId="320835FB" w14:textId="2E1D7B7A" w:rsidR="00914EE0" w:rsidRPr="00737B2E" w:rsidRDefault="00737B2E" w:rsidP="00001554">
            <w:pPr>
              <w:widowControl w:val="0"/>
              <w:jc w:val="both"/>
              <w:rPr>
                <w:rFonts w:ascii="Times New Roman" w:eastAsia="Times New Roman" w:hAnsi="Times New Roman" w:cs="Times New Roman"/>
                <w:sz w:val="26"/>
                <w:szCs w:val="26"/>
              </w:rPr>
            </w:pPr>
            <w:r w:rsidRPr="00737B2E">
              <w:rPr>
                <w:rFonts w:ascii="Times New Roman" w:eastAsia="Times New Roman" w:hAnsi="Times New Roman" w:cs="Times New Roman"/>
                <w:sz w:val="26"/>
                <w:szCs w:val="26"/>
              </w:rPr>
              <w:t>узагальнено практику застосування законодавства щодо адміністративної процедури у Головному управлінні Пенсійного фонду України в Тернопільській області (доповідна записка від 09</w:t>
            </w:r>
            <w:r w:rsidR="00001554">
              <w:rPr>
                <w:rFonts w:ascii="Times New Roman" w:eastAsia="Times New Roman" w:hAnsi="Times New Roman" w:cs="Times New Roman"/>
                <w:sz w:val="26"/>
                <w:szCs w:val="26"/>
              </w:rPr>
              <w:t xml:space="preserve"> січня </w:t>
            </w:r>
            <w:r w:rsidRPr="00737B2E">
              <w:rPr>
                <w:rFonts w:ascii="Times New Roman" w:eastAsia="Times New Roman" w:hAnsi="Times New Roman" w:cs="Times New Roman"/>
                <w:sz w:val="26"/>
                <w:szCs w:val="26"/>
              </w:rPr>
              <w:t>2026</w:t>
            </w:r>
            <w:r w:rsidR="00001554">
              <w:rPr>
                <w:rFonts w:ascii="Times New Roman" w:eastAsia="Times New Roman" w:hAnsi="Times New Roman" w:cs="Times New Roman"/>
                <w:sz w:val="26"/>
                <w:szCs w:val="26"/>
              </w:rPr>
              <w:t> року №</w:t>
            </w:r>
            <w:r w:rsidRPr="00737B2E">
              <w:rPr>
                <w:rFonts w:ascii="Times New Roman" w:eastAsia="Times New Roman" w:hAnsi="Times New Roman" w:cs="Times New Roman"/>
                <w:sz w:val="26"/>
                <w:szCs w:val="26"/>
              </w:rPr>
              <w:t>4/16-16)</w:t>
            </w:r>
          </w:p>
        </w:tc>
      </w:tr>
      <w:tr w:rsidR="00DF600F" w:rsidRPr="004A6E9C" w14:paraId="0BB873B2" w14:textId="77777777" w:rsidTr="006F3C64">
        <w:trPr>
          <w:gridAfter w:val="1"/>
          <w:wAfter w:w="13" w:type="dxa"/>
          <w:trHeight w:val="1250"/>
        </w:trPr>
        <w:tc>
          <w:tcPr>
            <w:tcW w:w="645" w:type="dxa"/>
            <w:vMerge w:val="restart"/>
          </w:tcPr>
          <w:p w14:paraId="580DA47C" w14:textId="77777777" w:rsidR="00DF600F" w:rsidRPr="004A6E9C" w:rsidRDefault="00DF600F" w:rsidP="00BB135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9</w:t>
            </w:r>
          </w:p>
        </w:tc>
        <w:tc>
          <w:tcPr>
            <w:tcW w:w="2015" w:type="dxa"/>
            <w:vMerge w:val="restart"/>
          </w:tcPr>
          <w:p w14:paraId="1E6C1E17" w14:textId="77777777" w:rsidR="00DF600F" w:rsidRPr="004A6E9C" w:rsidRDefault="00DF600F" w:rsidP="00BB135E">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Професійний розвиток персоналу</w:t>
            </w:r>
          </w:p>
        </w:tc>
        <w:tc>
          <w:tcPr>
            <w:tcW w:w="2268" w:type="dxa"/>
            <w:vMerge w:val="restart"/>
          </w:tcPr>
          <w:p w14:paraId="34CB0ED4" w14:textId="77777777" w:rsidR="00DF600F" w:rsidRPr="004A6E9C" w:rsidRDefault="00DF600F" w:rsidP="009A0FB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Закон України “Про державну службу”, Положення про систему професійного навчання державних службовців, голів місцевих державних адміністрацій, їх перших заступників та заступників, посадових осіб місцевого самоврядування та депутатів місцевих рад, затверджене постановою Кабінету Міністрів України від 06.02.2019 № 106</w:t>
            </w:r>
          </w:p>
        </w:tc>
        <w:tc>
          <w:tcPr>
            <w:tcW w:w="2239" w:type="dxa"/>
            <w:vMerge w:val="restart"/>
          </w:tcPr>
          <w:p w14:paraId="6D04B6E0" w14:textId="77777777" w:rsidR="00DF600F" w:rsidRPr="004A6E9C" w:rsidRDefault="00DF600F" w:rsidP="00BB135E">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xml:space="preserve"> Г. Р., </w:t>
            </w: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xml:space="preserve"> В. С., </w:t>
            </w:r>
          </w:p>
          <w:p w14:paraId="68E8A3BD" w14:textId="77777777" w:rsidR="00DF600F" w:rsidRPr="004A6E9C" w:rsidRDefault="00DF600F" w:rsidP="007751DB">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t>Литвинчук Л. Я., керівники самостійних структурних підрозділів</w:t>
            </w:r>
          </w:p>
        </w:tc>
        <w:tc>
          <w:tcPr>
            <w:tcW w:w="1730" w:type="dxa"/>
          </w:tcPr>
          <w:p w14:paraId="3FDE66F2"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Протягом</w:t>
            </w:r>
          </w:p>
          <w:p w14:paraId="52203139"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 року</w:t>
            </w:r>
          </w:p>
          <w:p w14:paraId="380D3358"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6D77966D"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1FD2BD2D"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72B01846"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68A026B8"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62FA5342"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3858F2D4"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47687F6A"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0EECDB87"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2FAE919A"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57148654"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497225FF"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3B288D8A"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1DCAC22C"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0687E010"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25AB83A1"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3FE58BB5"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642D7EE3"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4069A607"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30133309"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6B99A799"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00BF95CB"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50E22DF0"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10093BF0" w14:textId="77777777" w:rsidR="00DF600F" w:rsidRPr="004A6E9C" w:rsidRDefault="00DF600F" w:rsidP="00BB135E">
            <w:pPr>
              <w:tabs>
                <w:tab w:val="left" w:pos="8958"/>
                <w:tab w:val="left" w:pos="9674"/>
              </w:tabs>
              <w:jc w:val="center"/>
              <w:rPr>
                <w:rFonts w:ascii="Times New Roman" w:eastAsia="Times New Roman" w:hAnsi="Times New Roman" w:cs="Times New Roman"/>
                <w:i/>
                <w:sz w:val="26"/>
                <w:szCs w:val="26"/>
              </w:rPr>
            </w:pPr>
          </w:p>
          <w:p w14:paraId="4D4D2CC5"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w:t>
            </w:r>
          </w:p>
          <w:p w14:paraId="24BB5F74"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w:t>
            </w:r>
          </w:p>
          <w:p w14:paraId="4349AF78"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w:t>
            </w:r>
          </w:p>
          <w:p w14:paraId="7CDD6F9F"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w:t>
            </w:r>
          </w:p>
          <w:p w14:paraId="56102F94"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w:t>
            </w:r>
          </w:p>
          <w:p w14:paraId="45FE34AE"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w:t>
            </w:r>
          </w:p>
          <w:p w14:paraId="4437D0FA" w14:textId="77777777" w:rsidR="00DF600F" w:rsidRPr="004A6E9C" w:rsidRDefault="00DF600F" w:rsidP="00BB135E">
            <w:pPr>
              <w:tabs>
                <w:tab w:val="left" w:pos="8958"/>
                <w:tab w:val="left" w:pos="9674"/>
              </w:tabs>
              <w:rPr>
                <w:rFonts w:ascii="Times New Roman" w:eastAsia="Times New Roman" w:hAnsi="Times New Roman" w:cs="Times New Roman"/>
                <w:sz w:val="26"/>
                <w:szCs w:val="26"/>
              </w:rPr>
            </w:pPr>
          </w:p>
          <w:p w14:paraId="2C58D186" w14:textId="77777777" w:rsidR="00DF600F" w:rsidRPr="004A6E9C" w:rsidRDefault="00DF600F" w:rsidP="00BB135E">
            <w:pPr>
              <w:tabs>
                <w:tab w:val="left" w:pos="8958"/>
                <w:tab w:val="left" w:pos="9674"/>
              </w:tabs>
              <w:rPr>
                <w:rFonts w:ascii="Times New Roman" w:eastAsia="Times New Roman" w:hAnsi="Times New Roman" w:cs="Times New Roman"/>
                <w:i/>
                <w:sz w:val="26"/>
                <w:szCs w:val="26"/>
              </w:rPr>
            </w:pPr>
          </w:p>
        </w:tc>
        <w:tc>
          <w:tcPr>
            <w:tcW w:w="1871" w:type="dxa"/>
          </w:tcPr>
          <w:p w14:paraId="666ADF30"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1. Створено умови для підвищення рівня професійної компетентності (забезпечено можливості навчання в межах робочого часу) не менше 90 % державних службовців апарату Пенсійного фонду </w:t>
            </w:r>
          </w:p>
          <w:p w14:paraId="2D0128A7"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України відповідно до індивідуальних програм підвищення рівня професійної компетентності / індивідуальних програм професійного </w:t>
            </w:r>
            <w:r w:rsidRPr="004A6E9C">
              <w:rPr>
                <w:rFonts w:ascii="Times New Roman" w:eastAsia="Times New Roman" w:hAnsi="Times New Roman" w:cs="Times New Roman"/>
                <w:sz w:val="26"/>
                <w:szCs w:val="26"/>
              </w:rPr>
              <w:lastRenderedPageBreak/>
              <w:t>розвитку.</w:t>
            </w:r>
          </w:p>
          <w:p w14:paraId="20815DF2" w14:textId="77777777" w:rsidR="00DF600F" w:rsidRPr="004A6E9C" w:rsidRDefault="00DF600F" w:rsidP="00BB135E">
            <w:pPr>
              <w:rPr>
                <w:rFonts w:ascii="Times New Roman" w:eastAsia="Times New Roman" w:hAnsi="Times New Roman" w:cs="Times New Roman"/>
                <w:sz w:val="26"/>
                <w:szCs w:val="26"/>
              </w:rPr>
            </w:pPr>
          </w:p>
          <w:p w14:paraId="1DFDC723" w14:textId="77777777" w:rsidR="00DF600F" w:rsidRPr="004A6E9C" w:rsidRDefault="00DF600F" w:rsidP="00BB135E">
            <w:pPr>
              <w:rPr>
                <w:rFonts w:ascii="Times New Roman" w:eastAsia="Times New Roman" w:hAnsi="Times New Roman" w:cs="Times New Roman"/>
                <w:sz w:val="26"/>
                <w:szCs w:val="26"/>
              </w:rPr>
            </w:pPr>
          </w:p>
        </w:tc>
        <w:tc>
          <w:tcPr>
            <w:tcW w:w="1814" w:type="dxa"/>
          </w:tcPr>
          <w:p w14:paraId="2BCD425D"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ефективне виконання посадових обов’язків працівниками Головного управління за рахунок удосконалення їх </w:t>
            </w:r>
            <w:proofErr w:type="spellStart"/>
            <w:r w:rsidRPr="004A6E9C">
              <w:rPr>
                <w:rFonts w:ascii="Times New Roman" w:eastAsia="Times New Roman" w:hAnsi="Times New Roman" w:cs="Times New Roman"/>
                <w:sz w:val="26"/>
                <w:szCs w:val="26"/>
              </w:rPr>
              <w:t>компетентностей</w:t>
            </w:r>
            <w:proofErr w:type="spellEnd"/>
            <w:r w:rsidRPr="004A6E9C">
              <w:rPr>
                <w:rFonts w:ascii="Times New Roman" w:eastAsia="Times New Roman" w:hAnsi="Times New Roman" w:cs="Times New Roman"/>
                <w:sz w:val="26"/>
                <w:szCs w:val="26"/>
              </w:rPr>
              <w:t xml:space="preserve">, а також задоволення основних </w:t>
            </w:r>
            <w:proofErr w:type="spellStart"/>
            <w:r w:rsidRPr="004A6E9C">
              <w:rPr>
                <w:rFonts w:ascii="Times New Roman" w:eastAsia="Times New Roman" w:hAnsi="Times New Roman" w:cs="Times New Roman"/>
                <w:sz w:val="26"/>
                <w:szCs w:val="26"/>
              </w:rPr>
              <w:t>мотиваторів</w:t>
            </w:r>
            <w:proofErr w:type="spellEnd"/>
            <w:r w:rsidRPr="004A6E9C">
              <w:rPr>
                <w:rFonts w:ascii="Times New Roman" w:eastAsia="Times New Roman" w:hAnsi="Times New Roman" w:cs="Times New Roman"/>
                <w:sz w:val="26"/>
                <w:szCs w:val="26"/>
              </w:rPr>
              <w:t xml:space="preserve"> працівників </w:t>
            </w:r>
          </w:p>
          <w:p w14:paraId="7C77A98C" w14:textId="77777777" w:rsidR="00DF600F" w:rsidRPr="004A6E9C" w:rsidRDefault="00DF600F" w:rsidP="00BB135E">
            <w:pPr>
              <w:rPr>
                <w:rFonts w:ascii="Times New Roman" w:eastAsia="Times New Roman" w:hAnsi="Times New Roman" w:cs="Times New Roman"/>
                <w:sz w:val="26"/>
                <w:szCs w:val="26"/>
              </w:rPr>
            </w:pPr>
          </w:p>
          <w:p w14:paraId="15B04FCE" w14:textId="77777777" w:rsidR="00DF600F" w:rsidRPr="004A6E9C" w:rsidRDefault="00DF600F" w:rsidP="00BB135E">
            <w:pPr>
              <w:rPr>
                <w:rFonts w:ascii="Times New Roman" w:eastAsia="Times New Roman" w:hAnsi="Times New Roman" w:cs="Times New Roman"/>
                <w:sz w:val="26"/>
                <w:szCs w:val="26"/>
              </w:rPr>
            </w:pPr>
          </w:p>
        </w:tc>
        <w:tc>
          <w:tcPr>
            <w:tcW w:w="2824" w:type="dxa"/>
          </w:tcPr>
          <w:p w14:paraId="27F253B3" w14:textId="77777777" w:rsidR="00DF600F" w:rsidRPr="00001554" w:rsidRDefault="00DF600F" w:rsidP="001A6F6D">
            <w:pPr>
              <w:rPr>
                <w:rFonts w:ascii="Times New Roman" w:eastAsia="Times New Roman" w:hAnsi="Times New Roman" w:cs="Times New Roman"/>
                <w:b/>
                <w:sz w:val="26"/>
                <w:szCs w:val="26"/>
              </w:rPr>
            </w:pPr>
            <w:r w:rsidRPr="00001554">
              <w:rPr>
                <w:rFonts w:ascii="Times New Roman" w:eastAsia="Times New Roman" w:hAnsi="Times New Roman" w:cs="Times New Roman"/>
                <w:b/>
                <w:sz w:val="26"/>
                <w:szCs w:val="26"/>
              </w:rPr>
              <w:t>Виконано.</w:t>
            </w:r>
          </w:p>
          <w:p w14:paraId="1681C6E8" w14:textId="3C16B0A4" w:rsidR="00DF600F" w:rsidRPr="006F3C64" w:rsidRDefault="00DF600F" w:rsidP="00001554">
            <w:pPr>
              <w:tabs>
                <w:tab w:val="num" w:pos="-284"/>
              </w:tabs>
              <w:ind w:firstLine="26"/>
              <w:jc w:val="both"/>
              <w:rPr>
                <w:rFonts w:ascii="Times New Roman" w:hAnsi="Times New Roman" w:cs="Times New Roman"/>
                <w:color w:val="FF0000"/>
                <w:sz w:val="26"/>
                <w:szCs w:val="26"/>
                <w:lang w:val="en-US"/>
              </w:rPr>
            </w:pPr>
            <w:r w:rsidRPr="00001554">
              <w:rPr>
                <w:rFonts w:ascii="Times New Roman" w:hAnsi="Times New Roman" w:cs="Times New Roman"/>
                <w:sz w:val="26"/>
                <w:szCs w:val="26"/>
              </w:rPr>
              <w:t xml:space="preserve">Протягом </w:t>
            </w:r>
            <w:r w:rsidRPr="00001554">
              <w:rPr>
                <w:rFonts w:ascii="Times New Roman" w:hAnsi="Times New Roman" w:cs="Times New Roman"/>
                <w:sz w:val="26"/>
                <w:szCs w:val="26"/>
                <w:lang w:val="ru-RU"/>
              </w:rPr>
              <w:t>2025</w:t>
            </w:r>
            <w:r w:rsidR="00001554" w:rsidRPr="00001554">
              <w:rPr>
                <w:rFonts w:ascii="Times New Roman" w:hAnsi="Times New Roman" w:cs="Times New Roman"/>
                <w:sz w:val="26"/>
                <w:szCs w:val="26"/>
                <w:lang w:val="ru-RU"/>
              </w:rPr>
              <w:t> </w:t>
            </w:r>
            <w:r w:rsidRPr="00001554">
              <w:rPr>
                <w:rFonts w:ascii="Times New Roman" w:hAnsi="Times New Roman" w:cs="Times New Roman"/>
                <w:sz w:val="26"/>
                <w:szCs w:val="26"/>
              </w:rPr>
              <w:t>року забезпечена можливість навчання працівників в межах робочого часу</w:t>
            </w:r>
            <w:r w:rsidRPr="00001554">
              <w:rPr>
                <w:rFonts w:ascii="Times New Roman" w:hAnsi="Times New Roman" w:cs="Times New Roman"/>
                <w:color w:val="FF0000"/>
                <w:sz w:val="26"/>
                <w:szCs w:val="26"/>
              </w:rPr>
              <w:t xml:space="preserve">. </w:t>
            </w:r>
            <w:r w:rsidRPr="00001554">
              <w:rPr>
                <w:rFonts w:ascii="Times New Roman" w:hAnsi="Times New Roman" w:cs="Times New Roman"/>
                <w:sz w:val="26"/>
                <w:szCs w:val="26"/>
              </w:rPr>
              <w:t>Відповідно до індивідуальних програм підвищення рівня професійної компетентності шляхом самоосвіти пройшли 580 державних службовців, за загальною короткостроковою програмою навчалися 507 працівників, за загальною професійною (сертифікатною) програмою пройшли навчання 72 особи та 1</w:t>
            </w:r>
            <w:r w:rsidR="00001554" w:rsidRPr="00001554">
              <w:rPr>
                <w:rFonts w:ascii="Times New Roman" w:hAnsi="Times New Roman" w:cs="Times New Roman"/>
                <w:sz w:val="26"/>
                <w:szCs w:val="26"/>
              </w:rPr>
              <w:t> </w:t>
            </w:r>
            <w:r w:rsidRPr="00001554">
              <w:rPr>
                <w:rFonts w:ascii="Times New Roman" w:hAnsi="Times New Roman" w:cs="Times New Roman"/>
                <w:sz w:val="26"/>
                <w:szCs w:val="26"/>
              </w:rPr>
              <w:t xml:space="preserve">державний службовець  </w:t>
            </w:r>
            <w:r w:rsidRPr="00001554">
              <w:rPr>
                <w:rFonts w:ascii="Times New Roman" w:hAnsi="Times New Roman"/>
                <w:sz w:val="26"/>
                <w:szCs w:val="26"/>
              </w:rPr>
              <w:t xml:space="preserve">підвищив кваліфікацію за освітньо-професійною програмою підготовки магістрів за спеціальністю </w:t>
            </w:r>
            <w:r w:rsidR="00001554" w:rsidRPr="00001554">
              <w:rPr>
                <w:rFonts w:ascii="Times New Roman" w:hAnsi="Times New Roman"/>
                <w:sz w:val="26"/>
                <w:szCs w:val="26"/>
              </w:rPr>
              <w:lastRenderedPageBreak/>
              <w:t>“</w:t>
            </w:r>
            <w:r w:rsidRPr="00001554">
              <w:rPr>
                <w:rFonts w:ascii="Times New Roman" w:hAnsi="Times New Roman"/>
                <w:sz w:val="26"/>
                <w:szCs w:val="26"/>
              </w:rPr>
              <w:t>Публічне управління та адміністрування</w:t>
            </w:r>
            <w:r w:rsidR="00001554" w:rsidRPr="00001554">
              <w:rPr>
                <w:rFonts w:ascii="Times New Roman" w:hAnsi="Times New Roman"/>
                <w:sz w:val="26"/>
                <w:szCs w:val="26"/>
              </w:rPr>
              <w:t>”</w:t>
            </w:r>
            <w:r w:rsidRPr="00001554">
              <w:rPr>
                <w:rFonts w:ascii="Times New Roman" w:hAnsi="Times New Roman"/>
                <w:sz w:val="26"/>
                <w:szCs w:val="26"/>
              </w:rPr>
              <w:t xml:space="preserve"> галузі знань </w:t>
            </w:r>
            <w:r w:rsidR="00001554" w:rsidRPr="00001554">
              <w:rPr>
                <w:rFonts w:ascii="Times New Roman" w:hAnsi="Times New Roman"/>
                <w:sz w:val="26"/>
                <w:szCs w:val="26"/>
              </w:rPr>
              <w:t>“</w:t>
            </w:r>
            <w:r w:rsidRPr="00001554">
              <w:rPr>
                <w:rFonts w:ascii="Times New Roman" w:hAnsi="Times New Roman"/>
                <w:sz w:val="26"/>
                <w:szCs w:val="26"/>
              </w:rPr>
              <w:t>Публічне управління та адміністрування</w:t>
            </w:r>
            <w:r w:rsidR="00001554" w:rsidRPr="00001554">
              <w:rPr>
                <w:rFonts w:ascii="Times New Roman" w:hAnsi="Times New Roman"/>
                <w:sz w:val="26"/>
                <w:szCs w:val="26"/>
              </w:rPr>
              <w:t>”</w:t>
            </w:r>
            <w:r w:rsidRPr="00001554">
              <w:rPr>
                <w:rFonts w:ascii="Times New Roman" w:hAnsi="Times New Roman" w:cs="Times New Roman"/>
                <w:sz w:val="26"/>
                <w:szCs w:val="26"/>
              </w:rPr>
              <w:t>. Відповідно до постанови правління Пенсійного фонду України від 12 березня 2024 року №4-1 “Про організацію проведення професійних тренінгів для державних службовців територіальних органів Пенсійного фонду України” у</w:t>
            </w:r>
            <w:r w:rsidRPr="00001554">
              <w:rPr>
                <w:rFonts w:ascii="Times New Roman" w:hAnsi="Times New Roman"/>
                <w:sz w:val="26"/>
                <w:szCs w:val="26"/>
              </w:rPr>
              <w:t>продовж звітного періоду Пенсійний фонд України провів 59</w:t>
            </w:r>
            <w:r w:rsidR="00001554">
              <w:rPr>
                <w:rFonts w:ascii="Times New Roman" w:hAnsi="Times New Roman"/>
                <w:sz w:val="26"/>
                <w:szCs w:val="26"/>
                <w:lang w:val="en-US"/>
              </w:rPr>
              <w:t> </w:t>
            </w:r>
            <w:r w:rsidRPr="00001554">
              <w:rPr>
                <w:rFonts w:ascii="Times New Roman" w:hAnsi="Times New Roman"/>
                <w:sz w:val="26"/>
                <w:szCs w:val="26"/>
              </w:rPr>
              <w:t>професійних тренінгів та за їх результатами визначено 59</w:t>
            </w:r>
            <w:r w:rsidR="00001554">
              <w:rPr>
                <w:rFonts w:ascii="Times New Roman" w:hAnsi="Times New Roman"/>
                <w:sz w:val="26"/>
                <w:szCs w:val="26"/>
                <w:lang w:val="en-US"/>
              </w:rPr>
              <w:t> </w:t>
            </w:r>
            <w:r w:rsidRPr="00001554">
              <w:rPr>
                <w:rFonts w:ascii="Times New Roman" w:hAnsi="Times New Roman"/>
                <w:sz w:val="26"/>
                <w:szCs w:val="26"/>
              </w:rPr>
              <w:t xml:space="preserve">внутрішніх тренерів серед працівників Головного управління, які провели відповідні навчання за напрямками роботи </w:t>
            </w:r>
            <w:r w:rsidRPr="00001554">
              <w:rPr>
                <w:rFonts w:ascii="Times New Roman" w:hAnsi="Times New Roman"/>
                <w:sz w:val="26"/>
                <w:szCs w:val="26"/>
              </w:rPr>
              <w:lastRenderedPageBreak/>
              <w:t>для 580</w:t>
            </w:r>
            <w:r w:rsidR="00001554">
              <w:rPr>
                <w:rFonts w:ascii="Times New Roman" w:hAnsi="Times New Roman"/>
                <w:sz w:val="26"/>
                <w:szCs w:val="26"/>
                <w:lang w:val="en-US"/>
              </w:rPr>
              <w:t> </w:t>
            </w:r>
            <w:r w:rsidRPr="00001554">
              <w:rPr>
                <w:rFonts w:ascii="Times New Roman" w:hAnsi="Times New Roman"/>
                <w:sz w:val="26"/>
                <w:szCs w:val="26"/>
              </w:rPr>
              <w:t>державних службовців, що складає 100% їх фактичної чисельності</w:t>
            </w:r>
          </w:p>
        </w:tc>
      </w:tr>
      <w:tr w:rsidR="00DF600F" w:rsidRPr="004A6E9C" w14:paraId="4AACBC12" w14:textId="77777777" w:rsidTr="00782E77">
        <w:trPr>
          <w:gridAfter w:val="1"/>
          <w:wAfter w:w="13" w:type="dxa"/>
          <w:trHeight w:val="2551"/>
        </w:trPr>
        <w:tc>
          <w:tcPr>
            <w:tcW w:w="645" w:type="dxa"/>
            <w:vMerge/>
            <w:tcBorders>
              <w:bottom w:val="single" w:sz="4" w:space="0" w:color="auto"/>
            </w:tcBorders>
          </w:tcPr>
          <w:p w14:paraId="3E3B3D18" w14:textId="77777777" w:rsidR="00DF600F" w:rsidRPr="004A6E9C" w:rsidRDefault="00DF600F" w:rsidP="00BB135E">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Borders>
              <w:bottom w:val="single" w:sz="4" w:space="0" w:color="auto"/>
            </w:tcBorders>
          </w:tcPr>
          <w:p w14:paraId="01A39BDD" w14:textId="77777777" w:rsidR="00DF600F" w:rsidRPr="004A6E9C" w:rsidRDefault="00DF600F" w:rsidP="00BB135E">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Borders>
              <w:bottom w:val="single" w:sz="4" w:space="0" w:color="auto"/>
            </w:tcBorders>
          </w:tcPr>
          <w:p w14:paraId="7C9F0E1A" w14:textId="77777777" w:rsidR="00DF600F" w:rsidRPr="004A6E9C" w:rsidRDefault="00DF600F" w:rsidP="009A0FB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Borders>
              <w:bottom w:val="single" w:sz="4" w:space="0" w:color="auto"/>
            </w:tcBorders>
          </w:tcPr>
          <w:p w14:paraId="7CECEAB6" w14:textId="77777777" w:rsidR="00DF600F" w:rsidRPr="004A6E9C" w:rsidRDefault="00DF600F" w:rsidP="00BB135E">
            <w:pPr>
              <w:tabs>
                <w:tab w:val="left" w:pos="8958"/>
                <w:tab w:val="left" w:pos="9674"/>
              </w:tabs>
              <w:rPr>
                <w:rFonts w:ascii="Times New Roman" w:eastAsia="Times New Roman" w:hAnsi="Times New Roman" w:cs="Times New Roman"/>
                <w:i/>
                <w:sz w:val="26"/>
                <w:szCs w:val="26"/>
              </w:rPr>
            </w:pPr>
          </w:p>
        </w:tc>
        <w:tc>
          <w:tcPr>
            <w:tcW w:w="1730" w:type="dxa"/>
            <w:tcBorders>
              <w:bottom w:val="single" w:sz="4" w:space="0" w:color="auto"/>
            </w:tcBorders>
          </w:tcPr>
          <w:p w14:paraId="27F549D2" w14:textId="77777777" w:rsidR="00DF600F" w:rsidRPr="004A6E9C" w:rsidRDefault="00DF600F" w:rsidP="00B32222">
            <w:pPr>
              <w:tabs>
                <w:tab w:val="left" w:pos="8958"/>
                <w:tab w:val="left" w:pos="9674"/>
              </w:tabs>
              <w:jc w:val="center"/>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t>до 01 жовтня</w:t>
            </w:r>
          </w:p>
          <w:p w14:paraId="081DC0F4" w14:textId="77777777" w:rsidR="00DF600F" w:rsidRPr="004A6E9C" w:rsidRDefault="00DF600F" w:rsidP="00BB135E">
            <w:pPr>
              <w:jc w:val="center"/>
              <w:rPr>
                <w:rFonts w:ascii="Times New Roman" w:eastAsia="Times New Roman" w:hAnsi="Times New Roman" w:cs="Times New Roman"/>
                <w:i/>
                <w:sz w:val="26"/>
                <w:szCs w:val="26"/>
              </w:rPr>
            </w:pPr>
          </w:p>
        </w:tc>
        <w:tc>
          <w:tcPr>
            <w:tcW w:w="1871" w:type="dxa"/>
            <w:tcBorders>
              <w:bottom w:val="single" w:sz="4" w:space="0" w:color="auto"/>
            </w:tcBorders>
          </w:tcPr>
          <w:p w14:paraId="788004F0"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2. Організовано проведення не менше одного внутрішнього навчання з питань психологічної підтримки та запобігання професійному вигоранню державних службовців Головного управління, в якому взяли участь не менш як 40 % державних службовців. </w:t>
            </w:r>
          </w:p>
          <w:p w14:paraId="624A6325" w14:textId="77777777" w:rsidR="00DF600F" w:rsidRPr="004A6E9C" w:rsidRDefault="00DF600F" w:rsidP="00BB135E">
            <w:pPr>
              <w:rPr>
                <w:rFonts w:ascii="Times New Roman" w:eastAsia="Times New Roman" w:hAnsi="Times New Roman" w:cs="Times New Roman"/>
                <w:sz w:val="26"/>
                <w:szCs w:val="26"/>
              </w:rPr>
            </w:pPr>
          </w:p>
          <w:p w14:paraId="5ACA7B4D" w14:textId="77777777" w:rsidR="00DF600F" w:rsidRPr="004A6E9C" w:rsidRDefault="00DF600F" w:rsidP="00BB135E">
            <w:pPr>
              <w:rPr>
                <w:rFonts w:ascii="Times New Roman" w:eastAsia="Times New Roman" w:hAnsi="Times New Roman" w:cs="Times New Roman"/>
                <w:sz w:val="26"/>
                <w:szCs w:val="26"/>
              </w:rPr>
            </w:pPr>
          </w:p>
          <w:p w14:paraId="24E9124A"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3. Організовано проведення навчання не </w:t>
            </w:r>
            <w:r w:rsidRPr="004A6E9C">
              <w:rPr>
                <w:rFonts w:ascii="Times New Roman" w:eastAsia="Times New Roman" w:hAnsi="Times New Roman" w:cs="Times New Roman"/>
                <w:sz w:val="26"/>
                <w:szCs w:val="26"/>
              </w:rPr>
              <w:lastRenderedPageBreak/>
              <w:t xml:space="preserve">менш як 60 % державних службовців Головного управління з питань адаптації законодавства до права </w:t>
            </w:r>
          </w:p>
          <w:p w14:paraId="1C6F6824" w14:textId="77777777" w:rsidR="00DF600F" w:rsidRPr="004A6E9C" w:rsidRDefault="00DF600F" w:rsidP="00BB135E">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ЄС (</w:t>
            </w:r>
            <w:proofErr w:type="spellStart"/>
            <w:r w:rsidRPr="004A6E9C">
              <w:rPr>
                <w:rFonts w:ascii="Times New Roman" w:eastAsia="Times New Roman" w:hAnsi="Times New Roman" w:cs="Times New Roman"/>
                <w:sz w:val="26"/>
                <w:szCs w:val="26"/>
              </w:rPr>
              <w:t>acquis</w:t>
            </w:r>
            <w:proofErr w:type="spellEnd"/>
            <w:r w:rsidRPr="004A6E9C">
              <w:rPr>
                <w:rFonts w:ascii="Times New Roman" w:eastAsia="Times New Roman" w:hAnsi="Times New Roman" w:cs="Times New Roman"/>
                <w:sz w:val="26"/>
                <w:szCs w:val="26"/>
              </w:rPr>
              <w:t xml:space="preserve"> ЄС), євроатлантичної інтеграції, </w:t>
            </w:r>
            <w:proofErr w:type="spellStart"/>
            <w:r w:rsidRPr="004A6E9C">
              <w:rPr>
                <w:rFonts w:ascii="Times New Roman" w:eastAsia="Times New Roman" w:hAnsi="Times New Roman" w:cs="Times New Roman"/>
                <w:sz w:val="26"/>
                <w:szCs w:val="26"/>
              </w:rPr>
              <w:t>кібербезпеки</w:t>
            </w:r>
            <w:proofErr w:type="spellEnd"/>
            <w:r w:rsidRPr="004A6E9C">
              <w:rPr>
                <w:rFonts w:ascii="Times New Roman" w:eastAsia="Times New Roman" w:hAnsi="Times New Roman" w:cs="Times New Roman"/>
                <w:sz w:val="26"/>
                <w:szCs w:val="26"/>
              </w:rPr>
              <w:t xml:space="preserve"> та </w:t>
            </w:r>
            <w:proofErr w:type="spellStart"/>
            <w:r w:rsidRPr="004A6E9C">
              <w:rPr>
                <w:rFonts w:ascii="Times New Roman" w:eastAsia="Times New Roman" w:hAnsi="Times New Roman" w:cs="Times New Roman"/>
                <w:sz w:val="26"/>
                <w:szCs w:val="26"/>
              </w:rPr>
              <w:t>кіберзахисту</w:t>
            </w:r>
            <w:proofErr w:type="spellEnd"/>
            <w:r w:rsidRPr="004A6E9C">
              <w:rPr>
                <w:rFonts w:ascii="Times New Roman" w:eastAsia="Times New Roman" w:hAnsi="Times New Roman" w:cs="Times New Roman"/>
                <w:sz w:val="26"/>
                <w:szCs w:val="26"/>
              </w:rPr>
              <w:t xml:space="preserve">, підвищення рівня володіння англійською мовою, </w:t>
            </w:r>
            <w:proofErr w:type="spellStart"/>
            <w:r w:rsidRPr="004A6E9C">
              <w:rPr>
                <w:rFonts w:ascii="Times New Roman" w:eastAsia="Times New Roman" w:hAnsi="Times New Roman" w:cs="Times New Roman"/>
                <w:sz w:val="26"/>
                <w:szCs w:val="26"/>
              </w:rPr>
              <w:t>безбар’єрності</w:t>
            </w:r>
            <w:proofErr w:type="spellEnd"/>
            <w:r w:rsidRPr="004A6E9C">
              <w:rPr>
                <w:rFonts w:ascii="Times New Roman" w:eastAsia="Times New Roman" w:hAnsi="Times New Roman" w:cs="Times New Roman"/>
                <w:sz w:val="26"/>
                <w:szCs w:val="26"/>
              </w:rPr>
              <w:t>, основних вимог та принципів, визначених Законом України “Про адміністративну процедуру”</w:t>
            </w:r>
          </w:p>
        </w:tc>
        <w:tc>
          <w:tcPr>
            <w:tcW w:w="1814" w:type="dxa"/>
            <w:tcBorders>
              <w:bottom w:val="single" w:sz="4" w:space="0" w:color="auto"/>
            </w:tcBorders>
          </w:tcPr>
          <w:p w14:paraId="78FAFCF3" w14:textId="77777777" w:rsidR="00DF600F" w:rsidRPr="004A6E9C" w:rsidRDefault="00DF600F" w:rsidP="00BB135E">
            <w:pPr>
              <w:rPr>
                <w:rFonts w:ascii="Times New Roman" w:eastAsia="Times New Roman" w:hAnsi="Times New Roman" w:cs="Times New Roman"/>
                <w:sz w:val="26"/>
                <w:szCs w:val="26"/>
              </w:rPr>
            </w:pPr>
          </w:p>
        </w:tc>
        <w:tc>
          <w:tcPr>
            <w:tcW w:w="2824" w:type="dxa"/>
            <w:tcBorders>
              <w:bottom w:val="single" w:sz="4" w:space="0" w:color="auto"/>
            </w:tcBorders>
          </w:tcPr>
          <w:p w14:paraId="4FC6E83E" w14:textId="77777777" w:rsidR="00DF600F" w:rsidRPr="00001554" w:rsidRDefault="00DF600F" w:rsidP="00DF600F">
            <w:pPr>
              <w:rPr>
                <w:rFonts w:ascii="Times New Roman" w:eastAsia="Times New Roman" w:hAnsi="Times New Roman" w:cs="Times New Roman"/>
                <w:b/>
                <w:sz w:val="26"/>
                <w:szCs w:val="26"/>
              </w:rPr>
            </w:pPr>
            <w:r w:rsidRPr="00001554">
              <w:rPr>
                <w:rFonts w:ascii="Times New Roman" w:eastAsia="Times New Roman" w:hAnsi="Times New Roman" w:cs="Times New Roman"/>
                <w:b/>
                <w:sz w:val="26"/>
                <w:szCs w:val="26"/>
              </w:rPr>
              <w:t>Виконано.</w:t>
            </w:r>
          </w:p>
          <w:p w14:paraId="1CC87701" w14:textId="77E44D53" w:rsidR="00DF600F" w:rsidRPr="006F3C64" w:rsidRDefault="00DF600F" w:rsidP="00DF600F">
            <w:pPr>
              <w:jc w:val="both"/>
              <w:rPr>
                <w:rFonts w:ascii="Times New Roman" w:eastAsia="Times New Roman" w:hAnsi="Times New Roman" w:cs="Times New Roman"/>
                <w:sz w:val="26"/>
                <w:szCs w:val="26"/>
                <w:lang w:val="en-US"/>
              </w:rPr>
            </w:pPr>
            <w:r w:rsidRPr="00001554">
              <w:rPr>
                <w:rFonts w:ascii="Times New Roman" w:hAnsi="Times New Roman" w:cs="Times New Roman"/>
                <w:sz w:val="26"/>
                <w:szCs w:val="26"/>
              </w:rPr>
              <w:t>2. Організовано та проведено 34</w:t>
            </w:r>
            <w:r w:rsidR="00001554">
              <w:rPr>
                <w:rFonts w:ascii="Times New Roman" w:hAnsi="Times New Roman" w:cs="Times New Roman"/>
                <w:sz w:val="26"/>
                <w:szCs w:val="26"/>
                <w:lang w:val="en-US"/>
              </w:rPr>
              <w:t> </w:t>
            </w:r>
            <w:r w:rsidRPr="00001554">
              <w:rPr>
                <w:rFonts w:ascii="Times New Roman" w:hAnsi="Times New Roman" w:cs="Times New Roman"/>
                <w:sz w:val="26"/>
                <w:szCs w:val="26"/>
              </w:rPr>
              <w:t>внутрішніх навчання з питань психологічної підтримки та запобігання професійному вигоранню державних службовців Голо</w:t>
            </w:r>
            <w:r w:rsidR="00001554" w:rsidRPr="00001554">
              <w:rPr>
                <w:rFonts w:ascii="Times New Roman" w:hAnsi="Times New Roman" w:cs="Times New Roman"/>
                <w:sz w:val="26"/>
                <w:szCs w:val="26"/>
              </w:rPr>
              <w:t xml:space="preserve">вного управління, в яких взяли </w:t>
            </w:r>
            <w:r w:rsidRPr="00001554">
              <w:rPr>
                <w:rFonts w:ascii="Times New Roman" w:hAnsi="Times New Roman" w:cs="Times New Roman"/>
                <w:sz w:val="26"/>
                <w:szCs w:val="26"/>
              </w:rPr>
              <w:t>участь 580</w:t>
            </w:r>
            <w:r w:rsidR="00001554" w:rsidRPr="00001554">
              <w:rPr>
                <w:rFonts w:ascii="Times New Roman" w:hAnsi="Times New Roman" w:cs="Times New Roman"/>
                <w:sz w:val="26"/>
                <w:szCs w:val="26"/>
                <w:lang w:val="en-US"/>
              </w:rPr>
              <w:t> </w:t>
            </w:r>
            <w:r w:rsidR="00001554" w:rsidRPr="00001554">
              <w:rPr>
                <w:rFonts w:ascii="Times New Roman" w:hAnsi="Times New Roman" w:cs="Times New Roman"/>
                <w:sz w:val="26"/>
                <w:szCs w:val="26"/>
              </w:rPr>
              <w:t>працівників (100</w:t>
            </w:r>
            <w:r w:rsidRPr="00001554">
              <w:rPr>
                <w:rFonts w:ascii="Times New Roman" w:hAnsi="Times New Roman" w:cs="Times New Roman"/>
                <w:sz w:val="26"/>
                <w:szCs w:val="26"/>
              </w:rPr>
              <w:t>%)</w:t>
            </w:r>
          </w:p>
          <w:p w14:paraId="518A2B18" w14:textId="77777777" w:rsidR="00DF600F" w:rsidRPr="00001554" w:rsidRDefault="00DF600F" w:rsidP="007A6312">
            <w:pPr>
              <w:jc w:val="both"/>
              <w:rPr>
                <w:rFonts w:ascii="Times New Roman" w:eastAsia="Times New Roman" w:hAnsi="Times New Roman" w:cs="Times New Roman"/>
                <w:sz w:val="26"/>
                <w:szCs w:val="26"/>
              </w:rPr>
            </w:pPr>
          </w:p>
          <w:p w14:paraId="3CA4075E" w14:textId="77777777" w:rsidR="00DF600F" w:rsidRPr="00001554" w:rsidRDefault="00DF600F" w:rsidP="007A6312">
            <w:pPr>
              <w:jc w:val="both"/>
              <w:rPr>
                <w:rFonts w:ascii="Times New Roman" w:eastAsia="Times New Roman" w:hAnsi="Times New Roman" w:cs="Times New Roman"/>
                <w:sz w:val="26"/>
                <w:szCs w:val="26"/>
              </w:rPr>
            </w:pPr>
          </w:p>
          <w:p w14:paraId="7BBB7E35" w14:textId="77777777" w:rsidR="00DF600F" w:rsidRPr="00001554" w:rsidRDefault="00DF600F" w:rsidP="007A6312">
            <w:pPr>
              <w:jc w:val="both"/>
              <w:rPr>
                <w:rFonts w:ascii="Times New Roman" w:eastAsia="Times New Roman" w:hAnsi="Times New Roman" w:cs="Times New Roman"/>
                <w:sz w:val="26"/>
                <w:szCs w:val="26"/>
              </w:rPr>
            </w:pPr>
          </w:p>
          <w:p w14:paraId="62E5A805" w14:textId="77777777" w:rsidR="00DF600F" w:rsidRPr="00001554" w:rsidRDefault="00DF600F" w:rsidP="007A6312">
            <w:pPr>
              <w:jc w:val="both"/>
              <w:rPr>
                <w:rFonts w:ascii="Times New Roman" w:eastAsia="Times New Roman" w:hAnsi="Times New Roman" w:cs="Times New Roman"/>
                <w:sz w:val="26"/>
                <w:szCs w:val="26"/>
              </w:rPr>
            </w:pPr>
          </w:p>
          <w:p w14:paraId="1F6BAFE5" w14:textId="77777777" w:rsidR="00DF600F" w:rsidRPr="00001554" w:rsidRDefault="00DF600F" w:rsidP="007A6312">
            <w:pPr>
              <w:jc w:val="both"/>
              <w:rPr>
                <w:rFonts w:ascii="Times New Roman" w:eastAsia="Times New Roman" w:hAnsi="Times New Roman" w:cs="Times New Roman"/>
                <w:sz w:val="26"/>
                <w:szCs w:val="26"/>
              </w:rPr>
            </w:pPr>
          </w:p>
          <w:p w14:paraId="0147A323" w14:textId="77777777" w:rsidR="00DF600F" w:rsidRPr="00001554" w:rsidRDefault="00DF600F" w:rsidP="007A6312">
            <w:pPr>
              <w:jc w:val="both"/>
              <w:rPr>
                <w:rFonts w:ascii="Times New Roman" w:eastAsia="Times New Roman" w:hAnsi="Times New Roman" w:cs="Times New Roman"/>
                <w:sz w:val="26"/>
                <w:szCs w:val="26"/>
              </w:rPr>
            </w:pPr>
          </w:p>
          <w:p w14:paraId="19AE2A69" w14:textId="77777777" w:rsidR="00DF600F" w:rsidRPr="00001554" w:rsidRDefault="00DF600F" w:rsidP="007A6312">
            <w:pPr>
              <w:jc w:val="both"/>
              <w:rPr>
                <w:rFonts w:ascii="Times New Roman" w:eastAsia="Times New Roman" w:hAnsi="Times New Roman" w:cs="Times New Roman"/>
                <w:sz w:val="26"/>
                <w:szCs w:val="26"/>
              </w:rPr>
            </w:pPr>
          </w:p>
          <w:p w14:paraId="499DC477" w14:textId="77777777" w:rsidR="00DF600F" w:rsidRPr="00001554" w:rsidRDefault="00DF600F" w:rsidP="007A6312">
            <w:pPr>
              <w:jc w:val="both"/>
              <w:rPr>
                <w:rFonts w:ascii="Times New Roman" w:eastAsia="Times New Roman" w:hAnsi="Times New Roman" w:cs="Times New Roman"/>
                <w:sz w:val="26"/>
                <w:szCs w:val="26"/>
              </w:rPr>
            </w:pPr>
          </w:p>
          <w:p w14:paraId="4486E1E8" w14:textId="77777777" w:rsidR="00DF600F" w:rsidRPr="00001554" w:rsidRDefault="00DF600F" w:rsidP="00DF600F">
            <w:pPr>
              <w:rPr>
                <w:rFonts w:ascii="Times New Roman" w:eastAsia="Times New Roman" w:hAnsi="Times New Roman" w:cs="Times New Roman"/>
                <w:b/>
                <w:sz w:val="26"/>
                <w:szCs w:val="26"/>
              </w:rPr>
            </w:pPr>
          </w:p>
          <w:p w14:paraId="05956D2F" w14:textId="77777777" w:rsidR="00DF600F" w:rsidRPr="00001554" w:rsidRDefault="00DF600F" w:rsidP="00DF600F">
            <w:pPr>
              <w:rPr>
                <w:rFonts w:ascii="Times New Roman" w:eastAsia="Times New Roman" w:hAnsi="Times New Roman" w:cs="Times New Roman"/>
                <w:b/>
                <w:sz w:val="26"/>
                <w:szCs w:val="26"/>
              </w:rPr>
            </w:pPr>
            <w:r w:rsidRPr="00001554">
              <w:rPr>
                <w:rFonts w:ascii="Times New Roman" w:eastAsia="Times New Roman" w:hAnsi="Times New Roman" w:cs="Times New Roman"/>
                <w:b/>
                <w:sz w:val="26"/>
                <w:szCs w:val="26"/>
              </w:rPr>
              <w:t>Виконано.</w:t>
            </w:r>
          </w:p>
          <w:p w14:paraId="508A46C4" w14:textId="0741670E" w:rsidR="00DF600F" w:rsidRPr="006F3C64" w:rsidRDefault="00DF600F" w:rsidP="00DF600F">
            <w:pPr>
              <w:jc w:val="both"/>
              <w:rPr>
                <w:rFonts w:ascii="Times New Roman" w:eastAsia="Times New Roman" w:hAnsi="Times New Roman" w:cs="Times New Roman"/>
                <w:sz w:val="26"/>
                <w:szCs w:val="26"/>
                <w:lang w:val="en-US"/>
              </w:rPr>
            </w:pPr>
            <w:r w:rsidRPr="00001554">
              <w:rPr>
                <w:rFonts w:ascii="Times New Roman" w:hAnsi="Times New Roman" w:cs="Times New Roman"/>
                <w:sz w:val="26"/>
                <w:szCs w:val="26"/>
              </w:rPr>
              <w:t xml:space="preserve">3. Організовано та проведено професійне </w:t>
            </w:r>
            <w:r w:rsidRPr="00001554">
              <w:rPr>
                <w:rFonts w:ascii="Times New Roman" w:hAnsi="Times New Roman" w:cs="Times New Roman"/>
                <w:sz w:val="26"/>
                <w:szCs w:val="26"/>
              </w:rPr>
              <w:lastRenderedPageBreak/>
              <w:t>навчання для 440, або 76% державних службовців  Головного управління з питань  адаптації законодавства України до права Європейського Союзу (</w:t>
            </w:r>
            <w:proofErr w:type="spellStart"/>
            <w:r w:rsidRPr="00001554">
              <w:rPr>
                <w:rFonts w:ascii="Times New Roman" w:hAnsi="Times New Roman" w:cs="Times New Roman"/>
                <w:sz w:val="26"/>
                <w:szCs w:val="26"/>
              </w:rPr>
              <w:t>acquis</w:t>
            </w:r>
            <w:proofErr w:type="spellEnd"/>
            <w:r w:rsidRPr="00001554">
              <w:rPr>
                <w:rFonts w:ascii="Times New Roman" w:hAnsi="Times New Roman" w:cs="Times New Roman"/>
                <w:sz w:val="26"/>
                <w:szCs w:val="26"/>
              </w:rPr>
              <w:t xml:space="preserve"> ЄС) та євроатлантичної інтеграції, </w:t>
            </w:r>
            <w:proofErr w:type="spellStart"/>
            <w:r w:rsidRPr="00001554">
              <w:rPr>
                <w:rFonts w:ascii="Times New Roman" w:hAnsi="Times New Roman" w:cs="Times New Roman"/>
                <w:sz w:val="26"/>
                <w:szCs w:val="26"/>
              </w:rPr>
              <w:t>кібербезпеки</w:t>
            </w:r>
            <w:proofErr w:type="spellEnd"/>
            <w:r w:rsidRPr="00001554">
              <w:rPr>
                <w:rFonts w:ascii="Times New Roman" w:hAnsi="Times New Roman" w:cs="Times New Roman"/>
                <w:sz w:val="26"/>
                <w:szCs w:val="26"/>
              </w:rPr>
              <w:t xml:space="preserve"> / </w:t>
            </w:r>
            <w:proofErr w:type="spellStart"/>
            <w:r w:rsidRPr="00001554">
              <w:rPr>
                <w:rFonts w:ascii="Times New Roman" w:hAnsi="Times New Roman" w:cs="Times New Roman"/>
                <w:sz w:val="26"/>
                <w:szCs w:val="26"/>
              </w:rPr>
              <w:t>кіберзахисту</w:t>
            </w:r>
            <w:proofErr w:type="spellEnd"/>
            <w:r w:rsidRPr="00001554">
              <w:rPr>
                <w:rFonts w:ascii="Times New Roman" w:hAnsi="Times New Roman" w:cs="Times New Roman"/>
                <w:sz w:val="26"/>
                <w:szCs w:val="26"/>
              </w:rPr>
              <w:t xml:space="preserve">, підвищення рівня володіння англійською мовою, </w:t>
            </w:r>
            <w:proofErr w:type="spellStart"/>
            <w:r w:rsidRPr="00001554">
              <w:rPr>
                <w:rFonts w:ascii="Times New Roman" w:hAnsi="Times New Roman" w:cs="Times New Roman"/>
                <w:sz w:val="26"/>
                <w:szCs w:val="26"/>
              </w:rPr>
              <w:t>безбар’єрності</w:t>
            </w:r>
            <w:proofErr w:type="spellEnd"/>
            <w:r w:rsidRPr="00001554">
              <w:rPr>
                <w:rFonts w:ascii="Times New Roman" w:hAnsi="Times New Roman" w:cs="Times New Roman"/>
                <w:sz w:val="26"/>
                <w:szCs w:val="26"/>
              </w:rPr>
              <w:t>, основних вимог та принципів, визначених Законом України “Про адміністративну процедуру”</w:t>
            </w:r>
          </w:p>
          <w:p w14:paraId="63C9AADD" w14:textId="77777777" w:rsidR="00DF600F" w:rsidRPr="00001554" w:rsidRDefault="00DF600F" w:rsidP="007A6312">
            <w:pPr>
              <w:jc w:val="both"/>
              <w:rPr>
                <w:rFonts w:ascii="Times New Roman" w:eastAsia="Times New Roman" w:hAnsi="Times New Roman" w:cs="Times New Roman"/>
                <w:color w:val="FF0000"/>
                <w:sz w:val="26"/>
                <w:szCs w:val="26"/>
              </w:rPr>
            </w:pPr>
          </w:p>
        </w:tc>
      </w:tr>
      <w:tr w:rsidR="00DF600F" w:rsidRPr="004A6E9C" w14:paraId="12AB8576" w14:textId="77777777" w:rsidTr="007C5394">
        <w:trPr>
          <w:gridAfter w:val="1"/>
          <w:wAfter w:w="13" w:type="dxa"/>
          <w:trHeight w:val="2795"/>
        </w:trPr>
        <w:tc>
          <w:tcPr>
            <w:tcW w:w="645" w:type="dxa"/>
          </w:tcPr>
          <w:p w14:paraId="5FB7EBEF" w14:textId="77777777" w:rsidR="00DF600F" w:rsidRPr="000C38C8"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r w:rsidRPr="000C38C8">
              <w:rPr>
                <w:rFonts w:ascii="Times New Roman" w:eastAsia="Times New Roman" w:hAnsi="Times New Roman" w:cs="Times New Roman"/>
                <w:sz w:val="26"/>
                <w:szCs w:val="26"/>
              </w:rPr>
              <w:lastRenderedPageBreak/>
              <w:t>10</w:t>
            </w:r>
          </w:p>
        </w:tc>
        <w:tc>
          <w:tcPr>
            <w:tcW w:w="2015" w:type="dxa"/>
          </w:tcPr>
          <w:p w14:paraId="2DE31128" w14:textId="77777777" w:rsidR="00DF600F" w:rsidRPr="000C38C8"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r w:rsidRPr="000C38C8">
              <w:rPr>
                <w:rFonts w:ascii="Times New Roman" w:eastAsia="Times New Roman" w:hAnsi="Times New Roman" w:cs="Times New Roman"/>
                <w:sz w:val="26"/>
                <w:szCs w:val="26"/>
              </w:rPr>
              <w:t>Забезпечення безперебійної роботи Головного управління, створення безпечних умов для персоналу та відвідувачів</w:t>
            </w:r>
          </w:p>
        </w:tc>
        <w:tc>
          <w:tcPr>
            <w:tcW w:w="2268" w:type="dxa"/>
          </w:tcPr>
          <w:p w14:paraId="7B16037E" w14:textId="77777777" w:rsidR="00DF600F" w:rsidRPr="000C38C8" w:rsidRDefault="00DF600F" w:rsidP="00CE766B">
            <w:pPr>
              <w:widowControl w:val="0"/>
              <w:pBdr>
                <w:top w:val="nil"/>
                <w:left w:val="nil"/>
                <w:bottom w:val="nil"/>
                <w:right w:val="nil"/>
                <w:between w:val="nil"/>
              </w:pBdr>
              <w:rPr>
                <w:rFonts w:ascii="Times New Roman" w:eastAsia="Times New Roman" w:hAnsi="Times New Roman" w:cs="Times New Roman"/>
                <w:sz w:val="26"/>
                <w:szCs w:val="26"/>
              </w:rPr>
            </w:pPr>
            <w:r w:rsidRPr="000C38C8">
              <w:rPr>
                <w:rFonts w:ascii="Times New Roman" w:eastAsia="Times New Roman" w:hAnsi="Times New Roman" w:cs="Times New Roman"/>
                <w:sz w:val="26"/>
                <w:szCs w:val="26"/>
              </w:rPr>
              <w:t>Необхідність забезпечення своєчасного та в повному обсязі виконання завдань, покладених на Головне управління</w:t>
            </w:r>
          </w:p>
        </w:tc>
        <w:tc>
          <w:tcPr>
            <w:tcW w:w="2239" w:type="dxa"/>
          </w:tcPr>
          <w:p w14:paraId="1691026B" w14:textId="77777777" w:rsidR="00DF600F" w:rsidRPr="000C38C8" w:rsidRDefault="00DF600F" w:rsidP="002C5FAF">
            <w:pPr>
              <w:rPr>
                <w:rFonts w:ascii="Times New Roman" w:eastAsia="Times New Roman" w:hAnsi="Times New Roman" w:cs="Times New Roman"/>
                <w:i/>
                <w:sz w:val="26"/>
                <w:szCs w:val="26"/>
              </w:rPr>
            </w:pPr>
            <w:proofErr w:type="spellStart"/>
            <w:r w:rsidRPr="000C38C8">
              <w:rPr>
                <w:rFonts w:ascii="Times New Roman" w:eastAsia="Times New Roman" w:hAnsi="Times New Roman" w:cs="Times New Roman"/>
                <w:i/>
                <w:sz w:val="26"/>
                <w:szCs w:val="26"/>
              </w:rPr>
              <w:t>Толуб’як</w:t>
            </w:r>
            <w:proofErr w:type="spellEnd"/>
            <w:r w:rsidRPr="000C38C8">
              <w:rPr>
                <w:rFonts w:ascii="Times New Roman" w:eastAsia="Times New Roman" w:hAnsi="Times New Roman" w:cs="Times New Roman"/>
                <w:i/>
                <w:sz w:val="26"/>
                <w:szCs w:val="26"/>
              </w:rPr>
              <w:t> В. С.,</w:t>
            </w:r>
          </w:p>
          <w:p w14:paraId="54169045" w14:textId="77777777" w:rsidR="00DF600F" w:rsidRPr="000C38C8" w:rsidRDefault="00DF600F" w:rsidP="00730B1A">
            <w:pPr>
              <w:rPr>
                <w:rFonts w:ascii="Times New Roman" w:eastAsia="Times New Roman" w:hAnsi="Times New Roman" w:cs="Times New Roman"/>
                <w:i/>
                <w:sz w:val="26"/>
                <w:szCs w:val="26"/>
              </w:rPr>
            </w:pPr>
            <w:r w:rsidRPr="000C38C8">
              <w:rPr>
                <w:rFonts w:ascii="Times New Roman" w:eastAsia="Times New Roman" w:hAnsi="Times New Roman" w:cs="Times New Roman"/>
                <w:i/>
                <w:sz w:val="26"/>
                <w:szCs w:val="26"/>
              </w:rPr>
              <w:t xml:space="preserve">Якубовська А. В., </w:t>
            </w:r>
            <w:proofErr w:type="spellStart"/>
            <w:r w:rsidRPr="000C38C8">
              <w:rPr>
                <w:rFonts w:ascii="Times New Roman" w:eastAsia="Times New Roman" w:hAnsi="Times New Roman" w:cs="Times New Roman"/>
                <w:i/>
                <w:sz w:val="26"/>
                <w:szCs w:val="26"/>
              </w:rPr>
              <w:t>Івахов</w:t>
            </w:r>
            <w:proofErr w:type="spellEnd"/>
            <w:r w:rsidRPr="000C38C8">
              <w:rPr>
                <w:rFonts w:ascii="Times New Roman" w:eastAsia="Times New Roman" w:hAnsi="Times New Roman" w:cs="Times New Roman"/>
                <w:i/>
                <w:sz w:val="26"/>
                <w:szCs w:val="26"/>
              </w:rPr>
              <w:t> В. В.,</w:t>
            </w:r>
          </w:p>
          <w:p w14:paraId="00A99943" w14:textId="77777777" w:rsidR="00DF600F" w:rsidRPr="000C38C8" w:rsidRDefault="00DF600F" w:rsidP="00730B1A">
            <w:pPr>
              <w:rPr>
                <w:rFonts w:ascii="Times New Roman" w:eastAsia="Times New Roman" w:hAnsi="Times New Roman" w:cs="Times New Roman"/>
                <w:i/>
                <w:sz w:val="26"/>
                <w:szCs w:val="26"/>
              </w:rPr>
            </w:pPr>
            <w:proofErr w:type="spellStart"/>
            <w:r w:rsidRPr="000C38C8">
              <w:rPr>
                <w:rFonts w:ascii="Times New Roman" w:eastAsia="Times New Roman" w:hAnsi="Times New Roman" w:cs="Times New Roman"/>
                <w:i/>
                <w:sz w:val="26"/>
                <w:szCs w:val="26"/>
              </w:rPr>
              <w:t>Скрепецька</w:t>
            </w:r>
            <w:proofErr w:type="spellEnd"/>
            <w:r w:rsidRPr="000C38C8">
              <w:rPr>
                <w:rFonts w:ascii="Times New Roman" w:eastAsia="Times New Roman" w:hAnsi="Times New Roman" w:cs="Times New Roman"/>
                <w:i/>
                <w:sz w:val="26"/>
                <w:szCs w:val="26"/>
              </w:rPr>
              <w:t xml:space="preserve"> Г. Р., </w:t>
            </w:r>
          </w:p>
          <w:p w14:paraId="05694BED" w14:textId="77777777" w:rsidR="00DF600F" w:rsidRPr="000C38C8" w:rsidRDefault="00DF600F" w:rsidP="00730B1A">
            <w:pPr>
              <w:tabs>
                <w:tab w:val="left" w:pos="8958"/>
                <w:tab w:val="left" w:pos="9674"/>
              </w:tabs>
              <w:rPr>
                <w:rFonts w:ascii="Times New Roman" w:eastAsia="Times New Roman" w:hAnsi="Times New Roman" w:cs="Times New Roman"/>
                <w:i/>
                <w:sz w:val="26"/>
                <w:szCs w:val="26"/>
              </w:rPr>
            </w:pPr>
            <w:r w:rsidRPr="000C38C8">
              <w:rPr>
                <w:rFonts w:ascii="Times New Roman" w:eastAsia="Times New Roman" w:hAnsi="Times New Roman" w:cs="Times New Roman"/>
                <w:i/>
                <w:sz w:val="26"/>
                <w:szCs w:val="26"/>
              </w:rPr>
              <w:t>керівник сектору /  відповідальна особа з питань охорони праці та цивільного захисту,</w:t>
            </w:r>
          </w:p>
          <w:p w14:paraId="3392797F" w14:textId="77777777" w:rsidR="00DF600F" w:rsidRPr="000C38C8" w:rsidRDefault="00DF600F" w:rsidP="00730B1A">
            <w:pPr>
              <w:tabs>
                <w:tab w:val="left" w:pos="8958"/>
                <w:tab w:val="left" w:pos="9674"/>
              </w:tabs>
              <w:rPr>
                <w:rFonts w:ascii="Times New Roman" w:eastAsia="Times New Roman" w:hAnsi="Times New Roman" w:cs="Times New Roman"/>
                <w:i/>
                <w:sz w:val="26"/>
                <w:szCs w:val="26"/>
              </w:rPr>
            </w:pPr>
            <w:r w:rsidRPr="000C38C8">
              <w:rPr>
                <w:rFonts w:ascii="Times New Roman" w:eastAsia="Times New Roman" w:hAnsi="Times New Roman" w:cs="Times New Roman"/>
                <w:i/>
                <w:sz w:val="26"/>
                <w:szCs w:val="26"/>
              </w:rPr>
              <w:t>керівники структурних підрозділів</w:t>
            </w:r>
          </w:p>
          <w:p w14:paraId="154BDD88" w14:textId="77777777" w:rsidR="00DF600F" w:rsidRPr="000C38C8" w:rsidRDefault="00DF600F" w:rsidP="00CE766B">
            <w:pPr>
              <w:widowControl w:val="0"/>
              <w:pBdr>
                <w:top w:val="nil"/>
                <w:left w:val="nil"/>
                <w:bottom w:val="nil"/>
                <w:right w:val="nil"/>
                <w:between w:val="nil"/>
              </w:pBdr>
              <w:rPr>
                <w:rFonts w:ascii="Times New Roman" w:eastAsia="Times New Roman" w:hAnsi="Times New Roman" w:cs="Times New Roman"/>
                <w:sz w:val="26"/>
                <w:szCs w:val="26"/>
              </w:rPr>
            </w:pPr>
          </w:p>
        </w:tc>
        <w:tc>
          <w:tcPr>
            <w:tcW w:w="1730" w:type="dxa"/>
          </w:tcPr>
          <w:p w14:paraId="1A7E5D2C" w14:textId="77777777" w:rsidR="00DF600F" w:rsidRPr="000C38C8" w:rsidRDefault="00DF600F" w:rsidP="00730B1A">
            <w:pPr>
              <w:jc w:val="center"/>
              <w:rPr>
                <w:rFonts w:ascii="Times New Roman" w:eastAsia="Times New Roman" w:hAnsi="Times New Roman" w:cs="Times New Roman"/>
                <w:i/>
                <w:sz w:val="26"/>
                <w:szCs w:val="26"/>
              </w:rPr>
            </w:pPr>
            <w:r w:rsidRPr="000C38C8">
              <w:rPr>
                <w:rFonts w:ascii="Times New Roman" w:eastAsia="Times New Roman" w:hAnsi="Times New Roman" w:cs="Times New Roman"/>
                <w:i/>
                <w:sz w:val="26"/>
                <w:szCs w:val="26"/>
              </w:rPr>
              <w:t>За окремим планом</w:t>
            </w:r>
          </w:p>
        </w:tc>
        <w:tc>
          <w:tcPr>
            <w:tcW w:w="1871" w:type="dxa"/>
          </w:tcPr>
          <w:p w14:paraId="7CC92A00" w14:textId="77777777" w:rsidR="00DF600F" w:rsidRPr="000C38C8" w:rsidRDefault="00DF600F" w:rsidP="00730B1A">
            <w:pPr>
              <w:rPr>
                <w:rFonts w:ascii="Times New Roman" w:eastAsia="Times New Roman" w:hAnsi="Times New Roman" w:cs="Times New Roman"/>
                <w:sz w:val="26"/>
                <w:szCs w:val="26"/>
              </w:rPr>
            </w:pPr>
            <w:r w:rsidRPr="000C38C8">
              <w:rPr>
                <w:rFonts w:ascii="Times New Roman" w:eastAsia="Times New Roman" w:hAnsi="Times New Roman" w:cs="Times New Roman"/>
                <w:sz w:val="26"/>
                <w:szCs w:val="26"/>
              </w:rPr>
              <w:t>1. Проведено моніторинг стану охорони праці, цивільного захисту, техногенної та пожежної безпеки в Головному управлінні.</w:t>
            </w:r>
          </w:p>
          <w:p w14:paraId="4C5D2F5B" w14:textId="77777777" w:rsidR="00DF600F" w:rsidRPr="000C38C8" w:rsidRDefault="00DF600F" w:rsidP="00730B1A">
            <w:pPr>
              <w:rPr>
                <w:rFonts w:ascii="Times New Roman" w:eastAsia="Times New Roman" w:hAnsi="Times New Roman" w:cs="Times New Roman"/>
                <w:sz w:val="26"/>
                <w:szCs w:val="26"/>
              </w:rPr>
            </w:pPr>
          </w:p>
        </w:tc>
        <w:tc>
          <w:tcPr>
            <w:tcW w:w="1814" w:type="dxa"/>
          </w:tcPr>
          <w:p w14:paraId="2DEEA720" w14:textId="77777777" w:rsidR="00DF600F" w:rsidRPr="000C38C8" w:rsidRDefault="00DF600F" w:rsidP="00CE766B">
            <w:pPr>
              <w:widowControl w:val="0"/>
              <w:ind w:left="31" w:right="175"/>
              <w:rPr>
                <w:rFonts w:ascii="Times New Roman" w:eastAsia="Times New Roman" w:hAnsi="Times New Roman" w:cs="Times New Roman"/>
                <w:sz w:val="26"/>
                <w:szCs w:val="26"/>
              </w:rPr>
            </w:pPr>
            <w:r w:rsidRPr="000C38C8">
              <w:rPr>
                <w:rFonts w:ascii="Times New Roman" w:eastAsia="Times New Roman" w:hAnsi="Times New Roman" w:cs="Times New Roman"/>
                <w:sz w:val="26"/>
                <w:szCs w:val="26"/>
              </w:rPr>
              <w:t>Створено належні умови для роботи, забезпечено своєчасне та в повному обсязі виконання завдань, покладених на Головне управління</w:t>
            </w:r>
          </w:p>
        </w:tc>
        <w:tc>
          <w:tcPr>
            <w:tcW w:w="2824" w:type="dxa"/>
          </w:tcPr>
          <w:p w14:paraId="378E5423" w14:textId="77777777" w:rsidR="00452CCA" w:rsidRPr="00452CCA" w:rsidRDefault="00452CCA" w:rsidP="00452CCA">
            <w:pPr>
              <w:rPr>
                <w:rFonts w:ascii="Times New Roman" w:eastAsia="Times New Roman" w:hAnsi="Times New Roman" w:cs="Times New Roman"/>
                <w:b/>
                <w:sz w:val="26"/>
                <w:szCs w:val="26"/>
              </w:rPr>
            </w:pPr>
            <w:r w:rsidRPr="00452CCA">
              <w:rPr>
                <w:rFonts w:ascii="Times New Roman" w:eastAsia="Times New Roman" w:hAnsi="Times New Roman" w:cs="Times New Roman"/>
                <w:b/>
                <w:sz w:val="26"/>
                <w:szCs w:val="26"/>
              </w:rPr>
              <w:t>Виконано.</w:t>
            </w:r>
          </w:p>
          <w:p w14:paraId="6A3E9090" w14:textId="77777777" w:rsidR="00452CCA" w:rsidRPr="00452CCA" w:rsidRDefault="00452CCA" w:rsidP="00452CCA">
            <w:pPr>
              <w:jc w:val="both"/>
              <w:rPr>
                <w:rFonts w:ascii="Times New Roman" w:hAnsi="Times New Roman" w:cs="Times New Roman"/>
                <w:sz w:val="26"/>
                <w:szCs w:val="26"/>
              </w:rPr>
            </w:pPr>
            <w:r w:rsidRPr="00452CCA">
              <w:rPr>
                <w:rFonts w:ascii="Times New Roman" w:hAnsi="Times New Roman" w:cs="Times New Roman"/>
                <w:sz w:val="26"/>
                <w:szCs w:val="26"/>
              </w:rPr>
              <w:t xml:space="preserve">Проведено моніторинг стану охорони праці, цивільного захисту, техногенної та пожежної безпеки в  підрозділах  Головного управління. </w:t>
            </w:r>
          </w:p>
          <w:p w14:paraId="7D3CD9F2" w14:textId="77777777" w:rsidR="00452CCA" w:rsidRPr="00452CCA" w:rsidRDefault="00452CCA" w:rsidP="00452CCA">
            <w:pPr>
              <w:jc w:val="both"/>
              <w:rPr>
                <w:rFonts w:ascii="Times New Roman" w:hAnsi="Times New Roman" w:cs="Times New Roman"/>
                <w:sz w:val="26"/>
                <w:szCs w:val="26"/>
              </w:rPr>
            </w:pPr>
            <w:r w:rsidRPr="00452CCA">
              <w:rPr>
                <w:rFonts w:ascii="Times New Roman" w:hAnsi="Times New Roman" w:cs="Times New Roman"/>
                <w:sz w:val="26"/>
                <w:szCs w:val="26"/>
              </w:rPr>
              <w:t xml:space="preserve">За результатами проведеної роботи надано звіт Сектору з питань охорони праці та цивільного захисту Пенсійного фонду України  шляхом заповнення </w:t>
            </w:r>
          </w:p>
          <w:p w14:paraId="750D1A01" w14:textId="5A23300C" w:rsidR="00DF600F" w:rsidRPr="006F3C64" w:rsidRDefault="000C438E" w:rsidP="006F3C64">
            <w:pPr>
              <w:jc w:val="both"/>
              <w:rPr>
                <w:rFonts w:ascii="Times New Roman" w:hAnsi="Times New Roman" w:cs="Times New Roman"/>
                <w:sz w:val="26"/>
                <w:szCs w:val="26"/>
                <w:lang w:val="en-US"/>
              </w:rPr>
            </w:pPr>
            <w:r w:rsidRPr="00452CCA">
              <w:rPr>
                <w:rFonts w:ascii="Times New Roman" w:hAnsi="Times New Roman" w:cs="Times New Roman"/>
                <w:sz w:val="26"/>
                <w:szCs w:val="26"/>
                <w:lang w:val="en-US"/>
              </w:rPr>
              <w:t>google</w:t>
            </w:r>
            <w:r w:rsidRPr="00452CCA">
              <w:rPr>
                <w:rFonts w:ascii="Times New Roman" w:hAnsi="Times New Roman" w:cs="Times New Roman"/>
                <w:sz w:val="26"/>
                <w:szCs w:val="26"/>
                <w:lang w:val="ru-RU"/>
              </w:rPr>
              <w:t>-</w:t>
            </w:r>
            <w:r w:rsidR="00DF600F" w:rsidRPr="00452CCA">
              <w:rPr>
                <w:rFonts w:ascii="Times New Roman" w:hAnsi="Times New Roman" w:cs="Times New Roman"/>
                <w:sz w:val="26"/>
                <w:szCs w:val="26"/>
              </w:rPr>
              <w:t>таблиць</w:t>
            </w:r>
          </w:p>
        </w:tc>
      </w:tr>
      <w:tr w:rsidR="00DF600F" w:rsidRPr="004A6E9C" w14:paraId="554CB9DA" w14:textId="77777777" w:rsidTr="00782E77">
        <w:trPr>
          <w:gridAfter w:val="1"/>
          <w:wAfter w:w="13" w:type="dxa"/>
          <w:trHeight w:val="549"/>
        </w:trPr>
        <w:tc>
          <w:tcPr>
            <w:tcW w:w="645" w:type="dxa"/>
          </w:tcPr>
          <w:p w14:paraId="592BC553"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tcPr>
          <w:p w14:paraId="7F3DE999"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05379ABB"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4137AD0F" w14:textId="77777777" w:rsidR="00DF600F" w:rsidRPr="00AE4D3B" w:rsidRDefault="00DF600F" w:rsidP="002C5FAF">
            <w:pPr>
              <w:rPr>
                <w:rFonts w:ascii="Times New Roman" w:eastAsia="Times New Roman" w:hAnsi="Times New Roman" w:cs="Times New Roman"/>
                <w:i/>
                <w:sz w:val="26"/>
                <w:szCs w:val="26"/>
              </w:rPr>
            </w:pPr>
            <w:proofErr w:type="spellStart"/>
            <w:r w:rsidRPr="00AE4D3B">
              <w:rPr>
                <w:rFonts w:ascii="Times New Roman" w:eastAsia="Times New Roman" w:hAnsi="Times New Roman" w:cs="Times New Roman"/>
                <w:i/>
                <w:sz w:val="26"/>
                <w:szCs w:val="26"/>
              </w:rPr>
              <w:t>Толуб’як</w:t>
            </w:r>
            <w:proofErr w:type="spellEnd"/>
            <w:r w:rsidRPr="00AE4D3B">
              <w:rPr>
                <w:rFonts w:ascii="Times New Roman" w:eastAsia="Times New Roman" w:hAnsi="Times New Roman" w:cs="Times New Roman"/>
                <w:i/>
                <w:sz w:val="26"/>
                <w:szCs w:val="26"/>
              </w:rPr>
              <w:t> В. С.,</w:t>
            </w:r>
          </w:p>
          <w:p w14:paraId="0FF6E9F9" w14:textId="77777777" w:rsidR="00DF600F" w:rsidRPr="00AE4D3B" w:rsidRDefault="00DF600F" w:rsidP="00730B1A">
            <w:pPr>
              <w:tabs>
                <w:tab w:val="left" w:pos="8958"/>
                <w:tab w:val="left" w:pos="9674"/>
              </w:tabs>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 xml:space="preserve">керівник сектору / відповідальна особа з питань охорони праці та цивільного захисту, </w:t>
            </w:r>
          </w:p>
          <w:p w14:paraId="0E7AC0EA" w14:textId="77777777" w:rsidR="00DF600F" w:rsidRPr="00AE4D3B" w:rsidRDefault="00DF600F" w:rsidP="00730B1A">
            <w:pPr>
              <w:tabs>
                <w:tab w:val="left" w:pos="8958"/>
                <w:tab w:val="left" w:pos="9674"/>
              </w:tabs>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керівники структурних підрозділів</w:t>
            </w:r>
          </w:p>
          <w:p w14:paraId="1647811D" w14:textId="77777777" w:rsidR="00DF600F" w:rsidRPr="00AE4D3B"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1730" w:type="dxa"/>
          </w:tcPr>
          <w:p w14:paraId="5031008A" w14:textId="77777777" w:rsidR="00DF600F" w:rsidRPr="00AE4D3B" w:rsidRDefault="00DF600F" w:rsidP="00730B1A">
            <w:pPr>
              <w:jc w:val="center"/>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 xml:space="preserve">протягом </w:t>
            </w:r>
          </w:p>
          <w:p w14:paraId="02EE8128" w14:textId="77777777" w:rsidR="00DF600F" w:rsidRPr="00AE4D3B" w:rsidRDefault="00DF600F" w:rsidP="00730B1A">
            <w:pPr>
              <w:jc w:val="center"/>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 xml:space="preserve">року </w:t>
            </w:r>
          </w:p>
        </w:tc>
        <w:tc>
          <w:tcPr>
            <w:tcW w:w="1871" w:type="dxa"/>
          </w:tcPr>
          <w:p w14:paraId="12DD98E7" w14:textId="77777777" w:rsidR="00DF600F" w:rsidRPr="00AE4D3B" w:rsidRDefault="00DF600F" w:rsidP="00730B1A">
            <w:pPr>
              <w:rPr>
                <w:rFonts w:ascii="Times New Roman" w:eastAsia="Times New Roman" w:hAnsi="Times New Roman" w:cs="Times New Roman"/>
                <w:sz w:val="26"/>
                <w:szCs w:val="26"/>
              </w:rPr>
            </w:pPr>
            <w:r w:rsidRPr="00AE4D3B">
              <w:rPr>
                <w:rFonts w:ascii="Times New Roman" w:eastAsia="Times New Roman" w:hAnsi="Times New Roman" w:cs="Times New Roman"/>
                <w:sz w:val="26"/>
                <w:szCs w:val="26"/>
              </w:rPr>
              <w:t xml:space="preserve">2. Проведено технічну інвентаризацію захисних споруд цивільного захисту, які перебувають на балансі Головного управління та забезпечено готовність їх використання </w:t>
            </w:r>
            <w:r w:rsidRPr="00AE4D3B">
              <w:rPr>
                <w:rFonts w:ascii="Times New Roman" w:eastAsia="Times New Roman" w:hAnsi="Times New Roman" w:cs="Times New Roman"/>
                <w:sz w:val="26"/>
                <w:szCs w:val="26"/>
              </w:rPr>
              <w:lastRenderedPageBreak/>
              <w:t xml:space="preserve">за призначенням. </w:t>
            </w:r>
          </w:p>
          <w:p w14:paraId="5A3F8054" w14:textId="77777777" w:rsidR="00DF600F" w:rsidRPr="00AE4D3B" w:rsidRDefault="00DF600F" w:rsidP="00730B1A">
            <w:pPr>
              <w:rPr>
                <w:rFonts w:ascii="Times New Roman" w:eastAsia="Times New Roman" w:hAnsi="Times New Roman" w:cs="Times New Roman"/>
                <w:sz w:val="26"/>
                <w:szCs w:val="26"/>
              </w:rPr>
            </w:pPr>
            <w:r w:rsidRPr="00AE4D3B">
              <w:rPr>
                <w:rFonts w:ascii="Times New Roman" w:eastAsia="Times New Roman" w:hAnsi="Times New Roman" w:cs="Times New Roman"/>
                <w:sz w:val="26"/>
                <w:szCs w:val="26"/>
              </w:rPr>
              <w:t xml:space="preserve"> </w:t>
            </w:r>
          </w:p>
        </w:tc>
        <w:tc>
          <w:tcPr>
            <w:tcW w:w="1814" w:type="dxa"/>
          </w:tcPr>
          <w:p w14:paraId="512B0004" w14:textId="77777777" w:rsidR="00DF600F" w:rsidRPr="00AE4D3B" w:rsidRDefault="00DF600F" w:rsidP="00730B1A">
            <w:pPr>
              <w:rPr>
                <w:rFonts w:ascii="Times New Roman" w:eastAsia="Times New Roman" w:hAnsi="Times New Roman" w:cs="Times New Roman"/>
                <w:sz w:val="26"/>
                <w:szCs w:val="26"/>
              </w:rPr>
            </w:pPr>
          </w:p>
        </w:tc>
        <w:tc>
          <w:tcPr>
            <w:tcW w:w="2824" w:type="dxa"/>
          </w:tcPr>
          <w:p w14:paraId="79AC69B3" w14:textId="77777777" w:rsidR="00452CCA" w:rsidRPr="00452CCA" w:rsidRDefault="00452CCA" w:rsidP="006F3C64">
            <w:pPr>
              <w:jc w:val="both"/>
              <w:rPr>
                <w:rFonts w:ascii="Times New Roman" w:eastAsia="Times New Roman" w:hAnsi="Times New Roman" w:cs="Times New Roman"/>
                <w:b/>
                <w:sz w:val="26"/>
                <w:szCs w:val="26"/>
              </w:rPr>
            </w:pPr>
            <w:r w:rsidRPr="00452CCA">
              <w:rPr>
                <w:rFonts w:ascii="Times New Roman" w:eastAsia="Times New Roman" w:hAnsi="Times New Roman" w:cs="Times New Roman"/>
                <w:b/>
                <w:sz w:val="26"/>
                <w:szCs w:val="26"/>
              </w:rPr>
              <w:t>Виконано.</w:t>
            </w:r>
          </w:p>
          <w:p w14:paraId="08197FE9" w14:textId="1009D6FB" w:rsidR="00DF600F" w:rsidRPr="006F3C64" w:rsidRDefault="00452CCA" w:rsidP="006F3C64">
            <w:pPr>
              <w:pStyle w:val="a5"/>
              <w:jc w:val="both"/>
              <w:rPr>
                <w:sz w:val="26"/>
                <w:szCs w:val="26"/>
                <w:lang w:val="en-US"/>
              </w:rPr>
            </w:pPr>
            <w:r w:rsidRPr="00452CCA">
              <w:rPr>
                <w:sz w:val="26"/>
                <w:szCs w:val="26"/>
              </w:rPr>
              <w:t>Проведено технічну інвентаризацію та  забезпечено  готовність до використання за призначенням протирадіаційні укриття №74171 (м.</w:t>
            </w:r>
            <w:r w:rsidR="006F3C64">
              <w:rPr>
                <w:sz w:val="26"/>
                <w:szCs w:val="26"/>
                <w:lang w:val="en-US"/>
              </w:rPr>
              <w:t> </w:t>
            </w:r>
            <w:r w:rsidRPr="00452CCA">
              <w:rPr>
                <w:sz w:val="26"/>
                <w:szCs w:val="26"/>
              </w:rPr>
              <w:t>Ланівці, вул.</w:t>
            </w:r>
            <w:r w:rsidR="006F3C64">
              <w:rPr>
                <w:sz w:val="26"/>
                <w:szCs w:val="26"/>
                <w:lang w:val="en-US"/>
              </w:rPr>
              <w:t> </w:t>
            </w:r>
            <w:r w:rsidRPr="00452CCA">
              <w:rPr>
                <w:sz w:val="26"/>
                <w:szCs w:val="26"/>
              </w:rPr>
              <w:t>М.</w:t>
            </w:r>
            <w:r w:rsidR="006F3C64">
              <w:rPr>
                <w:sz w:val="26"/>
                <w:szCs w:val="26"/>
                <w:lang w:val="en-US"/>
              </w:rPr>
              <w:t> </w:t>
            </w:r>
            <w:r w:rsidRPr="00452CCA">
              <w:rPr>
                <w:sz w:val="26"/>
                <w:szCs w:val="26"/>
              </w:rPr>
              <w:t>Грушевського, 13) та №72481 (</w:t>
            </w:r>
            <w:proofErr w:type="spellStart"/>
            <w:r w:rsidRPr="00452CCA">
              <w:rPr>
                <w:sz w:val="26"/>
                <w:szCs w:val="26"/>
              </w:rPr>
              <w:t>м.Борщів</w:t>
            </w:r>
            <w:proofErr w:type="spellEnd"/>
            <w:r w:rsidRPr="00452CCA">
              <w:rPr>
                <w:sz w:val="26"/>
                <w:szCs w:val="26"/>
              </w:rPr>
              <w:t xml:space="preserve">, вул. </w:t>
            </w:r>
            <w:proofErr w:type="spellStart"/>
            <w:r w:rsidRPr="00452CCA">
              <w:rPr>
                <w:sz w:val="26"/>
                <w:szCs w:val="26"/>
              </w:rPr>
              <w:t>С.Бандери</w:t>
            </w:r>
            <w:proofErr w:type="spellEnd"/>
            <w:r w:rsidRPr="00452CCA">
              <w:rPr>
                <w:sz w:val="26"/>
                <w:szCs w:val="26"/>
              </w:rPr>
              <w:t xml:space="preserve">, 19а), які </w:t>
            </w:r>
            <w:r w:rsidRPr="00452CCA">
              <w:rPr>
                <w:sz w:val="26"/>
                <w:szCs w:val="26"/>
              </w:rPr>
              <w:lastRenderedPageBreak/>
              <w:t>перебувають  на балансі Головного управління</w:t>
            </w:r>
          </w:p>
        </w:tc>
      </w:tr>
      <w:tr w:rsidR="00DF600F" w:rsidRPr="004A6E9C" w14:paraId="7E44021F" w14:textId="77777777" w:rsidTr="00782E77">
        <w:trPr>
          <w:gridAfter w:val="1"/>
          <w:wAfter w:w="13" w:type="dxa"/>
          <w:trHeight w:val="667"/>
        </w:trPr>
        <w:tc>
          <w:tcPr>
            <w:tcW w:w="645" w:type="dxa"/>
          </w:tcPr>
          <w:p w14:paraId="7B82C07A"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tcPr>
          <w:p w14:paraId="621EF1D1"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582FD589"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3E1FD737" w14:textId="77777777" w:rsidR="00DF600F" w:rsidRPr="00AE4D3B" w:rsidRDefault="00DF600F" w:rsidP="00370407">
            <w:pPr>
              <w:rPr>
                <w:rFonts w:ascii="Times New Roman" w:eastAsia="Times New Roman" w:hAnsi="Times New Roman" w:cs="Times New Roman"/>
                <w:i/>
                <w:sz w:val="26"/>
                <w:szCs w:val="26"/>
              </w:rPr>
            </w:pPr>
            <w:proofErr w:type="spellStart"/>
            <w:r w:rsidRPr="00AE4D3B">
              <w:rPr>
                <w:rFonts w:ascii="Times New Roman" w:eastAsia="Times New Roman" w:hAnsi="Times New Roman" w:cs="Times New Roman"/>
                <w:i/>
                <w:sz w:val="26"/>
                <w:szCs w:val="26"/>
              </w:rPr>
              <w:t>Толуб’як</w:t>
            </w:r>
            <w:proofErr w:type="spellEnd"/>
            <w:r w:rsidRPr="00AE4D3B">
              <w:rPr>
                <w:rFonts w:ascii="Times New Roman" w:eastAsia="Times New Roman" w:hAnsi="Times New Roman" w:cs="Times New Roman"/>
                <w:i/>
                <w:sz w:val="26"/>
                <w:szCs w:val="26"/>
              </w:rPr>
              <w:t> В. С.,</w:t>
            </w:r>
          </w:p>
          <w:p w14:paraId="669028C7" w14:textId="77777777" w:rsidR="00DF600F" w:rsidRPr="00AE4D3B" w:rsidRDefault="00DF600F" w:rsidP="00F2288B">
            <w:pPr>
              <w:tabs>
                <w:tab w:val="left" w:pos="8958"/>
                <w:tab w:val="left" w:pos="9674"/>
              </w:tabs>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 xml:space="preserve">керівник сектору / відповідальна особа з питань охорони праці та цивільного захисту, </w:t>
            </w:r>
          </w:p>
          <w:p w14:paraId="4379454A" w14:textId="77777777" w:rsidR="00DF600F" w:rsidRPr="00AE4D3B" w:rsidRDefault="00DF600F" w:rsidP="00370407">
            <w:pPr>
              <w:tabs>
                <w:tab w:val="left" w:pos="8958"/>
                <w:tab w:val="left" w:pos="9674"/>
              </w:tabs>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керівники структурних підрозділів</w:t>
            </w:r>
          </w:p>
          <w:p w14:paraId="1E641069" w14:textId="77777777" w:rsidR="00DF600F" w:rsidRPr="00AE4D3B"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7FD64E87" w14:textId="77777777" w:rsidR="00DF600F" w:rsidRPr="00AE4D3B" w:rsidRDefault="00DF600F" w:rsidP="00730B1A">
            <w:pPr>
              <w:jc w:val="center"/>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протягом</w:t>
            </w:r>
          </w:p>
          <w:p w14:paraId="5B8F8EB2" w14:textId="77777777" w:rsidR="00DF600F" w:rsidRPr="00AE4D3B" w:rsidRDefault="00DF600F" w:rsidP="00730B1A">
            <w:pPr>
              <w:jc w:val="center"/>
              <w:rPr>
                <w:rFonts w:ascii="Times New Roman" w:eastAsia="Times New Roman" w:hAnsi="Times New Roman" w:cs="Times New Roman"/>
                <w:i/>
                <w:sz w:val="26"/>
                <w:szCs w:val="26"/>
              </w:rPr>
            </w:pPr>
            <w:r w:rsidRPr="00AE4D3B">
              <w:rPr>
                <w:rFonts w:ascii="Times New Roman" w:eastAsia="Times New Roman" w:hAnsi="Times New Roman" w:cs="Times New Roman"/>
                <w:i/>
                <w:sz w:val="26"/>
                <w:szCs w:val="26"/>
              </w:rPr>
              <w:t xml:space="preserve"> року</w:t>
            </w:r>
          </w:p>
        </w:tc>
        <w:tc>
          <w:tcPr>
            <w:tcW w:w="1871" w:type="dxa"/>
          </w:tcPr>
          <w:p w14:paraId="2B72E9EE" w14:textId="7C03B888" w:rsidR="00DF600F" w:rsidRPr="006F3C64" w:rsidRDefault="00DF600F" w:rsidP="00370407">
            <w:pPr>
              <w:rPr>
                <w:rFonts w:ascii="Times New Roman" w:eastAsia="Times New Roman" w:hAnsi="Times New Roman" w:cs="Times New Roman"/>
                <w:sz w:val="26"/>
                <w:szCs w:val="26"/>
                <w:lang w:val="en-US"/>
              </w:rPr>
            </w:pPr>
            <w:r w:rsidRPr="00AE4D3B">
              <w:rPr>
                <w:rFonts w:ascii="Times New Roman" w:eastAsia="Times New Roman" w:hAnsi="Times New Roman" w:cs="Times New Roman"/>
                <w:sz w:val="26"/>
                <w:szCs w:val="26"/>
              </w:rPr>
              <w:t>3. Забезпечено функціонування у справному стані систем газового пожежогасіння, пожежної сигналізації, оповіщення про пожежу, оновлення первинних засобів пожежогасіння та засобів індивідуального захисту (за потреби).</w:t>
            </w:r>
          </w:p>
        </w:tc>
        <w:tc>
          <w:tcPr>
            <w:tcW w:w="1814" w:type="dxa"/>
          </w:tcPr>
          <w:p w14:paraId="72850CD3" w14:textId="77777777" w:rsidR="00DF600F" w:rsidRPr="00AE4D3B" w:rsidRDefault="00DF600F" w:rsidP="00730B1A">
            <w:pPr>
              <w:rPr>
                <w:rFonts w:ascii="Times New Roman" w:eastAsia="Times New Roman" w:hAnsi="Times New Roman" w:cs="Times New Roman"/>
                <w:sz w:val="26"/>
                <w:szCs w:val="26"/>
              </w:rPr>
            </w:pPr>
          </w:p>
        </w:tc>
        <w:tc>
          <w:tcPr>
            <w:tcW w:w="2824" w:type="dxa"/>
          </w:tcPr>
          <w:p w14:paraId="7549F1C9" w14:textId="77777777" w:rsidR="00452CCA" w:rsidRPr="00452CCA" w:rsidRDefault="00452CCA" w:rsidP="00452CCA">
            <w:pPr>
              <w:rPr>
                <w:rFonts w:ascii="Times New Roman" w:eastAsia="Times New Roman" w:hAnsi="Times New Roman" w:cs="Times New Roman"/>
                <w:b/>
                <w:sz w:val="26"/>
                <w:szCs w:val="26"/>
              </w:rPr>
            </w:pPr>
            <w:r w:rsidRPr="00452CCA">
              <w:rPr>
                <w:rFonts w:ascii="Times New Roman" w:eastAsia="Times New Roman" w:hAnsi="Times New Roman" w:cs="Times New Roman"/>
                <w:b/>
                <w:sz w:val="26"/>
                <w:szCs w:val="26"/>
              </w:rPr>
              <w:t>Виконано.</w:t>
            </w:r>
          </w:p>
          <w:p w14:paraId="30CDA508" w14:textId="648922AA" w:rsidR="00452CCA" w:rsidRPr="006F3C64" w:rsidRDefault="00452CCA" w:rsidP="00452CCA">
            <w:pPr>
              <w:rPr>
                <w:rFonts w:ascii="Times New Roman" w:eastAsia="Times New Roman" w:hAnsi="Times New Roman" w:cs="Times New Roman"/>
                <w:sz w:val="26"/>
                <w:szCs w:val="26"/>
                <w:lang w:val="en-US"/>
              </w:rPr>
            </w:pPr>
            <w:r w:rsidRPr="00452CCA">
              <w:rPr>
                <w:rFonts w:ascii="Times New Roman" w:eastAsia="Times New Roman" w:hAnsi="Times New Roman" w:cs="Times New Roman"/>
                <w:sz w:val="26"/>
                <w:szCs w:val="26"/>
              </w:rPr>
              <w:t>Забезпечено функціонування у справному стані систем пожежогасіння, пожежної сигналізації, оповіщення про пожежу, оновлення первинних засобів пожежогасіння та засобів індивідуального захисту</w:t>
            </w:r>
          </w:p>
          <w:p w14:paraId="3B246503" w14:textId="77777777" w:rsidR="00DF600F" w:rsidRPr="006C7C79" w:rsidRDefault="00DF600F" w:rsidP="007A6312">
            <w:pPr>
              <w:jc w:val="both"/>
              <w:rPr>
                <w:rFonts w:ascii="Times New Roman" w:eastAsia="Times New Roman" w:hAnsi="Times New Roman" w:cs="Times New Roman"/>
                <w:color w:val="FF0000"/>
                <w:sz w:val="26"/>
                <w:szCs w:val="26"/>
              </w:rPr>
            </w:pPr>
          </w:p>
        </w:tc>
      </w:tr>
      <w:tr w:rsidR="00DF600F" w:rsidRPr="004A6E9C" w14:paraId="443254E1" w14:textId="77777777" w:rsidTr="00782E77">
        <w:trPr>
          <w:gridAfter w:val="1"/>
          <w:wAfter w:w="13" w:type="dxa"/>
          <w:trHeight w:val="2996"/>
        </w:trPr>
        <w:tc>
          <w:tcPr>
            <w:tcW w:w="645" w:type="dxa"/>
          </w:tcPr>
          <w:p w14:paraId="12125DE5"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tcPr>
          <w:p w14:paraId="65A8CCC4"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17C46C59"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657D5072" w14:textId="77777777" w:rsidR="00DF600F" w:rsidRPr="00071B03" w:rsidRDefault="00DF600F" w:rsidP="00730B1A">
            <w:pPr>
              <w:widowControl w:val="0"/>
              <w:pBdr>
                <w:top w:val="nil"/>
                <w:left w:val="nil"/>
                <w:bottom w:val="nil"/>
                <w:right w:val="nil"/>
                <w:between w:val="nil"/>
              </w:pBd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Якубовська А. В.,</w:t>
            </w:r>
          </w:p>
          <w:p w14:paraId="13841583" w14:textId="77777777" w:rsidR="00DF600F" w:rsidRPr="00071B03" w:rsidRDefault="00DF600F" w:rsidP="00730B1A">
            <w:pP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Щепний М. В.</w:t>
            </w:r>
          </w:p>
          <w:p w14:paraId="4D39EBE0" w14:textId="77777777" w:rsidR="00DF600F" w:rsidRPr="00071B03"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lang w:val="ru-RU"/>
              </w:rPr>
            </w:pPr>
          </w:p>
          <w:p w14:paraId="421ACD70" w14:textId="77777777" w:rsidR="00DF600F" w:rsidRPr="00071B03"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lang w:val="ru-RU"/>
              </w:rPr>
            </w:pPr>
          </w:p>
          <w:p w14:paraId="19480C18" w14:textId="77777777" w:rsidR="00DF600F" w:rsidRPr="00071B03"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lang w:val="ru-RU"/>
              </w:rPr>
            </w:pPr>
          </w:p>
          <w:p w14:paraId="7C04B65A" w14:textId="77777777" w:rsidR="00DF600F" w:rsidRPr="00071B03"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lang w:val="ru-RU"/>
              </w:rPr>
            </w:pPr>
          </w:p>
          <w:p w14:paraId="5BD49F64" w14:textId="77777777" w:rsidR="00DF600F" w:rsidRPr="00071B03" w:rsidRDefault="00DF600F" w:rsidP="00352D4F">
            <w:pPr>
              <w:tabs>
                <w:tab w:val="left" w:pos="8958"/>
                <w:tab w:val="left" w:pos="9674"/>
              </w:tabs>
              <w:rPr>
                <w:rFonts w:ascii="Times New Roman" w:eastAsia="Times New Roman" w:hAnsi="Times New Roman" w:cs="Times New Roman"/>
                <w:sz w:val="26"/>
                <w:szCs w:val="26"/>
              </w:rPr>
            </w:pPr>
          </w:p>
        </w:tc>
        <w:tc>
          <w:tcPr>
            <w:tcW w:w="1730" w:type="dxa"/>
          </w:tcPr>
          <w:p w14:paraId="06F3B38C" w14:textId="77777777" w:rsidR="00DF600F" w:rsidRPr="00071B03" w:rsidRDefault="00DF600F" w:rsidP="004907C6">
            <w:pPr>
              <w:ind w:right="-113"/>
              <w:jc w:val="cente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щокварталу, до 05 числа місяця, наступного за звітним кварталом</w:t>
            </w:r>
          </w:p>
        </w:tc>
        <w:tc>
          <w:tcPr>
            <w:tcW w:w="1871" w:type="dxa"/>
          </w:tcPr>
          <w:p w14:paraId="4E3BAAC5" w14:textId="77777777" w:rsidR="00DF600F" w:rsidRPr="00071B03" w:rsidRDefault="00DF600F" w:rsidP="004907C6">
            <w:pPr>
              <w:rPr>
                <w:rFonts w:ascii="Times New Roman" w:eastAsia="Times New Roman" w:hAnsi="Times New Roman" w:cs="Times New Roman"/>
                <w:sz w:val="26"/>
                <w:szCs w:val="26"/>
              </w:rPr>
            </w:pPr>
            <w:r w:rsidRPr="00071B03">
              <w:rPr>
                <w:rFonts w:ascii="Times New Roman" w:eastAsia="Times New Roman" w:hAnsi="Times New Roman" w:cs="Times New Roman"/>
                <w:sz w:val="26"/>
                <w:szCs w:val="26"/>
              </w:rPr>
              <w:t>4. Поінформовано  Пенсійний фонд України про стан забезпечення Головного управління альтернативними джерелами енергопостачання.</w:t>
            </w:r>
          </w:p>
        </w:tc>
        <w:tc>
          <w:tcPr>
            <w:tcW w:w="1814" w:type="dxa"/>
            <w:vMerge w:val="restart"/>
          </w:tcPr>
          <w:p w14:paraId="62132826" w14:textId="77777777" w:rsidR="00DF600F" w:rsidRPr="004A6E9C" w:rsidRDefault="00DF600F" w:rsidP="00730B1A">
            <w:pPr>
              <w:rPr>
                <w:rFonts w:ascii="Times New Roman" w:eastAsia="Times New Roman" w:hAnsi="Times New Roman" w:cs="Times New Roman"/>
                <w:sz w:val="26"/>
                <w:szCs w:val="26"/>
              </w:rPr>
            </w:pPr>
          </w:p>
        </w:tc>
        <w:tc>
          <w:tcPr>
            <w:tcW w:w="2824" w:type="dxa"/>
          </w:tcPr>
          <w:p w14:paraId="13F818D1" w14:textId="77777777" w:rsidR="00DF600F" w:rsidRPr="0020202B" w:rsidRDefault="00DF600F" w:rsidP="0063134F">
            <w:pPr>
              <w:rPr>
                <w:rFonts w:ascii="Times New Roman" w:eastAsia="Times New Roman" w:hAnsi="Times New Roman" w:cs="Times New Roman"/>
                <w:b/>
                <w:sz w:val="26"/>
                <w:szCs w:val="26"/>
              </w:rPr>
            </w:pPr>
            <w:r w:rsidRPr="0020202B">
              <w:rPr>
                <w:rFonts w:ascii="Times New Roman" w:eastAsia="Times New Roman" w:hAnsi="Times New Roman" w:cs="Times New Roman"/>
                <w:b/>
                <w:sz w:val="26"/>
                <w:szCs w:val="26"/>
              </w:rPr>
              <w:t>Виконано.</w:t>
            </w:r>
          </w:p>
          <w:p w14:paraId="2FDCC9B1" w14:textId="35CB4560" w:rsidR="00DF600F" w:rsidRPr="006F3C64" w:rsidRDefault="00DF600F" w:rsidP="001A6F6D">
            <w:pPr>
              <w:jc w:val="both"/>
              <w:rPr>
                <w:rFonts w:ascii="Times New Roman" w:eastAsia="Times New Roman" w:hAnsi="Times New Roman" w:cs="Times New Roman"/>
                <w:color w:val="FF0000"/>
                <w:sz w:val="26"/>
                <w:szCs w:val="26"/>
                <w:lang w:val="en-US"/>
              </w:rPr>
            </w:pPr>
            <w:r>
              <w:rPr>
                <w:rFonts w:ascii="Times New Roman" w:eastAsia="Times New Roman" w:hAnsi="Times New Roman" w:cs="Times New Roman"/>
                <w:color w:val="000000"/>
                <w:sz w:val="26"/>
                <w:szCs w:val="26"/>
              </w:rPr>
              <w:t xml:space="preserve">Щотижнево оновлюється в </w:t>
            </w:r>
            <w:proofErr w:type="spellStart"/>
            <w:r>
              <w:rPr>
                <w:rFonts w:ascii="Times New Roman" w:eastAsia="Times New Roman" w:hAnsi="Times New Roman" w:cs="Times New Roman"/>
                <w:color w:val="000000"/>
                <w:sz w:val="26"/>
                <w:szCs w:val="26"/>
                <w:lang w:val="en-US"/>
              </w:rPr>
              <w:t>googl</w:t>
            </w:r>
            <w:proofErr w:type="spellEnd"/>
            <w:r w:rsidRPr="00733A7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таблиці інформація щодо готовності Пенсійного фонду України до надзвичайних ситуацій, спричинених атаками російської федерації, в тому числі забезпеченість  альтернативними джерелами енергопостачання</w:t>
            </w:r>
          </w:p>
        </w:tc>
      </w:tr>
      <w:tr w:rsidR="00DF600F" w:rsidRPr="004A6E9C" w14:paraId="652AAFB4" w14:textId="77777777" w:rsidTr="00782E77">
        <w:trPr>
          <w:gridAfter w:val="1"/>
          <w:wAfter w:w="13" w:type="dxa"/>
          <w:trHeight w:val="667"/>
        </w:trPr>
        <w:tc>
          <w:tcPr>
            <w:tcW w:w="645" w:type="dxa"/>
          </w:tcPr>
          <w:p w14:paraId="59EF23D0"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tcPr>
          <w:p w14:paraId="463DC7DE"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4B29594D" w14:textId="77777777" w:rsidR="00DF600F" w:rsidRPr="004A6E9C" w:rsidRDefault="00DF600F" w:rsidP="00730B1A">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0C53CE05" w14:textId="77777777" w:rsidR="00DF600F" w:rsidRPr="00071B03" w:rsidRDefault="00DF600F" w:rsidP="00730B1A">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061350A4" w14:textId="77777777" w:rsidR="00DF600F" w:rsidRPr="00071B03" w:rsidRDefault="00DF600F" w:rsidP="009A0FBA">
            <w:pPr>
              <w:jc w:val="cente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до 15 жовтня</w:t>
            </w:r>
          </w:p>
        </w:tc>
        <w:tc>
          <w:tcPr>
            <w:tcW w:w="1871" w:type="dxa"/>
          </w:tcPr>
          <w:p w14:paraId="2E09473F" w14:textId="77777777" w:rsidR="00DF600F" w:rsidRPr="00071B03" w:rsidRDefault="00DF600F" w:rsidP="009A0FBA">
            <w:pPr>
              <w:rPr>
                <w:rFonts w:ascii="Times New Roman" w:eastAsia="Times New Roman" w:hAnsi="Times New Roman" w:cs="Times New Roman"/>
                <w:sz w:val="26"/>
                <w:szCs w:val="26"/>
              </w:rPr>
            </w:pPr>
            <w:r w:rsidRPr="00071B03">
              <w:rPr>
                <w:rFonts w:ascii="Times New Roman" w:eastAsia="Times New Roman" w:hAnsi="Times New Roman" w:cs="Times New Roman"/>
                <w:sz w:val="26"/>
                <w:szCs w:val="26"/>
              </w:rPr>
              <w:t xml:space="preserve">5. Підготовлено адміністративні приміщення Головного управління до роботи в </w:t>
            </w:r>
            <w:proofErr w:type="spellStart"/>
            <w:r w:rsidRPr="00071B03">
              <w:rPr>
                <w:rFonts w:ascii="Times New Roman" w:eastAsia="Times New Roman" w:hAnsi="Times New Roman" w:cs="Times New Roman"/>
                <w:sz w:val="26"/>
                <w:szCs w:val="26"/>
              </w:rPr>
              <w:t>осінньо</w:t>
            </w:r>
            <w:proofErr w:type="spellEnd"/>
            <w:r w:rsidRPr="00071B03">
              <w:rPr>
                <w:rFonts w:ascii="Times New Roman" w:eastAsia="Times New Roman" w:hAnsi="Times New Roman" w:cs="Times New Roman"/>
                <w:sz w:val="26"/>
                <w:szCs w:val="26"/>
              </w:rPr>
              <w:t>- зимовий період  2025–2026 років.</w:t>
            </w:r>
          </w:p>
        </w:tc>
        <w:tc>
          <w:tcPr>
            <w:tcW w:w="1814" w:type="dxa"/>
            <w:vMerge/>
          </w:tcPr>
          <w:p w14:paraId="34FF010C" w14:textId="77777777" w:rsidR="00DF600F" w:rsidRPr="004A6E9C" w:rsidRDefault="00DF600F" w:rsidP="00730B1A">
            <w:pPr>
              <w:rPr>
                <w:rFonts w:ascii="Times New Roman" w:eastAsia="Times New Roman" w:hAnsi="Times New Roman" w:cs="Times New Roman"/>
                <w:sz w:val="26"/>
                <w:szCs w:val="26"/>
              </w:rPr>
            </w:pPr>
          </w:p>
        </w:tc>
        <w:tc>
          <w:tcPr>
            <w:tcW w:w="2824" w:type="dxa"/>
          </w:tcPr>
          <w:p w14:paraId="35D7F5F0" w14:textId="77777777" w:rsidR="00DF600F" w:rsidRPr="0020202B" w:rsidRDefault="00DF600F" w:rsidP="0063134F">
            <w:pPr>
              <w:rPr>
                <w:rFonts w:ascii="Times New Roman" w:eastAsia="Times New Roman" w:hAnsi="Times New Roman" w:cs="Times New Roman"/>
                <w:b/>
                <w:sz w:val="26"/>
                <w:szCs w:val="26"/>
              </w:rPr>
            </w:pPr>
            <w:r w:rsidRPr="0020202B">
              <w:rPr>
                <w:rFonts w:ascii="Times New Roman" w:eastAsia="Times New Roman" w:hAnsi="Times New Roman" w:cs="Times New Roman"/>
                <w:b/>
                <w:sz w:val="26"/>
                <w:szCs w:val="26"/>
              </w:rPr>
              <w:t>Виконано.</w:t>
            </w:r>
          </w:p>
          <w:p w14:paraId="3A298045" w14:textId="447FE531" w:rsidR="00DF600F" w:rsidRPr="006F3C64" w:rsidRDefault="00DF600F" w:rsidP="001A6F6D">
            <w:pPr>
              <w:jc w:val="both"/>
              <w:rPr>
                <w:rFonts w:ascii="Times New Roman" w:eastAsia="Times New Roman" w:hAnsi="Times New Roman" w:cs="Times New Roman"/>
                <w:color w:val="FF0000"/>
                <w:sz w:val="26"/>
                <w:szCs w:val="26"/>
                <w:lang w:val="en-US"/>
              </w:rPr>
            </w:pPr>
            <w:r>
              <w:rPr>
                <w:rFonts w:ascii="Times New Roman" w:eastAsia="Times New Roman" w:hAnsi="Times New Roman" w:cs="Times New Roman"/>
                <w:color w:val="000000"/>
                <w:sz w:val="26"/>
                <w:szCs w:val="26"/>
              </w:rPr>
              <w:t>Забезпечено підготовку усіх приміщень Головного управління до роботи в осінньо-зимовий період 2025–2026 років. Опалювальний сезон розпочався вчасно</w:t>
            </w:r>
          </w:p>
        </w:tc>
      </w:tr>
      <w:tr w:rsidR="00DF600F" w:rsidRPr="004A6E9C" w14:paraId="67266012" w14:textId="77777777" w:rsidTr="00782E77">
        <w:trPr>
          <w:gridAfter w:val="1"/>
          <w:wAfter w:w="13" w:type="dxa"/>
          <w:trHeight w:val="667"/>
        </w:trPr>
        <w:tc>
          <w:tcPr>
            <w:tcW w:w="645" w:type="dxa"/>
          </w:tcPr>
          <w:p w14:paraId="31A38806" w14:textId="77777777" w:rsidR="00DF600F" w:rsidRPr="004A6E9C" w:rsidRDefault="00DF600F"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tcPr>
          <w:p w14:paraId="69A61CC7" w14:textId="77777777" w:rsidR="00DF600F" w:rsidRPr="004A6E9C" w:rsidRDefault="00DF600F"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24AAECE4" w14:textId="77777777" w:rsidR="00DF600F" w:rsidRPr="004A6E9C" w:rsidRDefault="00DF600F"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4C4E9E33" w14:textId="77777777" w:rsidR="00DF600F" w:rsidRPr="00071B03" w:rsidRDefault="00DF600F" w:rsidP="00A7337F">
            <w:pPr>
              <w:rPr>
                <w:rFonts w:ascii="Times New Roman" w:eastAsia="Times New Roman" w:hAnsi="Times New Roman" w:cs="Times New Roman"/>
                <w:i/>
                <w:sz w:val="26"/>
                <w:szCs w:val="26"/>
              </w:rPr>
            </w:pPr>
            <w:proofErr w:type="spellStart"/>
            <w:r w:rsidRPr="00071B03">
              <w:rPr>
                <w:rFonts w:ascii="Times New Roman" w:eastAsia="Times New Roman" w:hAnsi="Times New Roman" w:cs="Times New Roman"/>
                <w:i/>
                <w:sz w:val="26"/>
                <w:szCs w:val="26"/>
              </w:rPr>
              <w:t>Толуб’як</w:t>
            </w:r>
            <w:proofErr w:type="spellEnd"/>
            <w:r w:rsidRPr="00071B03">
              <w:rPr>
                <w:rFonts w:ascii="Times New Roman" w:eastAsia="Times New Roman" w:hAnsi="Times New Roman" w:cs="Times New Roman"/>
                <w:i/>
                <w:sz w:val="26"/>
                <w:szCs w:val="26"/>
              </w:rPr>
              <w:t> В. С.,</w:t>
            </w:r>
          </w:p>
          <w:p w14:paraId="7F17ED48" w14:textId="77777777" w:rsidR="00DF600F" w:rsidRPr="00071B03" w:rsidRDefault="00DF600F" w:rsidP="0073547D">
            <w:pPr>
              <w:tabs>
                <w:tab w:val="left" w:pos="8958"/>
                <w:tab w:val="left" w:pos="9674"/>
              </w:tabs>
              <w:rPr>
                <w:rFonts w:ascii="Times New Roman" w:eastAsia="Times New Roman" w:hAnsi="Times New Roman" w:cs="Times New Roman"/>
                <w:sz w:val="26"/>
                <w:szCs w:val="26"/>
              </w:rPr>
            </w:pPr>
            <w:proofErr w:type="spellStart"/>
            <w:r w:rsidRPr="00071B03">
              <w:rPr>
                <w:rFonts w:ascii="Times New Roman" w:eastAsia="Times New Roman" w:hAnsi="Times New Roman" w:cs="Times New Roman"/>
                <w:i/>
                <w:sz w:val="26"/>
                <w:szCs w:val="26"/>
              </w:rPr>
              <w:t>Легета</w:t>
            </w:r>
            <w:proofErr w:type="spellEnd"/>
            <w:r w:rsidRPr="00071B03">
              <w:rPr>
                <w:rFonts w:ascii="Times New Roman" w:eastAsia="Times New Roman" w:hAnsi="Times New Roman" w:cs="Times New Roman"/>
                <w:i/>
                <w:sz w:val="26"/>
                <w:szCs w:val="26"/>
              </w:rPr>
              <w:t> Т. В.</w:t>
            </w:r>
          </w:p>
        </w:tc>
        <w:tc>
          <w:tcPr>
            <w:tcW w:w="1730" w:type="dxa"/>
          </w:tcPr>
          <w:p w14:paraId="53F6CC6E" w14:textId="77777777" w:rsidR="00DF600F" w:rsidRPr="00071B03" w:rsidRDefault="00DF600F" w:rsidP="00A7337F">
            <w:pPr>
              <w:jc w:val="cente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 xml:space="preserve">протягом </w:t>
            </w:r>
          </w:p>
          <w:p w14:paraId="3E0D79BE" w14:textId="77777777" w:rsidR="00DF600F" w:rsidRPr="00071B03" w:rsidRDefault="00DF600F" w:rsidP="00A7337F">
            <w:pPr>
              <w:jc w:val="center"/>
              <w:rPr>
                <w:rFonts w:ascii="Times New Roman" w:eastAsia="Times New Roman" w:hAnsi="Times New Roman" w:cs="Times New Roman"/>
                <w:i/>
                <w:sz w:val="26"/>
                <w:szCs w:val="26"/>
              </w:rPr>
            </w:pPr>
            <w:r w:rsidRPr="00071B03">
              <w:rPr>
                <w:rFonts w:ascii="Times New Roman" w:eastAsia="Times New Roman" w:hAnsi="Times New Roman" w:cs="Times New Roman"/>
                <w:i/>
                <w:sz w:val="26"/>
                <w:szCs w:val="26"/>
              </w:rPr>
              <w:t>року</w:t>
            </w:r>
          </w:p>
        </w:tc>
        <w:tc>
          <w:tcPr>
            <w:tcW w:w="1871" w:type="dxa"/>
          </w:tcPr>
          <w:p w14:paraId="26044970" w14:textId="77777777" w:rsidR="00DF600F" w:rsidRPr="00071B03" w:rsidRDefault="00DF600F" w:rsidP="009A0FBA">
            <w:pPr>
              <w:rPr>
                <w:rFonts w:ascii="Times New Roman" w:eastAsia="Times New Roman" w:hAnsi="Times New Roman" w:cs="Times New Roman"/>
                <w:sz w:val="26"/>
                <w:szCs w:val="26"/>
              </w:rPr>
            </w:pPr>
            <w:r w:rsidRPr="00071B03">
              <w:rPr>
                <w:rFonts w:ascii="Times New Roman" w:eastAsia="Times New Roman" w:hAnsi="Times New Roman" w:cs="Times New Roman"/>
                <w:sz w:val="26"/>
                <w:szCs w:val="26"/>
              </w:rPr>
              <w:t xml:space="preserve">6. Визначено оцінку психосоціальних потреб працівників </w:t>
            </w:r>
            <w:r w:rsidRPr="00071B03">
              <w:rPr>
                <w:rFonts w:ascii="Times New Roman" w:eastAsia="Times New Roman" w:hAnsi="Times New Roman" w:cs="Times New Roman"/>
                <w:sz w:val="26"/>
                <w:szCs w:val="26"/>
              </w:rPr>
              <w:lastRenderedPageBreak/>
              <w:t xml:space="preserve">шляхом анкетування, відповідно до програми психосоціальної підтримки працівників. </w:t>
            </w:r>
          </w:p>
          <w:p w14:paraId="0D82183F" w14:textId="77777777" w:rsidR="00DF600F" w:rsidRPr="00071B03" w:rsidRDefault="00DF600F" w:rsidP="009A0FBA">
            <w:pPr>
              <w:rPr>
                <w:rFonts w:ascii="Times New Roman" w:eastAsia="Times New Roman" w:hAnsi="Times New Roman" w:cs="Times New Roman"/>
                <w:sz w:val="26"/>
                <w:szCs w:val="26"/>
              </w:rPr>
            </w:pPr>
            <w:r w:rsidRPr="00071B03">
              <w:rPr>
                <w:rFonts w:ascii="Times New Roman" w:eastAsia="Times New Roman" w:hAnsi="Times New Roman" w:cs="Times New Roman"/>
                <w:sz w:val="26"/>
                <w:szCs w:val="26"/>
              </w:rPr>
              <w:t xml:space="preserve">Про результати поінформовано Пенсійний фонд України </w:t>
            </w:r>
          </w:p>
        </w:tc>
        <w:tc>
          <w:tcPr>
            <w:tcW w:w="1814" w:type="dxa"/>
          </w:tcPr>
          <w:p w14:paraId="52E8D219" w14:textId="77777777" w:rsidR="00DF600F" w:rsidRPr="004A6E9C" w:rsidRDefault="00DF600F" w:rsidP="00501A9A">
            <w:pP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Визначено потреби у проведенні тренінгів, </w:t>
            </w:r>
            <w:proofErr w:type="spellStart"/>
            <w:r>
              <w:rPr>
                <w:rFonts w:ascii="Times New Roman" w:eastAsia="Times New Roman" w:hAnsi="Times New Roman" w:cs="Times New Roman"/>
                <w:sz w:val="26"/>
                <w:szCs w:val="26"/>
              </w:rPr>
              <w:t>вебінарів</w:t>
            </w:r>
            <w:proofErr w:type="spellEnd"/>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lastRenderedPageBreak/>
              <w:t xml:space="preserve">,семінарів, та інших заходів, які покращать психологічний клімат в колективі та забезпечать профілактику професійного вигорання </w:t>
            </w:r>
          </w:p>
        </w:tc>
        <w:tc>
          <w:tcPr>
            <w:tcW w:w="2824" w:type="dxa"/>
          </w:tcPr>
          <w:p w14:paraId="48D0DF2D" w14:textId="77777777" w:rsidR="00DF600F" w:rsidRPr="005C46DF" w:rsidRDefault="00DF600F" w:rsidP="00501A9A">
            <w:pPr>
              <w:widowControl w:val="0"/>
              <w:rPr>
                <w:rFonts w:ascii="Times New Roman" w:hAnsi="Times New Roman" w:cs="Times New Roman"/>
                <w:sz w:val="26"/>
                <w:szCs w:val="26"/>
              </w:rPr>
            </w:pPr>
            <w:r w:rsidRPr="005C46DF">
              <w:rPr>
                <w:rFonts w:ascii="Times New Roman" w:eastAsia="Times New Roman" w:hAnsi="Times New Roman" w:cs="Times New Roman"/>
                <w:b/>
                <w:sz w:val="26"/>
                <w:szCs w:val="26"/>
              </w:rPr>
              <w:lastRenderedPageBreak/>
              <w:t>Виконано.</w:t>
            </w:r>
          </w:p>
          <w:p w14:paraId="19B245A4" w14:textId="138DE2BE" w:rsidR="00DF600F" w:rsidRPr="006F3C64" w:rsidRDefault="00DF600F" w:rsidP="00501A9A">
            <w:pPr>
              <w:jc w:val="both"/>
              <w:rPr>
                <w:rFonts w:ascii="Times New Roman" w:eastAsia="Times New Roman" w:hAnsi="Times New Roman" w:cs="Times New Roman"/>
                <w:sz w:val="26"/>
                <w:szCs w:val="26"/>
                <w:lang w:val="en-US"/>
              </w:rPr>
            </w:pPr>
            <w:r w:rsidRPr="005C46DF">
              <w:rPr>
                <w:rFonts w:ascii="Times New Roman" w:hAnsi="Times New Roman" w:cs="Times New Roman"/>
                <w:sz w:val="26"/>
                <w:szCs w:val="26"/>
              </w:rPr>
              <w:t>Упродовж звітного періоду в межах реалізації програми психосоціаль</w:t>
            </w:r>
            <w:r w:rsidR="00001554">
              <w:rPr>
                <w:rFonts w:ascii="Times New Roman" w:hAnsi="Times New Roman" w:cs="Times New Roman"/>
                <w:sz w:val="26"/>
                <w:szCs w:val="26"/>
              </w:rPr>
              <w:t xml:space="preserve">ної </w:t>
            </w:r>
            <w:r w:rsidR="00001554">
              <w:rPr>
                <w:rFonts w:ascii="Times New Roman" w:hAnsi="Times New Roman" w:cs="Times New Roman"/>
                <w:sz w:val="26"/>
                <w:szCs w:val="26"/>
              </w:rPr>
              <w:lastRenderedPageBreak/>
              <w:t>підтримки реалізовано понад</w:t>
            </w:r>
            <w:r w:rsidRPr="005C46DF">
              <w:rPr>
                <w:rFonts w:ascii="Times New Roman" w:hAnsi="Times New Roman" w:cs="Times New Roman"/>
                <w:sz w:val="26"/>
                <w:szCs w:val="26"/>
              </w:rPr>
              <w:t xml:space="preserve"> 40</w:t>
            </w:r>
            <w:r w:rsidR="00001554">
              <w:rPr>
                <w:rFonts w:ascii="Times New Roman" w:hAnsi="Times New Roman" w:cs="Times New Roman"/>
                <w:sz w:val="26"/>
                <w:szCs w:val="26"/>
                <w:lang w:val="en-US"/>
              </w:rPr>
              <w:t> </w:t>
            </w:r>
            <w:r w:rsidRPr="005C46DF">
              <w:rPr>
                <w:rFonts w:ascii="Times New Roman" w:hAnsi="Times New Roman" w:cs="Times New Roman"/>
                <w:sz w:val="26"/>
                <w:szCs w:val="26"/>
              </w:rPr>
              <w:t xml:space="preserve">групових, командних та освітніх заходів, спрямованих на збереження  психічного здоров’я працівників, розвиток </w:t>
            </w:r>
            <w:proofErr w:type="spellStart"/>
            <w:r w:rsidRPr="005C46DF">
              <w:rPr>
                <w:rFonts w:ascii="Times New Roman" w:hAnsi="Times New Roman" w:cs="Times New Roman"/>
                <w:sz w:val="26"/>
                <w:szCs w:val="26"/>
              </w:rPr>
              <w:t>стресостійкості</w:t>
            </w:r>
            <w:proofErr w:type="spellEnd"/>
            <w:r w:rsidRPr="005C46DF">
              <w:rPr>
                <w:rFonts w:ascii="Times New Roman" w:hAnsi="Times New Roman" w:cs="Times New Roman"/>
                <w:sz w:val="26"/>
                <w:szCs w:val="26"/>
              </w:rPr>
              <w:t xml:space="preserve"> та покращення взаємодії  у колективах</w:t>
            </w:r>
          </w:p>
        </w:tc>
      </w:tr>
      <w:tr w:rsidR="00DF600F" w:rsidRPr="004A6E9C" w14:paraId="2EC7B91B" w14:textId="77777777" w:rsidTr="00782E77">
        <w:trPr>
          <w:trHeight w:val="667"/>
        </w:trPr>
        <w:tc>
          <w:tcPr>
            <w:tcW w:w="15419" w:type="dxa"/>
            <w:gridSpan w:val="9"/>
          </w:tcPr>
          <w:p w14:paraId="464074EB" w14:textId="77777777" w:rsidR="00DF600F" w:rsidRPr="00277562" w:rsidRDefault="00DF600F" w:rsidP="007A6312">
            <w:pPr>
              <w:jc w:val="both"/>
              <w:rPr>
                <w:rFonts w:ascii="Times New Roman" w:eastAsia="Times New Roman" w:hAnsi="Times New Roman" w:cs="Times New Roman"/>
                <w:b/>
                <w:sz w:val="26"/>
                <w:szCs w:val="26"/>
              </w:rPr>
            </w:pPr>
          </w:p>
          <w:p w14:paraId="31D2482B" w14:textId="77777777" w:rsidR="00DF600F" w:rsidRPr="00277562" w:rsidRDefault="00DF600F" w:rsidP="007A6312">
            <w:pPr>
              <w:jc w:val="center"/>
              <w:rPr>
                <w:rFonts w:ascii="Times New Roman" w:eastAsia="Times New Roman" w:hAnsi="Times New Roman" w:cs="Times New Roman"/>
                <w:b/>
                <w:sz w:val="26"/>
                <w:szCs w:val="26"/>
              </w:rPr>
            </w:pPr>
            <w:r w:rsidRPr="00277562">
              <w:rPr>
                <w:rFonts w:ascii="Times New Roman" w:eastAsia="Times New Roman" w:hAnsi="Times New Roman" w:cs="Times New Roman"/>
                <w:b/>
                <w:sz w:val="26"/>
                <w:szCs w:val="26"/>
              </w:rPr>
              <w:t>ПРІОРИТЕТ ІІ</w:t>
            </w:r>
          </w:p>
          <w:p w14:paraId="6B276991" w14:textId="77777777" w:rsidR="00DF600F" w:rsidRPr="00277562" w:rsidRDefault="00DF600F" w:rsidP="007A6312">
            <w:pPr>
              <w:jc w:val="center"/>
              <w:rPr>
                <w:rFonts w:ascii="Times New Roman" w:eastAsia="Times New Roman" w:hAnsi="Times New Roman" w:cs="Times New Roman"/>
                <w:b/>
                <w:sz w:val="26"/>
                <w:szCs w:val="26"/>
              </w:rPr>
            </w:pPr>
            <w:r w:rsidRPr="00277562">
              <w:rPr>
                <w:rFonts w:ascii="Times New Roman" w:eastAsia="Times New Roman" w:hAnsi="Times New Roman" w:cs="Times New Roman"/>
                <w:b/>
                <w:sz w:val="26"/>
                <w:szCs w:val="26"/>
              </w:rPr>
              <w:t xml:space="preserve">Модернізація та ефективність, </w:t>
            </w:r>
            <w:proofErr w:type="spellStart"/>
            <w:r w:rsidRPr="00277562">
              <w:rPr>
                <w:rFonts w:ascii="Times New Roman" w:eastAsia="Times New Roman" w:hAnsi="Times New Roman" w:cs="Times New Roman"/>
                <w:b/>
                <w:sz w:val="26"/>
                <w:szCs w:val="26"/>
              </w:rPr>
              <w:t>цифровізація</w:t>
            </w:r>
            <w:proofErr w:type="spellEnd"/>
            <w:r w:rsidRPr="00277562">
              <w:rPr>
                <w:rFonts w:ascii="Times New Roman" w:eastAsia="Times New Roman" w:hAnsi="Times New Roman" w:cs="Times New Roman"/>
                <w:b/>
                <w:sz w:val="26"/>
                <w:szCs w:val="26"/>
              </w:rPr>
              <w:t xml:space="preserve"> функціональних процесів</w:t>
            </w:r>
          </w:p>
          <w:p w14:paraId="6209D89C" w14:textId="77777777" w:rsidR="00DF600F" w:rsidRPr="00FC7E86" w:rsidRDefault="00DF600F" w:rsidP="007A6312">
            <w:pPr>
              <w:jc w:val="both"/>
              <w:rPr>
                <w:rFonts w:ascii="Times New Roman" w:eastAsia="Times New Roman" w:hAnsi="Times New Roman" w:cs="Times New Roman"/>
                <w:color w:val="FF0000"/>
                <w:sz w:val="26"/>
                <w:szCs w:val="26"/>
              </w:rPr>
            </w:pPr>
          </w:p>
        </w:tc>
      </w:tr>
      <w:tr w:rsidR="00D44C36" w:rsidRPr="004A6E9C" w14:paraId="3EAA4302" w14:textId="77777777" w:rsidTr="00782E77">
        <w:trPr>
          <w:gridAfter w:val="1"/>
          <w:wAfter w:w="13" w:type="dxa"/>
          <w:trHeight w:val="3271"/>
        </w:trPr>
        <w:tc>
          <w:tcPr>
            <w:tcW w:w="645" w:type="dxa"/>
            <w:vMerge w:val="restart"/>
          </w:tcPr>
          <w:p w14:paraId="3F1511E2"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w:t>
            </w:r>
          </w:p>
        </w:tc>
        <w:tc>
          <w:tcPr>
            <w:tcW w:w="2015" w:type="dxa"/>
            <w:vMerge w:val="restart"/>
          </w:tcPr>
          <w:p w14:paraId="265BD31C"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Подальше розширення автоматизованих механізмів при наданні соціальних виплат</w:t>
            </w:r>
          </w:p>
        </w:tc>
        <w:tc>
          <w:tcPr>
            <w:tcW w:w="2268" w:type="dxa"/>
            <w:vMerge w:val="restart"/>
          </w:tcPr>
          <w:p w14:paraId="2BBEA201"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Закони України “Про особливості надання публічних електронних (публічних) послуг”,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пенсійне страхування”, інші нормативно-правові акти</w:t>
            </w:r>
          </w:p>
        </w:tc>
        <w:tc>
          <w:tcPr>
            <w:tcW w:w="2239" w:type="dxa"/>
          </w:tcPr>
          <w:p w14:paraId="4B59C91E" w14:textId="77777777" w:rsidR="00D44C36" w:rsidRPr="004A6E9C" w:rsidRDefault="00D44C36" w:rsidP="00A7337F">
            <w:pP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Якубовська А. В.,</w:t>
            </w:r>
          </w:p>
          <w:p w14:paraId="4E856C0C" w14:textId="77777777" w:rsidR="00D44C36" w:rsidRPr="004A6E9C" w:rsidRDefault="00D44C36" w:rsidP="002C5FA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6F8EF4A1" w14:textId="77777777" w:rsidR="00D44C36" w:rsidRPr="004A6E9C" w:rsidRDefault="00D44C36" w:rsidP="002C5FA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5A4BB062" w14:textId="77777777" w:rsidR="00D44C36" w:rsidRPr="004A6E9C" w:rsidRDefault="00D44C36" w:rsidP="00A7337F">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24BA8F06" w14:textId="77777777" w:rsidR="00D44C36" w:rsidRPr="004A6E9C" w:rsidRDefault="00D44C36" w:rsidP="00A7337F">
            <w:pPr>
              <w:widowControl w:val="0"/>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керівники зацікавлених структурних підрозділів</w:t>
            </w:r>
          </w:p>
          <w:p w14:paraId="240D907B" w14:textId="77777777" w:rsidR="00D44C36" w:rsidRPr="004A6E9C" w:rsidRDefault="00D44C36" w:rsidP="00A7337F">
            <w:pPr>
              <w:widowControl w:val="0"/>
              <w:rPr>
                <w:rFonts w:ascii="Times New Roman" w:eastAsia="Times New Roman" w:hAnsi="Times New Roman" w:cs="Times New Roman"/>
                <w:i/>
                <w:sz w:val="26"/>
                <w:szCs w:val="26"/>
              </w:rPr>
            </w:pPr>
          </w:p>
          <w:p w14:paraId="376C741C" w14:textId="77777777" w:rsidR="00D44C36" w:rsidRPr="004A6E9C" w:rsidRDefault="00D44C36" w:rsidP="00A7337F">
            <w:pPr>
              <w:widowControl w:val="0"/>
              <w:rPr>
                <w:rFonts w:ascii="Times New Roman" w:eastAsia="Times New Roman" w:hAnsi="Times New Roman" w:cs="Times New Roman"/>
                <w:i/>
                <w:sz w:val="26"/>
                <w:szCs w:val="26"/>
              </w:rPr>
            </w:pPr>
          </w:p>
          <w:p w14:paraId="56AF1D34" w14:textId="77777777" w:rsidR="00D44C36" w:rsidRPr="004A6E9C" w:rsidRDefault="00D44C36" w:rsidP="00A7337F">
            <w:pPr>
              <w:widowControl w:val="0"/>
              <w:rPr>
                <w:rFonts w:ascii="Times New Roman" w:eastAsia="Times New Roman" w:hAnsi="Times New Roman" w:cs="Times New Roman"/>
                <w:i/>
                <w:sz w:val="26"/>
                <w:szCs w:val="26"/>
              </w:rPr>
            </w:pPr>
          </w:p>
          <w:p w14:paraId="1700353A" w14:textId="77777777" w:rsidR="00D44C36" w:rsidRPr="004A6E9C" w:rsidRDefault="00D44C36" w:rsidP="00A7337F">
            <w:pPr>
              <w:widowControl w:val="0"/>
              <w:rPr>
                <w:rFonts w:ascii="Times New Roman" w:eastAsia="Times New Roman" w:hAnsi="Times New Roman" w:cs="Times New Roman"/>
                <w:i/>
                <w:sz w:val="26"/>
                <w:szCs w:val="26"/>
              </w:rPr>
            </w:pPr>
          </w:p>
          <w:p w14:paraId="7E06A3AB" w14:textId="77777777" w:rsidR="00D44C36" w:rsidRPr="004A6E9C" w:rsidRDefault="00D44C36" w:rsidP="00A7337F">
            <w:pPr>
              <w:widowControl w:val="0"/>
              <w:rPr>
                <w:rFonts w:ascii="Times New Roman" w:eastAsia="Times New Roman" w:hAnsi="Times New Roman" w:cs="Times New Roman"/>
                <w:i/>
                <w:sz w:val="26"/>
                <w:szCs w:val="26"/>
              </w:rPr>
            </w:pPr>
          </w:p>
          <w:p w14:paraId="5FC1E0C3" w14:textId="77777777" w:rsidR="00D44C36" w:rsidRPr="004A6E9C" w:rsidRDefault="00D44C36" w:rsidP="00A7337F">
            <w:pPr>
              <w:widowControl w:val="0"/>
              <w:rPr>
                <w:rFonts w:ascii="Times New Roman" w:eastAsia="Times New Roman" w:hAnsi="Times New Roman" w:cs="Times New Roman"/>
                <w:i/>
                <w:sz w:val="26"/>
                <w:szCs w:val="26"/>
              </w:rPr>
            </w:pPr>
          </w:p>
          <w:p w14:paraId="2D96E223" w14:textId="77777777" w:rsidR="00D44C36" w:rsidRPr="006F3C64" w:rsidRDefault="00D44C36" w:rsidP="00A7337F">
            <w:pPr>
              <w:widowControl w:val="0"/>
              <w:rPr>
                <w:rFonts w:ascii="Times New Roman" w:eastAsia="Times New Roman" w:hAnsi="Times New Roman" w:cs="Times New Roman"/>
                <w:i/>
                <w:sz w:val="26"/>
                <w:szCs w:val="26"/>
                <w:lang w:val="en-US"/>
              </w:rPr>
            </w:pPr>
          </w:p>
          <w:p w14:paraId="106E2BAA" w14:textId="77777777" w:rsidR="00D44C36" w:rsidRPr="004A6E9C" w:rsidRDefault="00D44C36" w:rsidP="00A7337F">
            <w:pPr>
              <w:widowControl w:val="0"/>
              <w:rPr>
                <w:rFonts w:ascii="Times New Roman" w:eastAsia="Times New Roman" w:hAnsi="Times New Roman" w:cs="Times New Roman"/>
                <w:i/>
                <w:sz w:val="26"/>
                <w:szCs w:val="26"/>
              </w:rPr>
            </w:pPr>
          </w:p>
        </w:tc>
        <w:tc>
          <w:tcPr>
            <w:tcW w:w="1730" w:type="dxa"/>
          </w:tcPr>
          <w:p w14:paraId="6D8DCF27" w14:textId="77777777" w:rsidR="00D44C36" w:rsidRPr="004A6E9C" w:rsidRDefault="00D44C36" w:rsidP="00A7337F">
            <w:pPr>
              <w:ind w:left="-132" w:right="-83"/>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 xml:space="preserve">Після впровадження відповідних алгоритмів оновлення даних у персональних електронних облікових картках застрахованих осіб в Реєстрі застрахованих осіб </w:t>
            </w:r>
          </w:p>
          <w:p w14:paraId="637055CB" w14:textId="77777777" w:rsidR="00D44C36" w:rsidRPr="006F3C64" w:rsidRDefault="00D44C36" w:rsidP="006F3C64">
            <w:pPr>
              <w:ind w:right="-83"/>
              <w:rPr>
                <w:rFonts w:ascii="Times New Roman" w:eastAsia="Times New Roman" w:hAnsi="Times New Roman" w:cs="Times New Roman"/>
                <w:i/>
                <w:sz w:val="26"/>
                <w:szCs w:val="26"/>
                <w:lang w:val="en-US"/>
              </w:rPr>
            </w:pPr>
          </w:p>
          <w:p w14:paraId="679830A0"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tc>
        <w:tc>
          <w:tcPr>
            <w:tcW w:w="1871" w:type="dxa"/>
          </w:tcPr>
          <w:p w14:paraId="548E48D5" w14:textId="77777777" w:rsidR="00D44C36" w:rsidRPr="004A6E9C" w:rsidRDefault="00D44C36" w:rsidP="00A7337F">
            <w:pPr>
              <w:ind w:right="-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1. Забезпечено інформування громадян про сервіси доступу до інформації про набуті ними пенсійні права, в тому числі на підставі оцифрованих даних.</w:t>
            </w:r>
          </w:p>
          <w:p w14:paraId="718D03FE" w14:textId="77777777" w:rsidR="00D44C36" w:rsidRPr="004A6E9C" w:rsidRDefault="00D44C36" w:rsidP="00A7337F">
            <w:pPr>
              <w:ind w:right="-80"/>
              <w:rPr>
                <w:rFonts w:ascii="Times New Roman" w:eastAsia="Times New Roman" w:hAnsi="Times New Roman" w:cs="Times New Roman"/>
                <w:sz w:val="26"/>
                <w:szCs w:val="26"/>
              </w:rPr>
            </w:pPr>
          </w:p>
          <w:p w14:paraId="370E9B14" w14:textId="77777777" w:rsidR="00D44C36" w:rsidRPr="006F3C64" w:rsidRDefault="00D44C36" w:rsidP="00A7337F">
            <w:pPr>
              <w:ind w:right="-80"/>
              <w:rPr>
                <w:rFonts w:ascii="Times New Roman" w:eastAsia="Times New Roman" w:hAnsi="Times New Roman" w:cs="Times New Roman"/>
                <w:sz w:val="26"/>
                <w:szCs w:val="26"/>
                <w:lang w:val="en-US"/>
              </w:rPr>
            </w:pPr>
          </w:p>
          <w:p w14:paraId="4660155F" w14:textId="77777777" w:rsidR="00D44C36" w:rsidRPr="004A6E9C" w:rsidRDefault="00D44C36" w:rsidP="00A7337F">
            <w:pPr>
              <w:ind w:right="-80"/>
              <w:rPr>
                <w:rFonts w:ascii="Times New Roman" w:eastAsia="Times New Roman" w:hAnsi="Times New Roman" w:cs="Times New Roman"/>
                <w:sz w:val="26"/>
                <w:szCs w:val="26"/>
              </w:rPr>
            </w:pPr>
          </w:p>
        </w:tc>
        <w:tc>
          <w:tcPr>
            <w:tcW w:w="1814" w:type="dxa"/>
          </w:tcPr>
          <w:p w14:paraId="6F20C5CF"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Спрощено отримання послуг громадянами у соціальній сфері</w:t>
            </w:r>
          </w:p>
          <w:p w14:paraId="57519068" w14:textId="77777777" w:rsidR="00D44C36" w:rsidRPr="004A6E9C" w:rsidRDefault="00D44C36" w:rsidP="00A7337F">
            <w:pPr>
              <w:rPr>
                <w:rFonts w:ascii="Times New Roman" w:eastAsia="Times New Roman" w:hAnsi="Times New Roman" w:cs="Times New Roman"/>
                <w:sz w:val="26"/>
                <w:szCs w:val="26"/>
              </w:rPr>
            </w:pPr>
          </w:p>
          <w:p w14:paraId="6F1DC982" w14:textId="77777777" w:rsidR="00D44C36" w:rsidRPr="004A6E9C" w:rsidRDefault="00D44C36" w:rsidP="00A7337F">
            <w:pPr>
              <w:rPr>
                <w:rFonts w:ascii="Times New Roman" w:eastAsia="Times New Roman" w:hAnsi="Times New Roman" w:cs="Times New Roman"/>
                <w:sz w:val="26"/>
                <w:szCs w:val="26"/>
              </w:rPr>
            </w:pPr>
          </w:p>
          <w:p w14:paraId="64C8775C" w14:textId="77777777" w:rsidR="00D44C36" w:rsidRPr="004A6E9C" w:rsidRDefault="00D44C36" w:rsidP="00A7337F">
            <w:pPr>
              <w:rPr>
                <w:rFonts w:ascii="Times New Roman" w:eastAsia="Times New Roman" w:hAnsi="Times New Roman" w:cs="Times New Roman"/>
                <w:sz w:val="26"/>
                <w:szCs w:val="26"/>
              </w:rPr>
            </w:pPr>
          </w:p>
          <w:p w14:paraId="7997FD6E" w14:textId="77777777" w:rsidR="00D44C36" w:rsidRPr="004A6E9C" w:rsidRDefault="00D44C36" w:rsidP="00A7337F">
            <w:pPr>
              <w:rPr>
                <w:rFonts w:ascii="Times New Roman" w:eastAsia="Times New Roman" w:hAnsi="Times New Roman" w:cs="Times New Roman"/>
                <w:sz w:val="26"/>
                <w:szCs w:val="26"/>
              </w:rPr>
            </w:pPr>
          </w:p>
          <w:p w14:paraId="56E24C36" w14:textId="77777777" w:rsidR="00D44C36" w:rsidRPr="004A6E9C" w:rsidRDefault="00D44C36" w:rsidP="00A7337F">
            <w:pPr>
              <w:rPr>
                <w:rFonts w:ascii="Times New Roman" w:eastAsia="Times New Roman" w:hAnsi="Times New Roman" w:cs="Times New Roman"/>
                <w:sz w:val="26"/>
                <w:szCs w:val="26"/>
              </w:rPr>
            </w:pPr>
          </w:p>
          <w:p w14:paraId="42929925" w14:textId="77777777" w:rsidR="00D44C36" w:rsidRPr="004A6E9C" w:rsidRDefault="00D44C36" w:rsidP="00A7337F">
            <w:pPr>
              <w:rPr>
                <w:rFonts w:ascii="Times New Roman" w:eastAsia="Times New Roman" w:hAnsi="Times New Roman" w:cs="Times New Roman"/>
                <w:sz w:val="26"/>
                <w:szCs w:val="26"/>
              </w:rPr>
            </w:pPr>
          </w:p>
          <w:p w14:paraId="0D09FF01" w14:textId="77777777" w:rsidR="00D44C36" w:rsidRPr="004A6E9C" w:rsidRDefault="00D44C36" w:rsidP="00A7337F">
            <w:pPr>
              <w:rPr>
                <w:rFonts w:ascii="Times New Roman" w:eastAsia="Times New Roman" w:hAnsi="Times New Roman" w:cs="Times New Roman"/>
                <w:sz w:val="26"/>
                <w:szCs w:val="26"/>
              </w:rPr>
            </w:pPr>
          </w:p>
          <w:p w14:paraId="5C071BC7" w14:textId="77777777" w:rsidR="00D44C36" w:rsidRPr="006F3C64" w:rsidRDefault="00D44C36" w:rsidP="00A7337F">
            <w:pPr>
              <w:rPr>
                <w:rFonts w:ascii="Times New Roman" w:eastAsia="Times New Roman" w:hAnsi="Times New Roman" w:cs="Times New Roman"/>
                <w:sz w:val="26"/>
                <w:szCs w:val="26"/>
                <w:lang w:val="en-US"/>
              </w:rPr>
            </w:pPr>
          </w:p>
          <w:p w14:paraId="17C19BBB"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798000C3" w14:textId="4D0023A2" w:rsidR="00D44C36" w:rsidRPr="006F3C64" w:rsidRDefault="00D44C36" w:rsidP="006F3C64">
            <w:pPr>
              <w:pStyle w:val="Default"/>
              <w:jc w:val="both"/>
              <w:rPr>
                <w:sz w:val="26"/>
                <w:szCs w:val="26"/>
                <w:lang w:val="en-US"/>
              </w:rPr>
            </w:pPr>
            <w:proofErr w:type="spellStart"/>
            <w:r w:rsidRPr="00D44C36">
              <w:rPr>
                <w:b/>
                <w:bCs/>
                <w:sz w:val="26"/>
                <w:szCs w:val="26"/>
              </w:rPr>
              <w:t>Виконано</w:t>
            </w:r>
            <w:proofErr w:type="spellEnd"/>
            <w:r w:rsidRPr="00D44C36">
              <w:rPr>
                <w:b/>
                <w:bCs/>
                <w:sz w:val="26"/>
                <w:szCs w:val="26"/>
              </w:rPr>
              <w:t xml:space="preserve">. </w:t>
            </w:r>
            <w:r w:rsidRPr="00D44C36">
              <w:rPr>
                <w:sz w:val="26"/>
                <w:szCs w:val="26"/>
              </w:rPr>
              <w:t xml:space="preserve">Проводиться </w:t>
            </w:r>
            <w:proofErr w:type="spellStart"/>
            <w:r w:rsidRPr="00D44C36">
              <w:rPr>
                <w:sz w:val="26"/>
                <w:szCs w:val="26"/>
              </w:rPr>
              <w:t>інформаційно</w:t>
            </w:r>
            <w:proofErr w:type="spellEnd"/>
            <w:r w:rsidRPr="00D44C36">
              <w:rPr>
                <w:sz w:val="26"/>
                <w:szCs w:val="26"/>
              </w:rPr>
              <w:t xml:space="preserve"> – </w:t>
            </w:r>
            <w:proofErr w:type="spellStart"/>
            <w:r w:rsidRPr="00D44C36">
              <w:rPr>
                <w:sz w:val="26"/>
                <w:szCs w:val="26"/>
              </w:rPr>
              <w:t>роз’яснювальна</w:t>
            </w:r>
            <w:proofErr w:type="spellEnd"/>
            <w:r w:rsidRPr="00D44C36">
              <w:rPr>
                <w:sz w:val="26"/>
                <w:szCs w:val="26"/>
              </w:rPr>
              <w:t xml:space="preserve"> робота </w:t>
            </w:r>
            <w:proofErr w:type="spellStart"/>
            <w:r w:rsidRPr="00D44C36">
              <w:rPr>
                <w:sz w:val="26"/>
                <w:szCs w:val="26"/>
              </w:rPr>
              <w:t>щодо</w:t>
            </w:r>
            <w:proofErr w:type="spellEnd"/>
            <w:r w:rsidRPr="00D44C36">
              <w:rPr>
                <w:sz w:val="26"/>
                <w:szCs w:val="26"/>
              </w:rPr>
              <w:t xml:space="preserve"> </w:t>
            </w:r>
            <w:proofErr w:type="spellStart"/>
            <w:r w:rsidRPr="00D44C36">
              <w:rPr>
                <w:sz w:val="26"/>
                <w:szCs w:val="26"/>
              </w:rPr>
              <w:t>електронних</w:t>
            </w:r>
            <w:proofErr w:type="spellEnd"/>
            <w:r w:rsidRPr="00D44C36">
              <w:rPr>
                <w:sz w:val="26"/>
                <w:szCs w:val="26"/>
              </w:rPr>
              <w:t xml:space="preserve"> </w:t>
            </w:r>
            <w:proofErr w:type="spellStart"/>
            <w:r w:rsidRPr="00D44C36">
              <w:rPr>
                <w:sz w:val="26"/>
                <w:szCs w:val="26"/>
              </w:rPr>
              <w:t>сервісів</w:t>
            </w:r>
            <w:proofErr w:type="spellEnd"/>
            <w:r w:rsidRPr="00D44C36">
              <w:rPr>
                <w:sz w:val="26"/>
                <w:szCs w:val="26"/>
              </w:rPr>
              <w:t xml:space="preserve">, </w:t>
            </w:r>
            <w:proofErr w:type="spellStart"/>
            <w:r w:rsidRPr="00D44C36">
              <w:rPr>
                <w:sz w:val="26"/>
                <w:szCs w:val="26"/>
              </w:rPr>
              <w:t>наявних</w:t>
            </w:r>
            <w:proofErr w:type="spellEnd"/>
            <w:r w:rsidRPr="00D44C36">
              <w:rPr>
                <w:sz w:val="26"/>
                <w:szCs w:val="26"/>
              </w:rPr>
              <w:t xml:space="preserve"> на </w:t>
            </w:r>
            <w:proofErr w:type="spellStart"/>
            <w:r w:rsidRPr="00D44C36">
              <w:rPr>
                <w:sz w:val="26"/>
                <w:szCs w:val="26"/>
              </w:rPr>
              <w:t>вебпорталі</w:t>
            </w:r>
            <w:proofErr w:type="spellEnd"/>
            <w:r w:rsidRPr="00D44C36">
              <w:rPr>
                <w:sz w:val="26"/>
                <w:szCs w:val="26"/>
              </w:rPr>
              <w:t xml:space="preserve"> </w:t>
            </w:r>
            <w:proofErr w:type="spellStart"/>
            <w:r w:rsidRPr="00D44C36">
              <w:rPr>
                <w:sz w:val="26"/>
                <w:szCs w:val="26"/>
              </w:rPr>
              <w:t>електронних</w:t>
            </w:r>
            <w:proofErr w:type="spellEnd"/>
            <w:r w:rsidRPr="00D44C36">
              <w:rPr>
                <w:sz w:val="26"/>
                <w:szCs w:val="26"/>
              </w:rPr>
              <w:t xml:space="preserve"> </w:t>
            </w:r>
            <w:proofErr w:type="spellStart"/>
            <w:r w:rsidRPr="00D44C36">
              <w:rPr>
                <w:sz w:val="26"/>
                <w:szCs w:val="26"/>
              </w:rPr>
              <w:t>послуг</w:t>
            </w:r>
            <w:proofErr w:type="spellEnd"/>
            <w:r w:rsidRPr="00D44C36">
              <w:rPr>
                <w:sz w:val="26"/>
                <w:szCs w:val="26"/>
              </w:rPr>
              <w:t xml:space="preserve"> </w:t>
            </w:r>
            <w:proofErr w:type="spellStart"/>
            <w:r w:rsidRPr="00D44C36">
              <w:rPr>
                <w:sz w:val="26"/>
                <w:szCs w:val="26"/>
              </w:rPr>
              <w:t>Пенсійного</w:t>
            </w:r>
            <w:proofErr w:type="spellEnd"/>
            <w:r w:rsidRPr="00D44C36">
              <w:rPr>
                <w:sz w:val="26"/>
                <w:szCs w:val="26"/>
              </w:rPr>
              <w:t xml:space="preserve"> фонду </w:t>
            </w:r>
            <w:proofErr w:type="spellStart"/>
            <w:r w:rsidRPr="00D44C36">
              <w:rPr>
                <w:sz w:val="26"/>
                <w:szCs w:val="26"/>
              </w:rPr>
              <w:t>України</w:t>
            </w:r>
            <w:proofErr w:type="spellEnd"/>
            <w:r w:rsidRPr="00D44C36">
              <w:rPr>
                <w:sz w:val="26"/>
                <w:szCs w:val="26"/>
              </w:rPr>
              <w:t xml:space="preserve">. </w:t>
            </w:r>
            <w:proofErr w:type="spellStart"/>
            <w:r w:rsidRPr="00D44C36">
              <w:rPr>
                <w:sz w:val="26"/>
                <w:szCs w:val="26"/>
              </w:rPr>
              <w:t>Зокрема</w:t>
            </w:r>
            <w:proofErr w:type="spellEnd"/>
            <w:r w:rsidRPr="00D44C36">
              <w:rPr>
                <w:sz w:val="26"/>
                <w:szCs w:val="26"/>
              </w:rPr>
              <w:t xml:space="preserve">, </w:t>
            </w:r>
            <w:proofErr w:type="spellStart"/>
            <w:r w:rsidRPr="00D44C36">
              <w:rPr>
                <w:sz w:val="26"/>
                <w:szCs w:val="26"/>
              </w:rPr>
              <w:t>застрахованим</w:t>
            </w:r>
            <w:proofErr w:type="spellEnd"/>
            <w:r w:rsidRPr="00D44C36">
              <w:rPr>
                <w:sz w:val="26"/>
                <w:szCs w:val="26"/>
              </w:rPr>
              <w:t xml:space="preserve"> особам </w:t>
            </w:r>
            <w:proofErr w:type="spellStart"/>
            <w:r w:rsidRPr="00D44C36">
              <w:rPr>
                <w:sz w:val="26"/>
                <w:szCs w:val="26"/>
              </w:rPr>
              <w:t>надаються</w:t>
            </w:r>
            <w:proofErr w:type="spellEnd"/>
            <w:r w:rsidRPr="00D44C36">
              <w:rPr>
                <w:sz w:val="26"/>
                <w:szCs w:val="26"/>
              </w:rPr>
              <w:t xml:space="preserve"> </w:t>
            </w:r>
            <w:proofErr w:type="spellStart"/>
            <w:r w:rsidRPr="00D44C36">
              <w:rPr>
                <w:sz w:val="26"/>
                <w:szCs w:val="26"/>
              </w:rPr>
              <w:t>роз’яснення</w:t>
            </w:r>
            <w:proofErr w:type="spellEnd"/>
            <w:r w:rsidRPr="00D44C36">
              <w:rPr>
                <w:sz w:val="26"/>
                <w:szCs w:val="26"/>
              </w:rPr>
              <w:t xml:space="preserve"> про </w:t>
            </w:r>
            <w:proofErr w:type="spellStart"/>
            <w:r w:rsidRPr="00D44C36">
              <w:rPr>
                <w:sz w:val="26"/>
                <w:szCs w:val="26"/>
              </w:rPr>
              <w:t>можлив</w:t>
            </w:r>
            <w:r w:rsidR="00CA59E2">
              <w:rPr>
                <w:sz w:val="26"/>
                <w:szCs w:val="26"/>
                <w:lang w:val="uk-UA"/>
              </w:rPr>
              <w:t>ість</w:t>
            </w:r>
            <w:proofErr w:type="spellEnd"/>
            <w:r w:rsidR="00CA59E2">
              <w:rPr>
                <w:sz w:val="26"/>
                <w:szCs w:val="26"/>
                <w:lang w:val="uk-UA"/>
              </w:rPr>
              <w:t xml:space="preserve"> </w:t>
            </w:r>
            <w:r w:rsidRPr="00D44C36">
              <w:rPr>
                <w:sz w:val="26"/>
                <w:szCs w:val="26"/>
              </w:rPr>
              <w:t xml:space="preserve">перегляду </w:t>
            </w:r>
            <w:r w:rsidR="00CA59E2">
              <w:rPr>
                <w:sz w:val="26"/>
                <w:szCs w:val="26"/>
                <w:lang w:val="uk-UA"/>
              </w:rPr>
              <w:t>о</w:t>
            </w:r>
            <w:proofErr w:type="spellStart"/>
            <w:r w:rsidRPr="00D44C36">
              <w:rPr>
                <w:sz w:val="26"/>
                <w:szCs w:val="26"/>
              </w:rPr>
              <w:t>цифрованих</w:t>
            </w:r>
            <w:proofErr w:type="spellEnd"/>
            <w:r w:rsidRPr="00D44C36">
              <w:rPr>
                <w:sz w:val="26"/>
                <w:szCs w:val="26"/>
              </w:rPr>
              <w:t xml:space="preserve"> </w:t>
            </w:r>
            <w:proofErr w:type="spellStart"/>
            <w:r w:rsidRPr="00D44C36">
              <w:rPr>
                <w:sz w:val="26"/>
                <w:szCs w:val="26"/>
              </w:rPr>
              <w:lastRenderedPageBreak/>
              <w:t>відомо</w:t>
            </w:r>
            <w:proofErr w:type="spellEnd"/>
            <w:r w:rsidR="00CA59E2">
              <w:rPr>
                <w:sz w:val="26"/>
                <w:szCs w:val="26"/>
                <w:lang w:val="uk-UA"/>
              </w:rPr>
              <w:t>с</w:t>
            </w:r>
            <w:proofErr w:type="spellStart"/>
            <w:r w:rsidRPr="00D44C36">
              <w:rPr>
                <w:sz w:val="26"/>
                <w:szCs w:val="26"/>
              </w:rPr>
              <w:t>тей</w:t>
            </w:r>
            <w:proofErr w:type="spellEnd"/>
            <w:r w:rsidRPr="00D44C36">
              <w:rPr>
                <w:sz w:val="26"/>
                <w:szCs w:val="26"/>
              </w:rPr>
              <w:t>,</w:t>
            </w:r>
            <w:r w:rsidR="00CA59E2">
              <w:rPr>
                <w:sz w:val="26"/>
                <w:szCs w:val="26"/>
                <w:lang w:val="uk-UA"/>
              </w:rPr>
              <w:t xml:space="preserve"> відповідно до</w:t>
            </w:r>
            <w:r w:rsidRPr="00D44C36">
              <w:rPr>
                <w:sz w:val="26"/>
                <w:szCs w:val="26"/>
              </w:rPr>
              <w:t xml:space="preserve"> </w:t>
            </w:r>
            <w:proofErr w:type="spellStart"/>
            <w:r w:rsidRPr="00D44C36">
              <w:rPr>
                <w:sz w:val="26"/>
                <w:szCs w:val="26"/>
              </w:rPr>
              <w:t>наданих</w:t>
            </w:r>
            <w:proofErr w:type="spellEnd"/>
            <w:r w:rsidRPr="00D44C36">
              <w:rPr>
                <w:sz w:val="26"/>
                <w:szCs w:val="26"/>
              </w:rPr>
              <w:t xml:space="preserve"> </w:t>
            </w:r>
            <w:proofErr w:type="spellStart"/>
            <w:r w:rsidRPr="00D44C36">
              <w:rPr>
                <w:sz w:val="26"/>
                <w:szCs w:val="26"/>
              </w:rPr>
              <w:t>сканкопій</w:t>
            </w:r>
            <w:proofErr w:type="spellEnd"/>
            <w:r w:rsidRPr="00D44C36">
              <w:rPr>
                <w:sz w:val="26"/>
                <w:szCs w:val="26"/>
              </w:rPr>
              <w:t xml:space="preserve"> </w:t>
            </w:r>
            <w:proofErr w:type="spellStart"/>
            <w:r w:rsidRPr="00D44C36">
              <w:rPr>
                <w:sz w:val="26"/>
                <w:szCs w:val="26"/>
              </w:rPr>
              <w:t>документів</w:t>
            </w:r>
            <w:proofErr w:type="spellEnd"/>
            <w:r w:rsidRPr="00D44C36">
              <w:rPr>
                <w:sz w:val="26"/>
                <w:szCs w:val="26"/>
              </w:rPr>
              <w:t xml:space="preserve"> про </w:t>
            </w:r>
            <w:proofErr w:type="spellStart"/>
            <w:r w:rsidRPr="00D44C36">
              <w:rPr>
                <w:sz w:val="26"/>
                <w:szCs w:val="26"/>
              </w:rPr>
              <w:t>трудову</w:t>
            </w:r>
            <w:proofErr w:type="spellEnd"/>
            <w:r w:rsidRPr="00D44C36">
              <w:rPr>
                <w:sz w:val="26"/>
                <w:szCs w:val="26"/>
              </w:rPr>
              <w:t xml:space="preserve"> </w:t>
            </w:r>
            <w:proofErr w:type="spellStart"/>
            <w:r w:rsidRPr="00D44C36">
              <w:rPr>
                <w:sz w:val="26"/>
                <w:szCs w:val="26"/>
              </w:rPr>
              <w:t>діяльність</w:t>
            </w:r>
            <w:proofErr w:type="spellEnd"/>
          </w:p>
        </w:tc>
      </w:tr>
      <w:tr w:rsidR="00D44C36" w:rsidRPr="004A6E9C" w14:paraId="44493A54" w14:textId="77777777" w:rsidTr="00CE2BCF">
        <w:trPr>
          <w:gridAfter w:val="1"/>
          <w:wAfter w:w="13" w:type="dxa"/>
          <w:trHeight w:val="527"/>
        </w:trPr>
        <w:tc>
          <w:tcPr>
            <w:tcW w:w="645" w:type="dxa"/>
            <w:vMerge/>
            <w:tcBorders>
              <w:bottom w:val="single" w:sz="4" w:space="0" w:color="auto"/>
            </w:tcBorders>
          </w:tcPr>
          <w:p w14:paraId="24D97B78"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Borders>
              <w:bottom w:val="single" w:sz="4" w:space="0" w:color="auto"/>
            </w:tcBorders>
          </w:tcPr>
          <w:p w14:paraId="466278F8"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Borders>
              <w:bottom w:val="single" w:sz="4" w:space="0" w:color="auto"/>
            </w:tcBorders>
          </w:tcPr>
          <w:p w14:paraId="4AC79BC8"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Borders>
              <w:bottom w:val="single" w:sz="4" w:space="0" w:color="auto"/>
            </w:tcBorders>
          </w:tcPr>
          <w:p w14:paraId="66B031C1"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10719AC0"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714A5EDC" w14:textId="77777777" w:rsidR="00D44C36" w:rsidRPr="004A6E9C" w:rsidRDefault="00D44C36" w:rsidP="00B33418">
            <w:pPr>
              <w:tabs>
                <w:tab w:val="left" w:pos="8958"/>
                <w:tab w:val="left" w:pos="9674"/>
              </w:tabs>
              <w:rPr>
                <w:rFonts w:ascii="Times New Roman" w:eastAsia="Times New Roman" w:hAnsi="Times New Roman" w:cs="Times New Roman"/>
                <w:i/>
                <w:strike/>
                <w:sz w:val="26"/>
                <w:szCs w:val="26"/>
              </w:rPr>
            </w:pPr>
            <w:r w:rsidRPr="004A6E9C">
              <w:rPr>
                <w:rFonts w:ascii="Times New Roman" w:eastAsia="Times New Roman" w:hAnsi="Times New Roman" w:cs="Times New Roman"/>
                <w:i/>
                <w:sz w:val="26"/>
                <w:szCs w:val="26"/>
              </w:rPr>
              <w:t>Якубовська А. В., Руцька С. З.,</w:t>
            </w:r>
          </w:p>
          <w:p w14:paraId="4D261715"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Дубовий В. І.,</w:t>
            </w:r>
          </w:p>
          <w:p w14:paraId="49504F87"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Ільчук</w:t>
            </w:r>
            <w:proofErr w:type="spellEnd"/>
            <w:r w:rsidRPr="004A6E9C">
              <w:rPr>
                <w:rFonts w:ascii="Times New Roman" w:eastAsia="Times New Roman" w:hAnsi="Times New Roman" w:cs="Times New Roman"/>
                <w:i/>
                <w:sz w:val="26"/>
                <w:szCs w:val="26"/>
              </w:rPr>
              <w:t> О. Р.</w:t>
            </w:r>
          </w:p>
          <w:p w14:paraId="2907D226" w14:textId="77777777" w:rsidR="00D44C36" w:rsidRPr="004A6E9C" w:rsidRDefault="00D44C36" w:rsidP="00A7337F">
            <w:pPr>
              <w:widowControl w:val="0"/>
              <w:rPr>
                <w:rFonts w:ascii="Times New Roman" w:eastAsia="Times New Roman" w:hAnsi="Times New Roman" w:cs="Times New Roman"/>
                <w:i/>
                <w:sz w:val="26"/>
                <w:szCs w:val="26"/>
              </w:rPr>
            </w:pPr>
          </w:p>
          <w:p w14:paraId="2C15C90F" w14:textId="77777777" w:rsidR="00D44C36" w:rsidRPr="004A6E9C" w:rsidRDefault="00D44C36" w:rsidP="00A7337F">
            <w:pPr>
              <w:widowControl w:val="0"/>
              <w:rPr>
                <w:rFonts w:ascii="Times New Roman" w:eastAsia="Times New Roman" w:hAnsi="Times New Roman" w:cs="Times New Roman"/>
                <w:i/>
                <w:sz w:val="26"/>
                <w:szCs w:val="26"/>
              </w:rPr>
            </w:pPr>
          </w:p>
          <w:p w14:paraId="5ACF0257" w14:textId="77777777" w:rsidR="00D44C36" w:rsidRPr="004A6E9C" w:rsidRDefault="00D44C36" w:rsidP="00A7337F">
            <w:pPr>
              <w:widowControl w:val="0"/>
              <w:rPr>
                <w:rFonts w:ascii="Times New Roman" w:eastAsia="Times New Roman" w:hAnsi="Times New Roman" w:cs="Times New Roman"/>
                <w:i/>
                <w:sz w:val="26"/>
                <w:szCs w:val="26"/>
              </w:rPr>
            </w:pPr>
          </w:p>
          <w:p w14:paraId="52999ECB" w14:textId="77777777" w:rsidR="00D44C36" w:rsidRPr="004A6E9C" w:rsidRDefault="00D44C36" w:rsidP="00A7337F">
            <w:pPr>
              <w:widowControl w:val="0"/>
              <w:rPr>
                <w:rFonts w:ascii="Times New Roman" w:eastAsia="Times New Roman" w:hAnsi="Times New Roman" w:cs="Times New Roman"/>
                <w:i/>
                <w:sz w:val="26"/>
                <w:szCs w:val="26"/>
              </w:rPr>
            </w:pPr>
          </w:p>
          <w:p w14:paraId="6A6DADC1" w14:textId="77777777" w:rsidR="00D44C36" w:rsidRPr="004A6E9C" w:rsidRDefault="00D44C36" w:rsidP="00A7337F">
            <w:pPr>
              <w:widowControl w:val="0"/>
              <w:rPr>
                <w:rFonts w:ascii="Times New Roman" w:eastAsia="Times New Roman" w:hAnsi="Times New Roman" w:cs="Times New Roman"/>
                <w:i/>
                <w:sz w:val="26"/>
                <w:szCs w:val="26"/>
              </w:rPr>
            </w:pPr>
          </w:p>
          <w:p w14:paraId="0CAFC76B" w14:textId="77777777" w:rsidR="00D44C36" w:rsidRPr="004A6E9C" w:rsidRDefault="00D44C36" w:rsidP="00A7337F">
            <w:pPr>
              <w:widowControl w:val="0"/>
              <w:rPr>
                <w:rFonts w:ascii="Times New Roman" w:eastAsia="Times New Roman" w:hAnsi="Times New Roman" w:cs="Times New Roman"/>
                <w:i/>
                <w:sz w:val="26"/>
                <w:szCs w:val="26"/>
              </w:rPr>
            </w:pPr>
          </w:p>
          <w:p w14:paraId="4E82027A" w14:textId="77777777" w:rsidR="00D44C36" w:rsidRPr="004A6E9C" w:rsidRDefault="00D44C36" w:rsidP="00A7337F">
            <w:pPr>
              <w:widowControl w:val="0"/>
              <w:rPr>
                <w:rFonts w:ascii="Times New Roman" w:eastAsia="Times New Roman" w:hAnsi="Times New Roman" w:cs="Times New Roman"/>
                <w:i/>
                <w:sz w:val="26"/>
                <w:szCs w:val="26"/>
              </w:rPr>
            </w:pPr>
          </w:p>
          <w:p w14:paraId="6CA5DB68" w14:textId="77777777" w:rsidR="00D44C36" w:rsidRPr="004A6E9C" w:rsidRDefault="00D44C36" w:rsidP="00A7337F">
            <w:pPr>
              <w:widowControl w:val="0"/>
              <w:rPr>
                <w:rFonts w:ascii="Times New Roman" w:eastAsia="Times New Roman" w:hAnsi="Times New Roman" w:cs="Times New Roman"/>
                <w:i/>
                <w:sz w:val="26"/>
                <w:szCs w:val="26"/>
              </w:rPr>
            </w:pPr>
          </w:p>
          <w:p w14:paraId="31DF23DC" w14:textId="77777777" w:rsidR="00D44C36" w:rsidRPr="004A6E9C" w:rsidRDefault="00D44C36" w:rsidP="00A7337F">
            <w:pPr>
              <w:widowControl w:val="0"/>
              <w:rPr>
                <w:rFonts w:ascii="Times New Roman" w:eastAsia="Times New Roman" w:hAnsi="Times New Roman" w:cs="Times New Roman"/>
                <w:i/>
                <w:sz w:val="26"/>
                <w:szCs w:val="26"/>
              </w:rPr>
            </w:pPr>
          </w:p>
          <w:p w14:paraId="586F8B28" w14:textId="77777777" w:rsidR="00D44C36" w:rsidRDefault="00D44C36" w:rsidP="00A7337F">
            <w:pPr>
              <w:widowControl w:val="0"/>
              <w:rPr>
                <w:rFonts w:ascii="Times New Roman" w:eastAsia="Times New Roman" w:hAnsi="Times New Roman" w:cs="Times New Roman"/>
                <w:i/>
                <w:sz w:val="26"/>
                <w:szCs w:val="26"/>
              </w:rPr>
            </w:pPr>
          </w:p>
          <w:p w14:paraId="4A3A6E5F" w14:textId="77777777" w:rsidR="00D44C36" w:rsidRPr="004A6E9C" w:rsidRDefault="00D44C36" w:rsidP="00A7337F">
            <w:pPr>
              <w:widowControl w:val="0"/>
              <w:rPr>
                <w:rFonts w:ascii="Times New Roman" w:eastAsia="Times New Roman" w:hAnsi="Times New Roman" w:cs="Times New Roman"/>
                <w:i/>
                <w:sz w:val="26"/>
                <w:szCs w:val="26"/>
              </w:rPr>
            </w:pPr>
          </w:p>
          <w:p w14:paraId="3EA9217B" w14:textId="77777777" w:rsidR="00D44C36" w:rsidRPr="004A6E9C" w:rsidRDefault="00D44C36" w:rsidP="00A7337F">
            <w:pPr>
              <w:widowControl w:val="0"/>
              <w:rPr>
                <w:rFonts w:ascii="Times New Roman" w:eastAsia="Times New Roman" w:hAnsi="Times New Roman" w:cs="Times New Roman"/>
                <w:i/>
                <w:sz w:val="26"/>
                <w:szCs w:val="26"/>
              </w:rPr>
            </w:pPr>
          </w:p>
          <w:p w14:paraId="797645E5"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496456B4" w14:textId="77777777" w:rsidR="00D44C36" w:rsidRPr="004A6E9C" w:rsidRDefault="00D44C36" w:rsidP="00B33418">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295F229D" w14:textId="77777777" w:rsidR="00D44C36" w:rsidRPr="004A6E9C" w:rsidRDefault="00D44C36" w:rsidP="00B33418">
            <w:pPr>
              <w:widowControl w:val="0"/>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lastRenderedPageBreak/>
              <w:t>Томчук</w:t>
            </w:r>
            <w:proofErr w:type="spellEnd"/>
            <w:r w:rsidRPr="004A6E9C">
              <w:rPr>
                <w:rFonts w:ascii="Times New Roman" w:eastAsia="Times New Roman" w:hAnsi="Times New Roman" w:cs="Times New Roman"/>
                <w:i/>
                <w:sz w:val="26"/>
                <w:szCs w:val="26"/>
              </w:rPr>
              <w:t> О. З.</w:t>
            </w:r>
          </w:p>
          <w:p w14:paraId="41BFB81A" w14:textId="77777777" w:rsidR="00D44C36" w:rsidRPr="004A6E9C" w:rsidRDefault="00D44C36" w:rsidP="00A7337F">
            <w:pPr>
              <w:widowControl w:val="0"/>
              <w:rPr>
                <w:rFonts w:ascii="Times New Roman" w:eastAsia="Times New Roman" w:hAnsi="Times New Roman" w:cs="Times New Roman"/>
                <w:i/>
                <w:sz w:val="26"/>
                <w:szCs w:val="26"/>
              </w:rPr>
            </w:pPr>
          </w:p>
          <w:p w14:paraId="730699D4" w14:textId="77777777" w:rsidR="00D44C36" w:rsidRPr="004A6E9C" w:rsidRDefault="00D44C36" w:rsidP="00A7337F">
            <w:pPr>
              <w:widowControl w:val="0"/>
              <w:rPr>
                <w:rFonts w:ascii="Times New Roman" w:eastAsia="Times New Roman" w:hAnsi="Times New Roman" w:cs="Times New Roman"/>
                <w:i/>
                <w:sz w:val="26"/>
                <w:szCs w:val="26"/>
              </w:rPr>
            </w:pPr>
          </w:p>
          <w:p w14:paraId="5F4858CB" w14:textId="77777777" w:rsidR="00D44C36" w:rsidRPr="004A6E9C" w:rsidRDefault="00D44C36" w:rsidP="00A7337F">
            <w:pPr>
              <w:widowControl w:val="0"/>
              <w:rPr>
                <w:rFonts w:ascii="Times New Roman" w:eastAsia="Times New Roman" w:hAnsi="Times New Roman" w:cs="Times New Roman"/>
                <w:i/>
                <w:sz w:val="26"/>
                <w:szCs w:val="26"/>
              </w:rPr>
            </w:pPr>
          </w:p>
          <w:p w14:paraId="75834A78"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p w14:paraId="48CCDEEB"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p w14:paraId="7690CAFD" w14:textId="77777777" w:rsidR="00D44C36" w:rsidRPr="004A6E9C" w:rsidRDefault="00D44C36" w:rsidP="00A7337F">
            <w:pPr>
              <w:widowControl w:val="0"/>
              <w:rPr>
                <w:rFonts w:ascii="Times New Roman" w:eastAsia="Times New Roman" w:hAnsi="Times New Roman" w:cs="Times New Roman"/>
                <w:i/>
                <w:sz w:val="26"/>
                <w:szCs w:val="26"/>
              </w:rPr>
            </w:pPr>
          </w:p>
        </w:tc>
        <w:tc>
          <w:tcPr>
            <w:tcW w:w="1730" w:type="dxa"/>
            <w:tcBorders>
              <w:bottom w:val="single" w:sz="4" w:space="0" w:color="auto"/>
            </w:tcBorders>
          </w:tcPr>
          <w:p w14:paraId="2BC84226" w14:textId="77777777" w:rsidR="00D44C36" w:rsidRPr="004A6E9C" w:rsidRDefault="00D44C36" w:rsidP="00A7337F">
            <w:pPr>
              <w:ind w:left="-132" w:right="-83"/>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після реалізації відповідної інформаційної взаємодії</w:t>
            </w:r>
          </w:p>
          <w:p w14:paraId="3C9E778F"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265D74EE"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6A5B88FA"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54A2D9B4"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0686A40A"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764FB858"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6B600852"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5E2C1179"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5BA72725"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3695AEA1"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27591774"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1FE58320" w14:textId="77777777" w:rsidR="00D44C36" w:rsidRDefault="00D44C36" w:rsidP="00FB5AAA">
            <w:pPr>
              <w:ind w:left="-22" w:right="-83" w:firstLine="22"/>
              <w:jc w:val="center"/>
              <w:rPr>
                <w:rFonts w:ascii="Times New Roman" w:eastAsia="Times New Roman" w:hAnsi="Times New Roman" w:cs="Times New Roman"/>
                <w:i/>
                <w:sz w:val="26"/>
                <w:szCs w:val="26"/>
              </w:rPr>
            </w:pPr>
          </w:p>
          <w:p w14:paraId="42E42F20"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46F0C9EC"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p w14:paraId="1E7F40C6"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після реалізації </w:t>
            </w:r>
            <w:r w:rsidRPr="004A6E9C">
              <w:rPr>
                <w:rFonts w:ascii="Times New Roman" w:eastAsia="Times New Roman" w:hAnsi="Times New Roman" w:cs="Times New Roman"/>
                <w:i/>
                <w:sz w:val="26"/>
                <w:szCs w:val="26"/>
              </w:rPr>
              <w:lastRenderedPageBreak/>
              <w:t>відповідних механізмів наповнення даними виплатної частини персональної облікової картки застрахованої особи в Реєстрі застрахованих осіб</w:t>
            </w:r>
          </w:p>
          <w:p w14:paraId="12E49DD6" w14:textId="77777777" w:rsidR="00D44C36" w:rsidRPr="004A6E9C" w:rsidRDefault="00D44C36" w:rsidP="00FB5AAA">
            <w:pPr>
              <w:ind w:left="-22" w:right="-83" w:firstLine="22"/>
              <w:jc w:val="center"/>
              <w:rPr>
                <w:rFonts w:ascii="Times New Roman" w:eastAsia="Times New Roman" w:hAnsi="Times New Roman" w:cs="Times New Roman"/>
                <w:i/>
                <w:sz w:val="26"/>
                <w:szCs w:val="26"/>
              </w:rPr>
            </w:pPr>
          </w:p>
        </w:tc>
        <w:tc>
          <w:tcPr>
            <w:tcW w:w="1871" w:type="dxa"/>
            <w:tcBorders>
              <w:bottom w:val="single" w:sz="4" w:space="0" w:color="auto"/>
            </w:tcBorders>
          </w:tcPr>
          <w:p w14:paraId="6787CD2B" w14:textId="77777777" w:rsidR="00D44C36" w:rsidRPr="004A6E9C" w:rsidRDefault="00D44C36" w:rsidP="00B33418">
            <w:pPr>
              <w:ind w:right="-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2. Забезпечено у визначеному законодавство м порядку оброблення та використання відомостей про прийняті рішення за результатами оцінювання повсякденного функціонування особи.</w:t>
            </w:r>
          </w:p>
          <w:p w14:paraId="5FD6CDD3" w14:textId="77777777" w:rsidR="00D44C36" w:rsidRPr="004A6E9C" w:rsidRDefault="00D44C36" w:rsidP="00A7337F">
            <w:pPr>
              <w:ind w:right="-80"/>
              <w:rPr>
                <w:rFonts w:ascii="Times New Roman" w:eastAsia="Times New Roman" w:hAnsi="Times New Roman" w:cs="Times New Roman"/>
                <w:sz w:val="26"/>
                <w:szCs w:val="26"/>
              </w:rPr>
            </w:pPr>
          </w:p>
          <w:p w14:paraId="4EA3045F" w14:textId="77777777" w:rsidR="00D44C36" w:rsidRDefault="00D44C36" w:rsidP="00A7337F">
            <w:pPr>
              <w:ind w:right="-80"/>
              <w:rPr>
                <w:rFonts w:ascii="Times New Roman" w:eastAsia="Times New Roman" w:hAnsi="Times New Roman" w:cs="Times New Roman"/>
                <w:sz w:val="26"/>
                <w:szCs w:val="26"/>
              </w:rPr>
            </w:pPr>
          </w:p>
          <w:p w14:paraId="5EEB9FDB" w14:textId="77777777" w:rsidR="00D44C36" w:rsidRPr="004A6E9C" w:rsidRDefault="00D44C36" w:rsidP="00A7337F">
            <w:pPr>
              <w:ind w:right="-80"/>
              <w:rPr>
                <w:rFonts w:ascii="Times New Roman" w:eastAsia="Times New Roman" w:hAnsi="Times New Roman" w:cs="Times New Roman"/>
                <w:sz w:val="26"/>
                <w:szCs w:val="26"/>
              </w:rPr>
            </w:pPr>
          </w:p>
          <w:p w14:paraId="10606B41" w14:textId="77777777" w:rsidR="00D44C36" w:rsidRPr="004A6E9C" w:rsidRDefault="00D44C36" w:rsidP="00A7337F">
            <w:pPr>
              <w:ind w:right="-80"/>
              <w:rPr>
                <w:rFonts w:ascii="Times New Roman" w:eastAsia="Times New Roman" w:hAnsi="Times New Roman" w:cs="Times New Roman"/>
                <w:sz w:val="26"/>
                <w:szCs w:val="26"/>
              </w:rPr>
            </w:pPr>
          </w:p>
          <w:p w14:paraId="5DFF5628" w14:textId="77777777" w:rsidR="00D44C36" w:rsidRPr="004A6E9C" w:rsidRDefault="00D44C36" w:rsidP="00A7337F">
            <w:pPr>
              <w:ind w:right="-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3. Забезпечено контроль за </w:t>
            </w:r>
            <w:r w:rsidRPr="004A6E9C">
              <w:rPr>
                <w:rFonts w:ascii="Times New Roman" w:eastAsia="Times New Roman" w:hAnsi="Times New Roman" w:cs="Times New Roman"/>
                <w:sz w:val="26"/>
                <w:szCs w:val="26"/>
              </w:rPr>
              <w:lastRenderedPageBreak/>
              <w:t>актуальністю та достовірністю даних виплатної частини персональної облікової картки застрахованої особи в реєстрі застрахованих осіб про наявні у особи виплати</w:t>
            </w:r>
          </w:p>
        </w:tc>
        <w:tc>
          <w:tcPr>
            <w:tcW w:w="1814" w:type="dxa"/>
            <w:tcBorders>
              <w:bottom w:val="single" w:sz="4" w:space="0" w:color="auto"/>
            </w:tcBorders>
          </w:tcPr>
          <w:p w14:paraId="2799298E" w14:textId="77777777" w:rsidR="00D44C36" w:rsidRPr="004A6E9C" w:rsidRDefault="00D44C36" w:rsidP="00A7337F">
            <w:pPr>
              <w:rPr>
                <w:rFonts w:ascii="Times New Roman" w:eastAsia="Times New Roman" w:hAnsi="Times New Roman" w:cs="Times New Roman"/>
                <w:sz w:val="26"/>
                <w:szCs w:val="26"/>
              </w:rPr>
            </w:pPr>
          </w:p>
          <w:p w14:paraId="39DBEB14" w14:textId="77777777" w:rsidR="00D44C36" w:rsidRPr="004A6E9C" w:rsidRDefault="00D44C36" w:rsidP="00A7337F">
            <w:pPr>
              <w:rPr>
                <w:rFonts w:ascii="Times New Roman" w:eastAsia="Times New Roman" w:hAnsi="Times New Roman" w:cs="Times New Roman"/>
                <w:sz w:val="26"/>
                <w:szCs w:val="26"/>
              </w:rPr>
            </w:pPr>
          </w:p>
          <w:p w14:paraId="44D62479" w14:textId="77777777" w:rsidR="00D44C36" w:rsidRPr="004A6E9C" w:rsidRDefault="00D44C36" w:rsidP="00A7337F">
            <w:pPr>
              <w:rPr>
                <w:rFonts w:ascii="Times New Roman" w:eastAsia="Times New Roman" w:hAnsi="Times New Roman" w:cs="Times New Roman"/>
                <w:sz w:val="26"/>
                <w:szCs w:val="26"/>
              </w:rPr>
            </w:pPr>
          </w:p>
          <w:p w14:paraId="6642175D" w14:textId="77777777" w:rsidR="00D44C36" w:rsidRPr="004A6E9C" w:rsidRDefault="00D44C36" w:rsidP="00A7337F">
            <w:pPr>
              <w:rPr>
                <w:rFonts w:ascii="Times New Roman" w:eastAsia="Times New Roman" w:hAnsi="Times New Roman" w:cs="Times New Roman"/>
                <w:sz w:val="26"/>
                <w:szCs w:val="26"/>
              </w:rPr>
            </w:pPr>
          </w:p>
          <w:p w14:paraId="108729B9" w14:textId="77777777" w:rsidR="00D44C36" w:rsidRPr="004A6E9C" w:rsidRDefault="00D44C36" w:rsidP="00A7337F">
            <w:pPr>
              <w:rPr>
                <w:rFonts w:ascii="Times New Roman" w:eastAsia="Times New Roman" w:hAnsi="Times New Roman" w:cs="Times New Roman"/>
                <w:sz w:val="26"/>
                <w:szCs w:val="26"/>
              </w:rPr>
            </w:pPr>
          </w:p>
          <w:p w14:paraId="2C585701" w14:textId="77777777" w:rsidR="00D44C36" w:rsidRPr="004A6E9C" w:rsidRDefault="00D44C36" w:rsidP="00A7337F">
            <w:pPr>
              <w:rPr>
                <w:rFonts w:ascii="Times New Roman" w:eastAsia="Times New Roman" w:hAnsi="Times New Roman" w:cs="Times New Roman"/>
                <w:sz w:val="26"/>
                <w:szCs w:val="26"/>
              </w:rPr>
            </w:pPr>
          </w:p>
          <w:p w14:paraId="540E8F10" w14:textId="77777777" w:rsidR="00D44C36" w:rsidRPr="004A6E9C" w:rsidRDefault="00D44C36" w:rsidP="00A7337F">
            <w:pPr>
              <w:rPr>
                <w:rFonts w:ascii="Times New Roman" w:eastAsia="Times New Roman" w:hAnsi="Times New Roman" w:cs="Times New Roman"/>
                <w:sz w:val="26"/>
                <w:szCs w:val="26"/>
              </w:rPr>
            </w:pPr>
          </w:p>
          <w:p w14:paraId="4D934083" w14:textId="77777777" w:rsidR="00D44C36" w:rsidRPr="004A6E9C" w:rsidRDefault="00D44C36" w:rsidP="00A7337F">
            <w:pPr>
              <w:rPr>
                <w:rFonts w:ascii="Times New Roman" w:eastAsia="Times New Roman" w:hAnsi="Times New Roman" w:cs="Times New Roman"/>
                <w:sz w:val="26"/>
                <w:szCs w:val="26"/>
              </w:rPr>
            </w:pPr>
          </w:p>
          <w:p w14:paraId="251ECA6B" w14:textId="77777777" w:rsidR="00D44C36" w:rsidRPr="004A6E9C" w:rsidRDefault="00D44C36" w:rsidP="00A7337F">
            <w:pPr>
              <w:rPr>
                <w:rFonts w:ascii="Times New Roman" w:eastAsia="Times New Roman" w:hAnsi="Times New Roman" w:cs="Times New Roman"/>
                <w:sz w:val="26"/>
                <w:szCs w:val="26"/>
              </w:rPr>
            </w:pPr>
          </w:p>
          <w:p w14:paraId="294822C5" w14:textId="77777777" w:rsidR="00D44C36" w:rsidRPr="004A6E9C" w:rsidRDefault="00D44C36" w:rsidP="00A7337F">
            <w:pPr>
              <w:rPr>
                <w:rFonts w:ascii="Times New Roman" w:eastAsia="Times New Roman" w:hAnsi="Times New Roman" w:cs="Times New Roman"/>
                <w:sz w:val="26"/>
                <w:szCs w:val="26"/>
              </w:rPr>
            </w:pPr>
          </w:p>
          <w:p w14:paraId="4F6AA65F" w14:textId="77777777" w:rsidR="00D44C36" w:rsidRPr="004A6E9C" w:rsidRDefault="00D44C36" w:rsidP="00A7337F">
            <w:pPr>
              <w:rPr>
                <w:rFonts w:ascii="Times New Roman" w:eastAsia="Times New Roman" w:hAnsi="Times New Roman" w:cs="Times New Roman"/>
                <w:sz w:val="26"/>
                <w:szCs w:val="26"/>
              </w:rPr>
            </w:pPr>
          </w:p>
          <w:p w14:paraId="497D7D4D" w14:textId="77777777" w:rsidR="00D44C36" w:rsidRPr="004A6E9C" w:rsidRDefault="00D44C36" w:rsidP="00A7337F">
            <w:pPr>
              <w:rPr>
                <w:rFonts w:ascii="Times New Roman" w:eastAsia="Times New Roman" w:hAnsi="Times New Roman" w:cs="Times New Roman"/>
                <w:sz w:val="26"/>
                <w:szCs w:val="26"/>
              </w:rPr>
            </w:pPr>
          </w:p>
          <w:p w14:paraId="6E3CD74D" w14:textId="77777777" w:rsidR="00D44C36" w:rsidRPr="004A6E9C" w:rsidRDefault="00D44C36" w:rsidP="00A7337F">
            <w:pPr>
              <w:rPr>
                <w:rFonts w:ascii="Times New Roman" w:eastAsia="Times New Roman" w:hAnsi="Times New Roman" w:cs="Times New Roman"/>
                <w:sz w:val="26"/>
                <w:szCs w:val="26"/>
              </w:rPr>
            </w:pPr>
          </w:p>
          <w:p w14:paraId="2F1C8721" w14:textId="77777777" w:rsidR="00D44C36" w:rsidRPr="004A6E9C" w:rsidRDefault="00D44C36" w:rsidP="00A7337F">
            <w:pPr>
              <w:rPr>
                <w:rFonts w:ascii="Times New Roman" w:eastAsia="Times New Roman" w:hAnsi="Times New Roman" w:cs="Times New Roman"/>
                <w:sz w:val="26"/>
                <w:szCs w:val="26"/>
              </w:rPr>
            </w:pPr>
          </w:p>
          <w:p w14:paraId="7478D507" w14:textId="77777777" w:rsidR="00D44C36" w:rsidRPr="004A6E9C" w:rsidRDefault="00D44C36" w:rsidP="00A7337F">
            <w:pPr>
              <w:rPr>
                <w:rFonts w:ascii="Times New Roman" w:eastAsia="Times New Roman" w:hAnsi="Times New Roman" w:cs="Times New Roman"/>
                <w:sz w:val="26"/>
                <w:szCs w:val="26"/>
              </w:rPr>
            </w:pPr>
          </w:p>
          <w:p w14:paraId="5A9157CA" w14:textId="77777777" w:rsidR="00D44C36" w:rsidRPr="004A6E9C" w:rsidRDefault="00D44C36" w:rsidP="00A7337F">
            <w:pPr>
              <w:rPr>
                <w:rFonts w:ascii="Times New Roman" w:eastAsia="Times New Roman" w:hAnsi="Times New Roman" w:cs="Times New Roman"/>
                <w:sz w:val="26"/>
                <w:szCs w:val="26"/>
              </w:rPr>
            </w:pPr>
          </w:p>
          <w:p w14:paraId="14E1D01B" w14:textId="77777777" w:rsidR="00D44C36" w:rsidRPr="004A6E9C" w:rsidRDefault="00D44C36" w:rsidP="00A7337F">
            <w:pPr>
              <w:rPr>
                <w:rFonts w:ascii="Times New Roman" w:eastAsia="Times New Roman" w:hAnsi="Times New Roman" w:cs="Times New Roman"/>
                <w:sz w:val="26"/>
                <w:szCs w:val="26"/>
              </w:rPr>
            </w:pPr>
          </w:p>
          <w:p w14:paraId="35F9489E" w14:textId="77777777" w:rsidR="00D44C36" w:rsidRPr="004A6E9C" w:rsidRDefault="00D44C36" w:rsidP="00A7337F">
            <w:pPr>
              <w:rPr>
                <w:rFonts w:ascii="Times New Roman" w:eastAsia="Times New Roman" w:hAnsi="Times New Roman" w:cs="Times New Roman"/>
                <w:sz w:val="26"/>
                <w:szCs w:val="26"/>
              </w:rPr>
            </w:pPr>
          </w:p>
          <w:p w14:paraId="3763A0B4" w14:textId="77777777" w:rsidR="00D44C36" w:rsidRPr="004A6E9C" w:rsidRDefault="00D44C36" w:rsidP="00A7337F">
            <w:pPr>
              <w:rPr>
                <w:rFonts w:ascii="Times New Roman" w:eastAsia="Times New Roman" w:hAnsi="Times New Roman" w:cs="Times New Roman"/>
                <w:sz w:val="26"/>
                <w:szCs w:val="26"/>
              </w:rPr>
            </w:pPr>
          </w:p>
          <w:p w14:paraId="0418E1ED" w14:textId="77777777" w:rsidR="00D44C36" w:rsidRPr="004A6E9C" w:rsidRDefault="00D44C36" w:rsidP="00A7337F">
            <w:pPr>
              <w:rPr>
                <w:rFonts w:ascii="Times New Roman" w:eastAsia="Times New Roman" w:hAnsi="Times New Roman" w:cs="Times New Roman"/>
                <w:sz w:val="26"/>
                <w:szCs w:val="26"/>
              </w:rPr>
            </w:pPr>
          </w:p>
          <w:p w14:paraId="499FEDFB" w14:textId="77777777" w:rsidR="00D44C36" w:rsidRPr="004A6E9C" w:rsidRDefault="00D44C36" w:rsidP="00A7337F">
            <w:pPr>
              <w:rPr>
                <w:rFonts w:ascii="Times New Roman" w:eastAsia="Times New Roman" w:hAnsi="Times New Roman" w:cs="Times New Roman"/>
                <w:sz w:val="26"/>
                <w:szCs w:val="26"/>
              </w:rPr>
            </w:pPr>
          </w:p>
          <w:p w14:paraId="17798875" w14:textId="77777777" w:rsidR="00D44C36" w:rsidRPr="004A6E9C" w:rsidRDefault="00D44C36" w:rsidP="00A7337F">
            <w:pPr>
              <w:rPr>
                <w:rFonts w:ascii="Times New Roman" w:eastAsia="Times New Roman" w:hAnsi="Times New Roman" w:cs="Times New Roman"/>
                <w:sz w:val="26"/>
                <w:szCs w:val="26"/>
              </w:rPr>
            </w:pPr>
          </w:p>
        </w:tc>
        <w:tc>
          <w:tcPr>
            <w:tcW w:w="2824" w:type="dxa"/>
            <w:tcBorders>
              <w:bottom w:val="single" w:sz="4" w:space="0" w:color="auto"/>
            </w:tcBorders>
          </w:tcPr>
          <w:p w14:paraId="2C74B4EA" w14:textId="77777777" w:rsidR="00D44C36" w:rsidRPr="00120322" w:rsidRDefault="00D44C36" w:rsidP="008A06D1">
            <w:pPr>
              <w:rPr>
                <w:rFonts w:ascii="Times New Roman" w:eastAsia="Times New Roman" w:hAnsi="Times New Roman" w:cs="Times New Roman"/>
                <w:b/>
                <w:sz w:val="26"/>
                <w:szCs w:val="26"/>
              </w:rPr>
            </w:pPr>
            <w:r w:rsidRPr="00120322">
              <w:rPr>
                <w:rFonts w:ascii="Times New Roman" w:eastAsia="Times New Roman" w:hAnsi="Times New Roman" w:cs="Times New Roman"/>
                <w:b/>
                <w:sz w:val="26"/>
                <w:szCs w:val="26"/>
              </w:rPr>
              <w:lastRenderedPageBreak/>
              <w:t>Виконано.</w:t>
            </w:r>
          </w:p>
          <w:p w14:paraId="144D48A1" w14:textId="77777777" w:rsidR="00D44C36" w:rsidRPr="00120322" w:rsidRDefault="00D44C36" w:rsidP="007A6312">
            <w:pPr>
              <w:jc w:val="both"/>
              <w:rPr>
                <w:rFonts w:ascii="Times New Roman" w:eastAsia="Times New Roman" w:hAnsi="Times New Roman" w:cs="Times New Roman"/>
                <w:sz w:val="26"/>
                <w:szCs w:val="26"/>
              </w:rPr>
            </w:pPr>
            <w:r w:rsidRPr="00120322">
              <w:rPr>
                <w:rFonts w:ascii="Times New Roman" w:eastAsia="Times New Roman" w:hAnsi="Times New Roman" w:cs="Times New Roman"/>
                <w:sz w:val="26"/>
                <w:szCs w:val="26"/>
              </w:rPr>
              <w:t xml:space="preserve">Інформація про прийняті рішення за результатами оцінювання повсякденного функціонування особи опрацьовується щоденно на підставі сформованих  звітів за результатами </w:t>
            </w:r>
            <w:r w:rsidRPr="00120322">
              <w:rPr>
                <w:rFonts w:ascii="Times New Roman" w:hAnsi="Times New Roman" w:cs="Times New Roman"/>
                <w:sz w:val="26"/>
                <w:szCs w:val="26"/>
              </w:rPr>
              <w:t xml:space="preserve">електронної інформаційної взаємодії з Єдиною інформаційною системою соціальної сфери  </w:t>
            </w:r>
          </w:p>
          <w:p w14:paraId="73E8173C" w14:textId="77777777" w:rsidR="00D44C36" w:rsidRPr="00120322" w:rsidRDefault="00D44C36" w:rsidP="007A6312">
            <w:pPr>
              <w:jc w:val="both"/>
              <w:rPr>
                <w:rFonts w:ascii="Times New Roman" w:eastAsia="Times New Roman" w:hAnsi="Times New Roman" w:cs="Times New Roman"/>
                <w:sz w:val="26"/>
                <w:szCs w:val="26"/>
              </w:rPr>
            </w:pPr>
          </w:p>
          <w:p w14:paraId="29D05554" w14:textId="77777777" w:rsidR="00D44C36" w:rsidRPr="00DF6056" w:rsidRDefault="00D44C36" w:rsidP="00DF6056">
            <w:pPr>
              <w:pStyle w:val="Default"/>
              <w:jc w:val="both"/>
              <w:rPr>
                <w:b/>
                <w:bCs/>
                <w:sz w:val="26"/>
                <w:szCs w:val="26"/>
                <w:lang w:val="uk-UA"/>
              </w:rPr>
            </w:pPr>
            <w:r w:rsidRPr="00DF6056">
              <w:rPr>
                <w:b/>
                <w:bCs/>
                <w:sz w:val="26"/>
                <w:szCs w:val="26"/>
                <w:lang w:val="uk-UA"/>
              </w:rPr>
              <w:t xml:space="preserve">Виконано. </w:t>
            </w:r>
          </w:p>
          <w:p w14:paraId="47AAE8F9" w14:textId="176BF8B1" w:rsidR="00D44C36" w:rsidRPr="0003198A" w:rsidRDefault="00D44C36" w:rsidP="0003198A">
            <w:pPr>
              <w:pStyle w:val="Default"/>
              <w:jc w:val="both"/>
              <w:rPr>
                <w:sz w:val="26"/>
                <w:szCs w:val="26"/>
                <w:lang w:val="en-US"/>
              </w:rPr>
            </w:pPr>
            <w:r w:rsidRPr="00DF6056">
              <w:rPr>
                <w:sz w:val="26"/>
                <w:szCs w:val="26"/>
                <w:lang w:val="uk-UA"/>
              </w:rPr>
              <w:t xml:space="preserve">Реалізовано механізм </w:t>
            </w:r>
            <w:r w:rsidRPr="00DF6056">
              <w:rPr>
                <w:sz w:val="26"/>
                <w:szCs w:val="26"/>
                <w:lang w:val="uk-UA"/>
              </w:rPr>
              <w:lastRenderedPageBreak/>
              <w:t>наповнення даними виплатної частини персональної облікової картки застрахованої особи в Реєстрі застрахованих осіб, зокрема, одержувачам пенсійних та соціальних виплат підсистем ППВП/ДКГ, ДСВ</w:t>
            </w:r>
          </w:p>
          <w:p w14:paraId="02B87273" w14:textId="77777777" w:rsidR="00D44C36" w:rsidRPr="00120322" w:rsidRDefault="00D44C36" w:rsidP="007A6312">
            <w:pPr>
              <w:jc w:val="both"/>
              <w:rPr>
                <w:rFonts w:ascii="Times New Roman" w:eastAsia="Times New Roman" w:hAnsi="Times New Roman" w:cs="Times New Roman"/>
                <w:sz w:val="26"/>
                <w:szCs w:val="26"/>
              </w:rPr>
            </w:pPr>
          </w:p>
          <w:p w14:paraId="790B5F05" w14:textId="77777777" w:rsidR="00D44C36" w:rsidRPr="00120322" w:rsidRDefault="00D44C36" w:rsidP="007A6312">
            <w:pPr>
              <w:jc w:val="both"/>
              <w:rPr>
                <w:rFonts w:ascii="Times New Roman" w:eastAsia="Times New Roman" w:hAnsi="Times New Roman" w:cs="Times New Roman"/>
                <w:sz w:val="26"/>
                <w:szCs w:val="26"/>
              </w:rPr>
            </w:pPr>
          </w:p>
        </w:tc>
      </w:tr>
      <w:tr w:rsidR="00D44C36" w:rsidRPr="004A6E9C" w14:paraId="26A58FFE" w14:textId="77777777" w:rsidTr="00782E77">
        <w:trPr>
          <w:gridAfter w:val="1"/>
          <w:wAfter w:w="13" w:type="dxa"/>
          <w:trHeight w:val="667"/>
        </w:trPr>
        <w:tc>
          <w:tcPr>
            <w:tcW w:w="645" w:type="dxa"/>
          </w:tcPr>
          <w:p w14:paraId="484F8E7E" w14:textId="77777777" w:rsidR="00D44C36" w:rsidRPr="00C5744D"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lastRenderedPageBreak/>
              <w:t>2</w:t>
            </w:r>
          </w:p>
        </w:tc>
        <w:tc>
          <w:tcPr>
            <w:tcW w:w="2015" w:type="dxa"/>
          </w:tcPr>
          <w:p w14:paraId="2F1A59C8" w14:textId="77777777" w:rsidR="00D44C36" w:rsidRPr="00C5744D"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Розширення інформаційної взаємодії з центрами надання адміністративних послуг</w:t>
            </w:r>
          </w:p>
        </w:tc>
        <w:tc>
          <w:tcPr>
            <w:tcW w:w="2268" w:type="dxa"/>
          </w:tcPr>
          <w:p w14:paraId="20F3179D" w14:textId="77777777" w:rsidR="00D44C36" w:rsidRPr="00C5744D" w:rsidRDefault="00D44C36" w:rsidP="00A7337F">
            <w:pPr>
              <w:widowControl w:val="0"/>
              <w:shd w:val="clear" w:color="auto" w:fill="FFFFFF"/>
              <w:tabs>
                <w:tab w:val="left" w:pos="254"/>
              </w:tabs>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 xml:space="preserve">Закони України “Про особливості надання публічних електронних публічних) послуг”, “Про адміністративні послуги”, Положення про Єдиний державний </w:t>
            </w:r>
            <w:proofErr w:type="spellStart"/>
            <w:r w:rsidRPr="00C5744D">
              <w:rPr>
                <w:rFonts w:ascii="Times New Roman" w:eastAsia="Times New Roman" w:hAnsi="Times New Roman" w:cs="Times New Roman"/>
                <w:sz w:val="26"/>
                <w:szCs w:val="26"/>
              </w:rPr>
              <w:t>вебпортал</w:t>
            </w:r>
            <w:proofErr w:type="spellEnd"/>
            <w:r w:rsidRPr="00C5744D">
              <w:rPr>
                <w:rFonts w:ascii="Times New Roman" w:eastAsia="Times New Roman" w:hAnsi="Times New Roman" w:cs="Times New Roman"/>
                <w:sz w:val="26"/>
                <w:szCs w:val="26"/>
              </w:rPr>
              <w:t xml:space="preserve"> електронних послуг, затверджене </w:t>
            </w:r>
            <w:r w:rsidRPr="00C5744D">
              <w:rPr>
                <w:rFonts w:ascii="Times New Roman" w:eastAsia="Times New Roman" w:hAnsi="Times New Roman" w:cs="Times New Roman"/>
                <w:sz w:val="26"/>
                <w:szCs w:val="26"/>
              </w:rPr>
              <w:lastRenderedPageBreak/>
              <w:t xml:space="preserve">постановою Кабінету Міністрів України від 04.12.2019 № 1137 </w:t>
            </w:r>
          </w:p>
          <w:p w14:paraId="28DDA03A" w14:textId="77777777" w:rsidR="00D44C36" w:rsidRPr="00C5744D" w:rsidRDefault="00D44C36" w:rsidP="00A7337F">
            <w:pPr>
              <w:widowControl w:val="0"/>
              <w:shd w:val="clear" w:color="auto" w:fill="FFFFFF"/>
              <w:tabs>
                <w:tab w:val="left" w:pos="254"/>
              </w:tabs>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(в редакції постанови Кабінету Міністрів України</w:t>
            </w:r>
          </w:p>
          <w:p w14:paraId="5958A1C4" w14:textId="77777777" w:rsidR="00D44C36" w:rsidRPr="00C5744D"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від 16.08.2022 № 937)</w:t>
            </w:r>
          </w:p>
        </w:tc>
        <w:tc>
          <w:tcPr>
            <w:tcW w:w="2239" w:type="dxa"/>
          </w:tcPr>
          <w:p w14:paraId="3842CE18" w14:textId="77777777" w:rsidR="00D44C36" w:rsidRPr="00C5744D" w:rsidRDefault="00D44C36" w:rsidP="002C5FAF">
            <w:pPr>
              <w:tabs>
                <w:tab w:val="left" w:pos="8958"/>
                <w:tab w:val="left" w:pos="9674"/>
              </w:tabs>
              <w:rPr>
                <w:rFonts w:ascii="Times New Roman" w:eastAsia="Times New Roman" w:hAnsi="Times New Roman" w:cs="Times New Roman"/>
                <w:i/>
                <w:sz w:val="26"/>
                <w:szCs w:val="26"/>
              </w:rPr>
            </w:pPr>
            <w:proofErr w:type="spellStart"/>
            <w:r w:rsidRPr="00C5744D">
              <w:rPr>
                <w:rFonts w:ascii="Times New Roman" w:eastAsia="Times New Roman" w:hAnsi="Times New Roman" w:cs="Times New Roman"/>
                <w:i/>
                <w:sz w:val="26"/>
                <w:szCs w:val="26"/>
              </w:rPr>
              <w:lastRenderedPageBreak/>
              <w:t>Скрепецька</w:t>
            </w:r>
            <w:proofErr w:type="spellEnd"/>
            <w:r w:rsidRPr="00C5744D">
              <w:rPr>
                <w:rFonts w:ascii="Times New Roman" w:eastAsia="Times New Roman" w:hAnsi="Times New Roman" w:cs="Times New Roman"/>
                <w:i/>
                <w:sz w:val="26"/>
                <w:szCs w:val="26"/>
              </w:rPr>
              <w:t> Г. Р.,</w:t>
            </w:r>
          </w:p>
          <w:p w14:paraId="75E94C27" w14:textId="77777777" w:rsidR="00D44C36" w:rsidRPr="00C5744D" w:rsidRDefault="00D44C36" w:rsidP="002C5FAF">
            <w:pPr>
              <w:tabs>
                <w:tab w:val="left" w:pos="8958"/>
                <w:tab w:val="left" w:pos="9674"/>
              </w:tabs>
              <w:rPr>
                <w:rFonts w:ascii="Times New Roman" w:eastAsia="Times New Roman" w:hAnsi="Times New Roman" w:cs="Times New Roman"/>
                <w:i/>
                <w:sz w:val="26"/>
                <w:szCs w:val="26"/>
              </w:rPr>
            </w:pPr>
            <w:proofErr w:type="spellStart"/>
            <w:r w:rsidRPr="00C5744D">
              <w:rPr>
                <w:rFonts w:ascii="Times New Roman" w:eastAsia="Times New Roman" w:hAnsi="Times New Roman" w:cs="Times New Roman"/>
                <w:i/>
                <w:sz w:val="26"/>
                <w:szCs w:val="26"/>
              </w:rPr>
              <w:t>Івахов</w:t>
            </w:r>
            <w:proofErr w:type="spellEnd"/>
            <w:r w:rsidRPr="00C5744D">
              <w:rPr>
                <w:rFonts w:ascii="Times New Roman" w:eastAsia="Times New Roman" w:hAnsi="Times New Roman" w:cs="Times New Roman"/>
                <w:i/>
                <w:sz w:val="26"/>
                <w:szCs w:val="26"/>
              </w:rPr>
              <w:t> В. В.,</w:t>
            </w:r>
          </w:p>
          <w:p w14:paraId="121B616B" w14:textId="77777777" w:rsidR="00D44C36" w:rsidRPr="00C5744D" w:rsidRDefault="00D44C36" w:rsidP="002C5FAF">
            <w:pPr>
              <w:tabs>
                <w:tab w:val="left" w:pos="8958"/>
                <w:tab w:val="left" w:pos="9674"/>
              </w:tabs>
              <w:rPr>
                <w:rFonts w:ascii="Times New Roman" w:eastAsia="Times New Roman" w:hAnsi="Times New Roman" w:cs="Times New Roman"/>
                <w:i/>
                <w:sz w:val="26"/>
                <w:szCs w:val="26"/>
              </w:rPr>
            </w:pPr>
            <w:r w:rsidRPr="00C5744D">
              <w:rPr>
                <w:rFonts w:ascii="Times New Roman" w:eastAsia="Times New Roman" w:hAnsi="Times New Roman" w:cs="Times New Roman"/>
                <w:i/>
                <w:sz w:val="26"/>
                <w:szCs w:val="26"/>
              </w:rPr>
              <w:t>Дубовий В. І.</w:t>
            </w:r>
          </w:p>
          <w:p w14:paraId="3F74F30E" w14:textId="77777777" w:rsidR="00D44C36" w:rsidRPr="00C5744D" w:rsidRDefault="00D44C36" w:rsidP="00C0218C">
            <w:pPr>
              <w:tabs>
                <w:tab w:val="left" w:pos="8958"/>
                <w:tab w:val="left" w:pos="9674"/>
              </w:tabs>
              <w:rPr>
                <w:rFonts w:ascii="Times New Roman" w:eastAsia="Times New Roman" w:hAnsi="Times New Roman" w:cs="Times New Roman"/>
                <w:i/>
                <w:strike/>
                <w:sz w:val="26"/>
                <w:szCs w:val="26"/>
              </w:rPr>
            </w:pPr>
          </w:p>
        </w:tc>
        <w:tc>
          <w:tcPr>
            <w:tcW w:w="1730" w:type="dxa"/>
          </w:tcPr>
          <w:p w14:paraId="049D27DF" w14:textId="77777777" w:rsidR="00D44C36" w:rsidRPr="00C5744D" w:rsidRDefault="00D44C36" w:rsidP="00A7337F">
            <w:pPr>
              <w:jc w:val="center"/>
              <w:rPr>
                <w:rFonts w:ascii="Times New Roman" w:eastAsia="Times New Roman" w:hAnsi="Times New Roman" w:cs="Times New Roman"/>
                <w:i/>
                <w:sz w:val="26"/>
                <w:szCs w:val="26"/>
              </w:rPr>
            </w:pPr>
            <w:r w:rsidRPr="00C5744D">
              <w:rPr>
                <w:rFonts w:ascii="Times New Roman" w:eastAsia="Times New Roman" w:hAnsi="Times New Roman" w:cs="Times New Roman"/>
                <w:i/>
                <w:sz w:val="26"/>
                <w:szCs w:val="26"/>
              </w:rPr>
              <w:t>Після реалізації відповідної інформаційної взаємодії</w:t>
            </w:r>
          </w:p>
        </w:tc>
        <w:tc>
          <w:tcPr>
            <w:tcW w:w="1871" w:type="dxa"/>
          </w:tcPr>
          <w:p w14:paraId="1C0F49F1" w14:textId="77777777" w:rsidR="00D44C36" w:rsidRPr="00C5744D" w:rsidRDefault="00D44C36" w:rsidP="00A7337F">
            <w:pPr>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 xml:space="preserve">Продовжено співпрацю з центрами надання адміністративних послуг </w:t>
            </w:r>
          </w:p>
          <w:p w14:paraId="1194514F" w14:textId="77777777" w:rsidR="00D44C36" w:rsidRPr="00C5744D" w:rsidRDefault="00D44C36" w:rsidP="00A7337F">
            <w:pPr>
              <w:rPr>
                <w:rFonts w:ascii="Times New Roman" w:eastAsia="Times New Roman" w:hAnsi="Times New Roman" w:cs="Times New Roman"/>
                <w:sz w:val="26"/>
                <w:szCs w:val="26"/>
              </w:rPr>
            </w:pPr>
          </w:p>
          <w:p w14:paraId="0200045E" w14:textId="77777777" w:rsidR="00D44C36" w:rsidRPr="00C5744D" w:rsidRDefault="00D44C36" w:rsidP="00A7337F">
            <w:pPr>
              <w:rPr>
                <w:rFonts w:ascii="Times New Roman" w:eastAsia="Times New Roman" w:hAnsi="Times New Roman" w:cs="Times New Roman"/>
                <w:sz w:val="26"/>
                <w:szCs w:val="26"/>
              </w:rPr>
            </w:pPr>
          </w:p>
          <w:p w14:paraId="55B43442" w14:textId="77777777" w:rsidR="00D44C36" w:rsidRPr="00C5744D" w:rsidRDefault="00D44C36" w:rsidP="00A7337F">
            <w:pPr>
              <w:rPr>
                <w:rFonts w:ascii="Times New Roman" w:eastAsia="Times New Roman" w:hAnsi="Times New Roman" w:cs="Times New Roman"/>
                <w:sz w:val="26"/>
                <w:szCs w:val="26"/>
              </w:rPr>
            </w:pPr>
          </w:p>
        </w:tc>
        <w:tc>
          <w:tcPr>
            <w:tcW w:w="1814" w:type="dxa"/>
          </w:tcPr>
          <w:p w14:paraId="7D45A4F6" w14:textId="77777777" w:rsidR="00D44C36" w:rsidRPr="00C5744D" w:rsidRDefault="00D44C36" w:rsidP="00A7337F">
            <w:pPr>
              <w:rPr>
                <w:rFonts w:ascii="Times New Roman" w:eastAsia="Times New Roman" w:hAnsi="Times New Roman" w:cs="Times New Roman"/>
                <w:sz w:val="26"/>
                <w:szCs w:val="26"/>
              </w:rPr>
            </w:pPr>
            <w:r w:rsidRPr="00C5744D">
              <w:rPr>
                <w:rFonts w:ascii="Times New Roman" w:eastAsia="Times New Roman" w:hAnsi="Times New Roman" w:cs="Times New Roman"/>
                <w:sz w:val="26"/>
                <w:szCs w:val="26"/>
              </w:rPr>
              <w:t>Спрощено надання послуг громадянам у соціальній сфері</w:t>
            </w:r>
          </w:p>
          <w:p w14:paraId="73D6722B" w14:textId="77777777" w:rsidR="00D44C36" w:rsidRPr="00C5744D" w:rsidRDefault="00D44C36" w:rsidP="00A7337F">
            <w:pPr>
              <w:rPr>
                <w:rFonts w:ascii="Times New Roman" w:eastAsia="Times New Roman" w:hAnsi="Times New Roman" w:cs="Times New Roman"/>
                <w:sz w:val="26"/>
                <w:szCs w:val="26"/>
              </w:rPr>
            </w:pPr>
          </w:p>
        </w:tc>
        <w:tc>
          <w:tcPr>
            <w:tcW w:w="2824" w:type="dxa"/>
          </w:tcPr>
          <w:p w14:paraId="04E6BEC1" w14:textId="77777777" w:rsidR="00D44C36" w:rsidRPr="00DF6056" w:rsidRDefault="00D44C36" w:rsidP="0003198A">
            <w:pPr>
              <w:pStyle w:val="Default"/>
              <w:jc w:val="both"/>
              <w:rPr>
                <w:b/>
                <w:bCs/>
                <w:sz w:val="26"/>
                <w:szCs w:val="26"/>
                <w:lang w:val="uk-UA"/>
              </w:rPr>
            </w:pPr>
            <w:proofErr w:type="spellStart"/>
            <w:r w:rsidRPr="00DF6056">
              <w:rPr>
                <w:b/>
                <w:bCs/>
                <w:sz w:val="26"/>
                <w:szCs w:val="26"/>
              </w:rPr>
              <w:t>Виконано</w:t>
            </w:r>
            <w:proofErr w:type="spellEnd"/>
            <w:r w:rsidRPr="00DF6056">
              <w:rPr>
                <w:b/>
                <w:bCs/>
                <w:sz w:val="26"/>
                <w:szCs w:val="26"/>
              </w:rPr>
              <w:t xml:space="preserve">. </w:t>
            </w:r>
          </w:p>
          <w:p w14:paraId="2330B194" w14:textId="77777777" w:rsidR="00C5744D" w:rsidRPr="002B424F" w:rsidRDefault="00C5744D" w:rsidP="0003198A">
            <w:pPr>
              <w:pStyle w:val="Default"/>
              <w:jc w:val="both"/>
              <w:rPr>
                <w:sz w:val="26"/>
                <w:szCs w:val="26"/>
                <w:lang w:val="uk-UA"/>
              </w:rPr>
            </w:pPr>
            <w:r w:rsidRPr="002B424F">
              <w:rPr>
                <w:sz w:val="26"/>
                <w:szCs w:val="26"/>
              </w:rPr>
              <w:t>Станом на 01</w:t>
            </w:r>
            <w:r w:rsidRPr="002B424F">
              <w:rPr>
                <w:sz w:val="26"/>
                <w:szCs w:val="26"/>
                <w:lang w:val="uk-UA"/>
              </w:rPr>
              <w:t xml:space="preserve"> січня </w:t>
            </w:r>
            <w:r w:rsidRPr="002B424F">
              <w:rPr>
                <w:sz w:val="26"/>
                <w:szCs w:val="26"/>
              </w:rPr>
              <w:t>2026</w:t>
            </w:r>
            <w:r w:rsidRPr="002B424F">
              <w:rPr>
                <w:sz w:val="26"/>
                <w:szCs w:val="26"/>
                <w:lang w:val="uk-UA"/>
              </w:rPr>
              <w:t> року</w:t>
            </w:r>
            <w:r w:rsidRPr="002B424F">
              <w:rPr>
                <w:sz w:val="26"/>
                <w:szCs w:val="26"/>
              </w:rPr>
              <w:t xml:space="preserve"> в </w:t>
            </w:r>
            <w:proofErr w:type="spellStart"/>
            <w:r w:rsidRPr="002B424F">
              <w:rPr>
                <w:sz w:val="26"/>
                <w:szCs w:val="26"/>
              </w:rPr>
              <w:t>Кабінеті</w:t>
            </w:r>
            <w:proofErr w:type="spellEnd"/>
            <w:r w:rsidRPr="002B424F">
              <w:rPr>
                <w:sz w:val="26"/>
                <w:szCs w:val="26"/>
              </w:rPr>
              <w:t xml:space="preserve"> </w:t>
            </w:r>
            <w:proofErr w:type="spellStart"/>
            <w:r w:rsidRPr="002B424F">
              <w:rPr>
                <w:sz w:val="26"/>
                <w:szCs w:val="26"/>
              </w:rPr>
              <w:t>масових</w:t>
            </w:r>
            <w:proofErr w:type="spellEnd"/>
            <w:r w:rsidRPr="002B424F">
              <w:rPr>
                <w:sz w:val="26"/>
                <w:szCs w:val="26"/>
              </w:rPr>
              <w:t xml:space="preserve"> </w:t>
            </w:r>
            <w:proofErr w:type="spellStart"/>
            <w:r w:rsidRPr="002B424F">
              <w:rPr>
                <w:sz w:val="26"/>
                <w:szCs w:val="26"/>
              </w:rPr>
              <w:t>електронних</w:t>
            </w:r>
            <w:proofErr w:type="spellEnd"/>
            <w:r w:rsidRPr="002B424F">
              <w:rPr>
                <w:sz w:val="26"/>
                <w:szCs w:val="26"/>
              </w:rPr>
              <w:t xml:space="preserve"> </w:t>
            </w:r>
            <w:proofErr w:type="spellStart"/>
            <w:r w:rsidRPr="002B424F">
              <w:rPr>
                <w:sz w:val="26"/>
                <w:szCs w:val="26"/>
              </w:rPr>
              <w:t>сервісів</w:t>
            </w:r>
            <w:proofErr w:type="spellEnd"/>
            <w:r w:rsidRPr="002B424F">
              <w:rPr>
                <w:sz w:val="26"/>
                <w:szCs w:val="26"/>
              </w:rPr>
              <w:t xml:space="preserve"> (КМЕС) </w:t>
            </w:r>
            <w:proofErr w:type="spellStart"/>
            <w:r w:rsidRPr="002B424F">
              <w:rPr>
                <w:sz w:val="26"/>
                <w:szCs w:val="26"/>
              </w:rPr>
              <w:t>зареєстровано</w:t>
            </w:r>
            <w:proofErr w:type="spellEnd"/>
            <w:r w:rsidRPr="002B424F">
              <w:rPr>
                <w:sz w:val="26"/>
                <w:szCs w:val="26"/>
              </w:rPr>
              <w:t xml:space="preserve"> </w:t>
            </w:r>
            <w:r w:rsidRPr="002B424F">
              <w:rPr>
                <w:sz w:val="26"/>
                <w:szCs w:val="26"/>
                <w:lang w:val="uk-UA"/>
              </w:rPr>
              <w:t>35 </w:t>
            </w:r>
            <w:proofErr w:type="spellStart"/>
            <w:r w:rsidRPr="002B424F">
              <w:rPr>
                <w:sz w:val="26"/>
                <w:szCs w:val="26"/>
              </w:rPr>
              <w:t>організацій</w:t>
            </w:r>
            <w:proofErr w:type="spellEnd"/>
            <w:r w:rsidRPr="002B424F">
              <w:rPr>
                <w:sz w:val="26"/>
                <w:szCs w:val="26"/>
              </w:rPr>
              <w:t xml:space="preserve">, </w:t>
            </w:r>
            <w:proofErr w:type="spellStart"/>
            <w:r w:rsidRPr="002B424F">
              <w:rPr>
                <w:sz w:val="26"/>
                <w:szCs w:val="26"/>
              </w:rPr>
              <w:t>уповноважених</w:t>
            </w:r>
            <w:proofErr w:type="spellEnd"/>
            <w:r w:rsidRPr="002B424F">
              <w:rPr>
                <w:sz w:val="26"/>
                <w:szCs w:val="26"/>
              </w:rPr>
              <w:t xml:space="preserve"> </w:t>
            </w:r>
            <w:proofErr w:type="spellStart"/>
            <w:r w:rsidRPr="002B424F">
              <w:rPr>
                <w:sz w:val="26"/>
                <w:szCs w:val="26"/>
              </w:rPr>
              <w:t>приймати</w:t>
            </w:r>
            <w:proofErr w:type="spellEnd"/>
            <w:r w:rsidRPr="002B424F">
              <w:rPr>
                <w:sz w:val="26"/>
                <w:szCs w:val="26"/>
              </w:rPr>
              <w:t xml:space="preserve"> заяви з документами та / </w:t>
            </w:r>
            <w:proofErr w:type="spellStart"/>
            <w:r w:rsidRPr="002B424F">
              <w:rPr>
                <w:sz w:val="26"/>
                <w:szCs w:val="26"/>
              </w:rPr>
              <w:t>або</w:t>
            </w:r>
            <w:proofErr w:type="spellEnd"/>
            <w:r w:rsidRPr="002B424F">
              <w:rPr>
                <w:sz w:val="26"/>
                <w:szCs w:val="26"/>
              </w:rPr>
              <w:t xml:space="preserve"> </w:t>
            </w:r>
            <w:proofErr w:type="spellStart"/>
            <w:r w:rsidRPr="002B424F">
              <w:rPr>
                <w:sz w:val="26"/>
                <w:szCs w:val="26"/>
              </w:rPr>
              <w:t>відомостями</w:t>
            </w:r>
            <w:proofErr w:type="spellEnd"/>
            <w:r w:rsidRPr="002B424F">
              <w:rPr>
                <w:sz w:val="26"/>
                <w:szCs w:val="26"/>
              </w:rPr>
              <w:t xml:space="preserve">, </w:t>
            </w:r>
            <w:proofErr w:type="spellStart"/>
            <w:r w:rsidRPr="002B424F">
              <w:rPr>
                <w:sz w:val="26"/>
                <w:szCs w:val="26"/>
              </w:rPr>
              <w:t>необхідними</w:t>
            </w:r>
            <w:proofErr w:type="spellEnd"/>
            <w:r w:rsidRPr="002B424F">
              <w:rPr>
                <w:sz w:val="26"/>
                <w:szCs w:val="26"/>
              </w:rPr>
              <w:t xml:space="preserve"> для </w:t>
            </w:r>
            <w:proofErr w:type="spellStart"/>
            <w:r w:rsidRPr="002B424F">
              <w:rPr>
                <w:sz w:val="26"/>
                <w:szCs w:val="26"/>
              </w:rPr>
              <w:t>призначення</w:t>
            </w:r>
            <w:proofErr w:type="spellEnd"/>
            <w:r w:rsidRPr="002B424F">
              <w:rPr>
                <w:sz w:val="26"/>
                <w:szCs w:val="26"/>
              </w:rPr>
              <w:t xml:space="preserve"> </w:t>
            </w:r>
            <w:proofErr w:type="spellStart"/>
            <w:r w:rsidRPr="002B424F">
              <w:rPr>
                <w:sz w:val="26"/>
                <w:szCs w:val="26"/>
              </w:rPr>
              <w:t>житлових</w:t>
            </w:r>
            <w:proofErr w:type="spellEnd"/>
            <w:r w:rsidRPr="002B424F">
              <w:rPr>
                <w:sz w:val="26"/>
                <w:szCs w:val="26"/>
              </w:rPr>
              <w:t xml:space="preserve"> </w:t>
            </w:r>
            <w:proofErr w:type="spellStart"/>
            <w:r w:rsidRPr="002B424F">
              <w:rPr>
                <w:sz w:val="26"/>
                <w:szCs w:val="26"/>
              </w:rPr>
              <w:t>субсидій</w:t>
            </w:r>
            <w:proofErr w:type="spellEnd"/>
            <w:r w:rsidRPr="002B424F">
              <w:rPr>
                <w:sz w:val="26"/>
                <w:szCs w:val="26"/>
              </w:rPr>
              <w:t xml:space="preserve"> та </w:t>
            </w:r>
            <w:proofErr w:type="spellStart"/>
            <w:r w:rsidRPr="002B424F">
              <w:rPr>
                <w:sz w:val="26"/>
                <w:szCs w:val="26"/>
              </w:rPr>
              <w:t>пільг</w:t>
            </w:r>
            <w:proofErr w:type="spellEnd"/>
            <w:r w:rsidRPr="002B424F">
              <w:rPr>
                <w:sz w:val="26"/>
                <w:szCs w:val="26"/>
                <w:lang w:val="uk-UA"/>
              </w:rPr>
              <w:t xml:space="preserve"> (загальність кількість 173 користувачі)</w:t>
            </w:r>
            <w:r w:rsidRPr="002B424F">
              <w:rPr>
                <w:sz w:val="26"/>
                <w:szCs w:val="26"/>
              </w:rPr>
              <w:t xml:space="preserve">. </w:t>
            </w:r>
          </w:p>
          <w:p w14:paraId="1E194ED6" w14:textId="77777777" w:rsidR="00C5744D" w:rsidRPr="002B424F" w:rsidRDefault="00C5744D" w:rsidP="0003198A">
            <w:pPr>
              <w:pStyle w:val="Default"/>
              <w:jc w:val="both"/>
              <w:rPr>
                <w:sz w:val="26"/>
                <w:szCs w:val="26"/>
                <w:lang w:val="uk-UA"/>
              </w:rPr>
            </w:pPr>
            <w:r w:rsidRPr="002B424F">
              <w:rPr>
                <w:sz w:val="26"/>
                <w:szCs w:val="26"/>
                <w:lang w:val="uk-UA"/>
              </w:rPr>
              <w:lastRenderedPageBreak/>
              <w:t xml:space="preserve">Під час </w:t>
            </w:r>
            <w:r w:rsidRPr="002B424F">
              <w:rPr>
                <w:sz w:val="26"/>
                <w:szCs w:val="26"/>
              </w:rPr>
              <w:t>Zoom</w:t>
            </w:r>
            <w:r w:rsidRPr="002B424F">
              <w:rPr>
                <w:sz w:val="26"/>
                <w:szCs w:val="26"/>
                <w:lang w:val="uk-UA"/>
              </w:rPr>
              <w:t xml:space="preserve">-нарад з керівниками </w:t>
            </w:r>
            <w:proofErr w:type="spellStart"/>
            <w:r w:rsidRPr="002B424F">
              <w:rPr>
                <w:sz w:val="26"/>
                <w:szCs w:val="26"/>
                <w:lang w:val="uk-UA"/>
              </w:rPr>
              <w:t>ЦНАПів</w:t>
            </w:r>
            <w:proofErr w:type="spellEnd"/>
            <w:r w:rsidRPr="002B424F">
              <w:rPr>
                <w:sz w:val="26"/>
                <w:szCs w:val="26"/>
                <w:lang w:val="uk-UA"/>
              </w:rPr>
              <w:t xml:space="preserve"> розглядались функціональні можливості “Електронного кабінету спеціаліста </w:t>
            </w:r>
            <w:proofErr w:type="spellStart"/>
            <w:r w:rsidRPr="002B424F">
              <w:rPr>
                <w:sz w:val="26"/>
                <w:szCs w:val="26"/>
                <w:lang w:val="uk-UA"/>
              </w:rPr>
              <w:t>ЦНАПу</w:t>
            </w:r>
            <w:proofErr w:type="spellEnd"/>
            <w:r w:rsidRPr="002B424F">
              <w:rPr>
                <w:sz w:val="26"/>
                <w:szCs w:val="26"/>
                <w:lang w:val="uk-UA"/>
              </w:rPr>
              <w:t>/</w:t>
            </w:r>
            <w:proofErr w:type="spellStart"/>
            <w:r w:rsidRPr="002B424F">
              <w:rPr>
                <w:sz w:val="26"/>
                <w:szCs w:val="26"/>
                <w:lang w:val="uk-UA"/>
              </w:rPr>
              <w:t>Тергромади</w:t>
            </w:r>
            <w:proofErr w:type="spellEnd"/>
            <w:r w:rsidRPr="002B424F">
              <w:rPr>
                <w:sz w:val="26"/>
                <w:szCs w:val="26"/>
                <w:lang w:val="uk-UA"/>
              </w:rPr>
              <w:t xml:space="preserve">”, зокрема щодо </w:t>
            </w:r>
            <w:proofErr w:type="spellStart"/>
            <w:r w:rsidRPr="002B424F">
              <w:rPr>
                <w:sz w:val="26"/>
                <w:szCs w:val="26"/>
                <w:lang w:val="uk-UA"/>
              </w:rPr>
              <w:t>нововпроваджених</w:t>
            </w:r>
            <w:proofErr w:type="spellEnd"/>
            <w:r w:rsidRPr="002B424F">
              <w:rPr>
                <w:sz w:val="26"/>
                <w:szCs w:val="26"/>
                <w:lang w:val="uk-UA"/>
              </w:rPr>
              <w:t xml:space="preserve"> сервісів. </w:t>
            </w:r>
          </w:p>
          <w:p w14:paraId="4BF239F0" w14:textId="24305A2C" w:rsidR="00D44C36" w:rsidRPr="0003198A" w:rsidRDefault="00C5744D" w:rsidP="0003198A">
            <w:pPr>
              <w:pStyle w:val="Default"/>
              <w:jc w:val="both"/>
              <w:rPr>
                <w:sz w:val="26"/>
                <w:szCs w:val="26"/>
                <w:lang w:val="en-US"/>
              </w:rPr>
            </w:pPr>
            <w:proofErr w:type="spellStart"/>
            <w:r w:rsidRPr="002B424F">
              <w:rPr>
                <w:sz w:val="26"/>
                <w:szCs w:val="26"/>
              </w:rPr>
              <w:t>Продовжено</w:t>
            </w:r>
            <w:proofErr w:type="spellEnd"/>
            <w:r w:rsidRPr="002B424F">
              <w:rPr>
                <w:sz w:val="26"/>
                <w:szCs w:val="26"/>
              </w:rPr>
              <w:t xml:space="preserve"> </w:t>
            </w:r>
            <w:proofErr w:type="spellStart"/>
            <w:r w:rsidRPr="002B424F">
              <w:rPr>
                <w:sz w:val="26"/>
                <w:szCs w:val="26"/>
              </w:rPr>
              <w:t>співпрацю</w:t>
            </w:r>
            <w:proofErr w:type="spellEnd"/>
            <w:r w:rsidRPr="002B424F">
              <w:rPr>
                <w:sz w:val="26"/>
                <w:szCs w:val="26"/>
              </w:rPr>
              <w:t xml:space="preserve"> з центрами </w:t>
            </w:r>
            <w:proofErr w:type="spellStart"/>
            <w:r w:rsidRPr="002B424F">
              <w:rPr>
                <w:sz w:val="26"/>
                <w:szCs w:val="26"/>
              </w:rPr>
              <w:t>надання</w:t>
            </w:r>
            <w:proofErr w:type="spellEnd"/>
            <w:r w:rsidRPr="002B424F">
              <w:rPr>
                <w:sz w:val="26"/>
                <w:szCs w:val="26"/>
              </w:rPr>
              <w:t xml:space="preserve"> </w:t>
            </w:r>
            <w:proofErr w:type="spellStart"/>
            <w:r w:rsidRPr="002B424F">
              <w:rPr>
                <w:sz w:val="26"/>
                <w:szCs w:val="26"/>
              </w:rPr>
              <w:t>адміністративних</w:t>
            </w:r>
            <w:proofErr w:type="spellEnd"/>
            <w:r w:rsidRPr="002B424F">
              <w:rPr>
                <w:sz w:val="26"/>
                <w:szCs w:val="26"/>
              </w:rPr>
              <w:t xml:space="preserve"> </w:t>
            </w:r>
            <w:proofErr w:type="spellStart"/>
            <w:r w:rsidRPr="002B424F">
              <w:rPr>
                <w:sz w:val="26"/>
                <w:szCs w:val="26"/>
              </w:rPr>
              <w:t>послуг</w:t>
            </w:r>
            <w:proofErr w:type="spellEnd"/>
            <w:r w:rsidRPr="002B424F">
              <w:rPr>
                <w:sz w:val="26"/>
                <w:szCs w:val="26"/>
              </w:rPr>
              <w:t xml:space="preserve">. </w:t>
            </w:r>
            <w:proofErr w:type="spellStart"/>
            <w:r w:rsidRPr="002B424F">
              <w:rPr>
                <w:sz w:val="26"/>
                <w:szCs w:val="26"/>
              </w:rPr>
              <w:t>Зокрема</w:t>
            </w:r>
            <w:proofErr w:type="spellEnd"/>
            <w:r w:rsidRPr="002B424F">
              <w:rPr>
                <w:sz w:val="26"/>
                <w:szCs w:val="26"/>
              </w:rPr>
              <w:t xml:space="preserve">, </w:t>
            </w:r>
            <w:proofErr w:type="spellStart"/>
            <w:r w:rsidRPr="002B424F">
              <w:rPr>
                <w:sz w:val="26"/>
                <w:szCs w:val="26"/>
              </w:rPr>
              <w:t>від</w:t>
            </w:r>
            <w:proofErr w:type="spellEnd"/>
            <w:r w:rsidRPr="002B424F">
              <w:rPr>
                <w:sz w:val="26"/>
                <w:szCs w:val="26"/>
              </w:rPr>
              <w:t xml:space="preserve"> ЦНАП та </w:t>
            </w:r>
            <w:proofErr w:type="spellStart"/>
            <w:r w:rsidRPr="002B424F">
              <w:rPr>
                <w:sz w:val="26"/>
                <w:szCs w:val="26"/>
              </w:rPr>
              <w:t>територіальних</w:t>
            </w:r>
            <w:proofErr w:type="spellEnd"/>
            <w:r w:rsidRPr="002B424F">
              <w:rPr>
                <w:sz w:val="26"/>
                <w:szCs w:val="26"/>
              </w:rPr>
              <w:t xml:space="preserve"> громад </w:t>
            </w:r>
            <w:proofErr w:type="spellStart"/>
            <w:r w:rsidRPr="002B424F">
              <w:rPr>
                <w:sz w:val="26"/>
                <w:szCs w:val="26"/>
              </w:rPr>
              <w:t>області</w:t>
            </w:r>
            <w:proofErr w:type="spellEnd"/>
            <w:r w:rsidRPr="002B424F">
              <w:rPr>
                <w:sz w:val="26"/>
                <w:szCs w:val="26"/>
              </w:rPr>
              <w:t xml:space="preserve">, через </w:t>
            </w:r>
            <w:proofErr w:type="spellStart"/>
            <w:r w:rsidRPr="002B424F">
              <w:rPr>
                <w:sz w:val="26"/>
                <w:szCs w:val="26"/>
              </w:rPr>
              <w:t>програмне</w:t>
            </w:r>
            <w:proofErr w:type="spellEnd"/>
            <w:r w:rsidRPr="002B424F">
              <w:rPr>
                <w:sz w:val="26"/>
                <w:szCs w:val="26"/>
              </w:rPr>
              <w:t xml:space="preserve"> </w:t>
            </w:r>
            <w:proofErr w:type="spellStart"/>
            <w:r w:rsidRPr="002B424F">
              <w:rPr>
                <w:sz w:val="26"/>
                <w:szCs w:val="26"/>
              </w:rPr>
              <w:t>забезпечення</w:t>
            </w:r>
            <w:proofErr w:type="spellEnd"/>
            <w:r w:rsidRPr="002B424F">
              <w:rPr>
                <w:sz w:val="26"/>
                <w:szCs w:val="26"/>
              </w:rPr>
              <w:t xml:space="preserve"> “</w:t>
            </w:r>
            <w:proofErr w:type="spellStart"/>
            <w:r w:rsidRPr="002B424F">
              <w:rPr>
                <w:sz w:val="26"/>
                <w:szCs w:val="26"/>
              </w:rPr>
              <w:t>Соціальна</w:t>
            </w:r>
            <w:proofErr w:type="spellEnd"/>
            <w:r w:rsidRPr="002B424F">
              <w:rPr>
                <w:sz w:val="26"/>
                <w:szCs w:val="26"/>
              </w:rPr>
              <w:t xml:space="preserve"> громада” </w:t>
            </w:r>
            <w:proofErr w:type="spellStart"/>
            <w:r w:rsidRPr="002B424F">
              <w:rPr>
                <w:sz w:val="26"/>
                <w:szCs w:val="26"/>
              </w:rPr>
              <w:t>надійшло</w:t>
            </w:r>
            <w:proofErr w:type="spellEnd"/>
            <w:r w:rsidRPr="002B424F">
              <w:rPr>
                <w:sz w:val="26"/>
                <w:szCs w:val="26"/>
              </w:rPr>
              <w:t xml:space="preserve"> 38057 </w:t>
            </w:r>
            <w:proofErr w:type="spellStart"/>
            <w:r w:rsidRPr="002B424F">
              <w:rPr>
                <w:sz w:val="26"/>
                <w:szCs w:val="26"/>
              </w:rPr>
              <w:t>пакетів</w:t>
            </w:r>
            <w:proofErr w:type="spellEnd"/>
            <w:r w:rsidRPr="002B424F">
              <w:rPr>
                <w:sz w:val="26"/>
                <w:szCs w:val="26"/>
              </w:rPr>
              <w:t xml:space="preserve"> </w:t>
            </w:r>
            <w:proofErr w:type="spellStart"/>
            <w:r w:rsidRPr="002B424F">
              <w:rPr>
                <w:sz w:val="26"/>
                <w:szCs w:val="26"/>
              </w:rPr>
              <w:t>документів</w:t>
            </w:r>
            <w:proofErr w:type="spellEnd"/>
            <w:r w:rsidRPr="002B424F">
              <w:rPr>
                <w:sz w:val="26"/>
                <w:szCs w:val="26"/>
              </w:rPr>
              <w:t xml:space="preserve">. З 01.07.2025 </w:t>
            </w:r>
            <w:proofErr w:type="spellStart"/>
            <w:r w:rsidRPr="002B424F">
              <w:rPr>
                <w:sz w:val="26"/>
                <w:szCs w:val="26"/>
              </w:rPr>
              <w:t>розпочато</w:t>
            </w:r>
            <w:proofErr w:type="spellEnd"/>
            <w:r w:rsidRPr="002B424F">
              <w:rPr>
                <w:sz w:val="26"/>
                <w:szCs w:val="26"/>
              </w:rPr>
              <w:t xml:space="preserve"> </w:t>
            </w:r>
            <w:proofErr w:type="spellStart"/>
            <w:r w:rsidRPr="002B424F">
              <w:rPr>
                <w:sz w:val="26"/>
                <w:szCs w:val="26"/>
              </w:rPr>
              <w:t>новий</w:t>
            </w:r>
            <w:proofErr w:type="spellEnd"/>
            <w:r w:rsidRPr="002B424F">
              <w:rPr>
                <w:sz w:val="26"/>
                <w:szCs w:val="26"/>
              </w:rPr>
              <w:t xml:space="preserve"> </w:t>
            </w:r>
            <w:proofErr w:type="spellStart"/>
            <w:r w:rsidRPr="002B424F">
              <w:rPr>
                <w:sz w:val="26"/>
                <w:szCs w:val="26"/>
              </w:rPr>
              <w:t>етап</w:t>
            </w:r>
            <w:proofErr w:type="spellEnd"/>
            <w:r w:rsidRPr="002B424F">
              <w:rPr>
                <w:sz w:val="26"/>
                <w:szCs w:val="26"/>
              </w:rPr>
              <w:t xml:space="preserve"> </w:t>
            </w:r>
            <w:proofErr w:type="spellStart"/>
            <w:r w:rsidRPr="002B424F">
              <w:rPr>
                <w:sz w:val="26"/>
                <w:szCs w:val="26"/>
              </w:rPr>
              <w:t>співпраці</w:t>
            </w:r>
            <w:proofErr w:type="spellEnd"/>
            <w:r w:rsidRPr="002B424F">
              <w:rPr>
                <w:sz w:val="26"/>
                <w:szCs w:val="26"/>
              </w:rPr>
              <w:t xml:space="preserve">, а </w:t>
            </w:r>
            <w:proofErr w:type="spellStart"/>
            <w:r w:rsidRPr="002B424F">
              <w:rPr>
                <w:sz w:val="26"/>
                <w:szCs w:val="26"/>
              </w:rPr>
              <w:t>саме</w:t>
            </w:r>
            <w:proofErr w:type="spellEnd"/>
            <w:r w:rsidRPr="002B424F">
              <w:rPr>
                <w:sz w:val="26"/>
                <w:szCs w:val="26"/>
              </w:rPr>
              <w:t xml:space="preserve"> </w:t>
            </w:r>
            <w:proofErr w:type="spellStart"/>
            <w:r w:rsidRPr="002B424F">
              <w:rPr>
                <w:sz w:val="26"/>
                <w:szCs w:val="26"/>
              </w:rPr>
              <w:t>щодо</w:t>
            </w:r>
            <w:proofErr w:type="spellEnd"/>
            <w:r w:rsidRPr="002B424F">
              <w:rPr>
                <w:sz w:val="26"/>
                <w:szCs w:val="26"/>
              </w:rPr>
              <w:t xml:space="preserve"> </w:t>
            </w:r>
            <w:proofErr w:type="spellStart"/>
            <w:r w:rsidRPr="002B424F">
              <w:rPr>
                <w:sz w:val="26"/>
                <w:szCs w:val="26"/>
              </w:rPr>
              <w:t>прийому</w:t>
            </w:r>
            <w:proofErr w:type="spellEnd"/>
            <w:r w:rsidRPr="002B424F">
              <w:rPr>
                <w:sz w:val="26"/>
                <w:szCs w:val="26"/>
              </w:rPr>
              <w:t xml:space="preserve"> та </w:t>
            </w:r>
            <w:proofErr w:type="spellStart"/>
            <w:r w:rsidRPr="002B424F">
              <w:rPr>
                <w:sz w:val="26"/>
                <w:szCs w:val="26"/>
              </w:rPr>
              <w:t>передачі</w:t>
            </w:r>
            <w:proofErr w:type="spellEnd"/>
            <w:r w:rsidRPr="002B424F">
              <w:rPr>
                <w:sz w:val="26"/>
                <w:szCs w:val="26"/>
              </w:rPr>
              <w:t xml:space="preserve"> </w:t>
            </w:r>
            <w:proofErr w:type="spellStart"/>
            <w:r w:rsidRPr="002B424F">
              <w:rPr>
                <w:sz w:val="26"/>
                <w:szCs w:val="26"/>
              </w:rPr>
              <w:t>пакетів</w:t>
            </w:r>
            <w:proofErr w:type="spellEnd"/>
            <w:r w:rsidRPr="002B424F">
              <w:rPr>
                <w:sz w:val="26"/>
                <w:szCs w:val="26"/>
              </w:rPr>
              <w:t xml:space="preserve"> </w:t>
            </w:r>
            <w:proofErr w:type="spellStart"/>
            <w:r w:rsidRPr="002B424F">
              <w:rPr>
                <w:sz w:val="26"/>
                <w:szCs w:val="26"/>
              </w:rPr>
              <w:t>документів</w:t>
            </w:r>
            <w:proofErr w:type="spellEnd"/>
            <w:r w:rsidRPr="002B424F">
              <w:rPr>
                <w:sz w:val="26"/>
                <w:szCs w:val="26"/>
              </w:rPr>
              <w:t xml:space="preserve"> </w:t>
            </w:r>
            <w:proofErr w:type="spellStart"/>
            <w:r w:rsidRPr="002B424F">
              <w:rPr>
                <w:sz w:val="26"/>
                <w:szCs w:val="26"/>
              </w:rPr>
              <w:t>щодо</w:t>
            </w:r>
            <w:proofErr w:type="spellEnd"/>
            <w:r w:rsidRPr="002B424F">
              <w:rPr>
                <w:sz w:val="26"/>
                <w:szCs w:val="26"/>
              </w:rPr>
              <w:t xml:space="preserve"> </w:t>
            </w:r>
            <w:proofErr w:type="spellStart"/>
            <w:r w:rsidRPr="002B424F">
              <w:rPr>
                <w:sz w:val="26"/>
                <w:szCs w:val="26"/>
              </w:rPr>
              <w:t>державних</w:t>
            </w:r>
            <w:proofErr w:type="spellEnd"/>
            <w:r w:rsidRPr="002B424F">
              <w:rPr>
                <w:sz w:val="26"/>
                <w:szCs w:val="26"/>
              </w:rPr>
              <w:t xml:space="preserve"> </w:t>
            </w:r>
            <w:proofErr w:type="spellStart"/>
            <w:r w:rsidRPr="002B424F">
              <w:rPr>
                <w:sz w:val="26"/>
                <w:szCs w:val="26"/>
              </w:rPr>
              <w:t>соціальних</w:t>
            </w:r>
            <w:proofErr w:type="spellEnd"/>
            <w:r w:rsidRPr="002B424F">
              <w:rPr>
                <w:sz w:val="26"/>
                <w:szCs w:val="26"/>
              </w:rPr>
              <w:t xml:space="preserve"> </w:t>
            </w:r>
            <w:proofErr w:type="spellStart"/>
            <w:r w:rsidRPr="002B424F">
              <w:rPr>
                <w:sz w:val="26"/>
                <w:szCs w:val="26"/>
              </w:rPr>
              <w:t>допомог</w:t>
            </w:r>
            <w:proofErr w:type="spellEnd"/>
            <w:r w:rsidRPr="002B424F">
              <w:rPr>
                <w:sz w:val="26"/>
                <w:szCs w:val="26"/>
              </w:rPr>
              <w:t xml:space="preserve"> </w:t>
            </w:r>
            <w:proofErr w:type="spellStart"/>
            <w:r w:rsidRPr="002B424F">
              <w:rPr>
                <w:sz w:val="26"/>
                <w:szCs w:val="26"/>
              </w:rPr>
              <w:t>ЦНАПами</w:t>
            </w:r>
            <w:proofErr w:type="spellEnd"/>
            <w:r w:rsidRPr="002B424F">
              <w:rPr>
                <w:sz w:val="26"/>
                <w:szCs w:val="26"/>
              </w:rPr>
              <w:t xml:space="preserve"> до </w:t>
            </w:r>
            <w:proofErr w:type="spellStart"/>
            <w:r w:rsidRPr="002B424F">
              <w:rPr>
                <w:sz w:val="26"/>
                <w:szCs w:val="26"/>
              </w:rPr>
              <w:lastRenderedPageBreak/>
              <w:t>територіальних</w:t>
            </w:r>
            <w:proofErr w:type="spellEnd"/>
            <w:r w:rsidRPr="002B424F">
              <w:rPr>
                <w:sz w:val="26"/>
                <w:szCs w:val="26"/>
              </w:rPr>
              <w:t xml:space="preserve"> </w:t>
            </w:r>
            <w:proofErr w:type="spellStart"/>
            <w:r w:rsidRPr="002B424F">
              <w:rPr>
                <w:sz w:val="26"/>
                <w:szCs w:val="26"/>
              </w:rPr>
              <w:t>органів</w:t>
            </w:r>
            <w:proofErr w:type="spellEnd"/>
            <w:r w:rsidRPr="002B424F">
              <w:rPr>
                <w:sz w:val="26"/>
                <w:szCs w:val="26"/>
              </w:rPr>
              <w:t xml:space="preserve"> </w:t>
            </w:r>
            <w:proofErr w:type="spellStart"/>
            <w:r w:rsidRPr="002B424F">
              <w:rPr>
                <w:sz w:val="26"/>
                <w:szCs w:val="26"/>
              </w:rPr>
              <w:t>Пенсійного</w:t>
            </w:r>
            <w:proofErr w:type="spellEnd"/>
            <w:r w:rsidRPr="002B424F">
              <w:rPr>
                <w:sz w:val="26"/>
                <w:szCs w:val="26"/>
              </w:rPr>
              <w:t xml:space="preserve"> фонду </w:t>
            </w:r>
            <w:proofErr w:type="spellStart"/>
            <w:r w:rsidRPr="002B424F">
              <w:rPr>
                <w:sz w:val="26"/>
                <w:szCs w:val="26"/>
              </w:rPr>
              <w:t>України</w:t>
            </w:r>
            <w:proofErr w:type="spellEnd"/>
            <w:r w:rsidRPr="002B424F">
              <w:rPr>
                <w:sz w:val="26"/>
                <w:szCs w:val="26"/>
              </w:rPr>
              <w:t xml:space="preserve"> </w:t>
            </w:r>
            <w:proofErr w:type="spellStart"/>
            <w:r w:rsidRPr="002B424F">
              <w:rPr>
                <w:sz w:val="26"/>
                <w:szCs w:val="26"/>
              </w:rPr>
              <w:t>виключно</w:t>
            </w:r>
            <w:proofErr w:type="spellEnd"/>
            <w:r w:rsidRPr="002B424F">
              <w:rPr>
                <w:sz w:val="26"/>
                <w:szCs w:val="26"/>
              </w:rPr>
              <w:t xml:space="preserve"> в </w:t>
            </w:r>
            <w:proofErr w:type="spellStart"/>
            <w:r w:rsidRPr="002B424F">
              <w:rPr>
                <w:sz w:val="26"/>
                <w:szCs w:val="26"/>
              </w:rPr>
              <w:t>електронному</w:t>
            </w:r>
            <w:proofErr w:type="spellEnd"/>
            <w:r w:rsidRPr="002B424F">
              <w:rPr>
                <w:sz w:val="26"/>
                <w:szCs w:val="26"/>
              </w:rPr>
              <w:t xml:space="preserve"> </w:t>
            </w:r>
            <w:proofErr w:type="spellStart"/>
            <w:r w:rsidRPr="002B424F">
              <w:rPr>
                <w:sz w:val="26"/>
                <w:szCs w:val="26"/>
              </w:rPr>
              <w:t>вигляді</w:t>
            </w:r>
            <w:proofErr w:type="spellEnd"/>
          </w:p>
        </w:tc>
      </w:tr>
      <w:tr w:rsidR="00D44C36" w:rsidRPr="004A6E9C" w14:paraId="0C6A4353" w14:textId="77777777" w:rsidTr="00782E77">
        <w:trPr>
          <w:gridAfter w:val="1"/>
          <w:wAfter w:w="13" w:type="dxa"/>
          <w:trHeight w:val="667"/>
        </w:trPr>
        <w:tc>
          <w:tcPr>
            <w:tcW w:w="645" w:type="dxa"/>
          </w:tcPr>
          <w:p w14:paraId="3891DB04" w14:textId="77777777" w:rsidR="00D44C36" w:rsidRPr="00B65C2D"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lastRenderedPageBreak/>
              <w:t>3</w:t>
            </w:r>
          </w:p>
        </w:tc>
        <w:tc>
          <w:tcPr>
            <w:tcW w:w="2015" w:type="dxa"/>
          </w:tcPr>
          <w:p w14:paraId="4E8BF6D4" w14:textId="77777777" w:rsidR="00D44C36" w:rsidRPr="00B65C2D" w:rsidRDefault="00D44C36" w:rsidP="00352D4F">
            <w:pPr>
              <w:widowControl w:val="0"/>
              <w:pBdr>
                <w:top w:val="nil"/>
                <w:left w:val="nil"/>
                <w:bottom w:val="nil"/>
                <w:right w:val="nil"/>
                <w:between w:val="nil"/>
              </w:pBdr>
              <w:ind w:right="-10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Реалізація експериментального </w:t>
            </w:r>
            <w:proofErr w:type="spellStart"/>
            <w:r w:rsidRPr="00B65C2D">
              <w:rPr>
                <w:rFonts w:ascii="Times New Roman" w:eastAsia="Times New Roman" w:hAnsi="Times New Roman" w:cs="Times New Roman"/>
                <w:sz w:val="26"/>
                <w:szCs w:val="26"/>
              </w:rPr>
              <w:t>проєкту</w:t>
            </w:r>
            <w:proofErr w:type="spellEnd"/>
            <w:r w:rsidRPr="00B65C2D">
              <w:rPr>
                <w:rFonts w:ascii="Times New Roman" w:eastAsia="Times New Roman" w:hAnsi="Times New Roman" w:cs="Times New Roman"/>
                <w:sz w:val="26"/>
                <w:szCs w:val="26"/>
              </w:rPr>
              <w:t xml:space="preserve"> щодо надання субсидії на оплату вартості або частини вартості найму (оренди) житлового приміщення та компенсації частини</w:t>
            </w:r>
          </w:p>
          <w:p w14:paraId="6A88FCB4" w14:textId="77777777" w:rsidR="00D44C36" w:rsidRPr="00B65C2D" w:rsidRDefault="00D44C36" w:rsidP="00352D4F">
            <w:pPr>
              <w:widowControl w:val="0"/>
              <w:pBdr>
                <w:top w:val="nil"/>
                <w:left w:val="nil"/>
                <w:bottom w:val="nil"/>
                <w:right w:val="nil"/>
                <w:between w:val="nil"/>
              </w:pBdr>
              <w:ind w:right="-10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податку на доходи</w:t>
            </w:r>
          </w:p>
          <w:p w14:paraId="24536F7E" w14:textId="77777777" w:rsidR="00D44C36" w:rsidRPr="00B65C2D" w:rsidRDefault="00D44C36" w:rsidP="00352D4F">
            <w:pPr>
              <w:widowControl w:val="0"/>
              <w:pBdr>
                <w:top w:val="nil"/>
                <w:left w:val="nil"/>
                <w:bottom w:val="nil"/>
                <w:right w:val="nil"/>
                <w:between w:val="nil"/>
              </w:pBdr>
              <w:ind w:right="-10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фізичних осіб або</w:t>
            </w:r>
          </w:p>
          <w:p w14:paraId="2FE8F00B" w14:textId="77777777" w:rsidR="00D44C36" w:rsidRPr="00B65C2D" w:rsidRDefault="00D44C36" w:rsidP="00352D4F">
            <w:pPr>
              <w:widowControl w:val="0"/>
              <w:pBdr>
                <w:top w:val="nil"/>
                <w:left w:val="nil"/>
                <w:bottom w:val="nil"/>
                <w:right w:val="nil"/>
                <w:between w:val="nil"/>
              </w:pBdr>
              <w:ind w:right="-10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єдиного податку та</w:t>
            </w:r>
          </w:p>
          <w:p w14:paraId="164DA37A" w14:textId="77777777" w:rsidR="00D44C36" w:rsidRPr="00B65C2D" w:rsidRDefault="00D44C36" w:rsidP="00352D4F">
            <w:pPr>
              <w:widowControl w:val="0"/>
              <w:pBdr>
                <w:top w:val="nil"/>
                <w:left w:val="nil"/>
                <w:bottom w:val="nil"/>
                <w:right w:val="nil"/>
                <w:between w:val="nil"/>
              </w:pBdr>
              <w:ind w:right="-105"/>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військового збору</w:t>
            </w:r>
          </w:p>
        </w:tc>
        <w:tc>
          <w:tcPr>
            <w:tcW w:w="2268" w:type="dxa"/>
          </w:tcPr>
          <w:p w14:paraId="3B852BC1" w14:textId="77777777" w:rsidR="00D44C36" w:rsidRPr="00B65C2D"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Постанова Кабінету Міністрів України від 25.10.2024 № 1225 “Про реалізацію </w:t>
            </w:r>
            <w:proofErr w:type="spellStart"/>
            <w:r w:rsidRPr="00B65C2D">
              <w:rPr>
                <w:rFonts w:ascii="Times New Roman" w:eastAsia="Times New Roman" w:hAnsi="Times New Roman" w:cs="Times New Roman"/>
                <w:sz w:val="26"/>
                <w:szCs w:val="26"/>
              </w:rPr>
              <w:t>експерименталь</w:t>
            </w:r>
            <w:proofErr w:type="spellEnd"/>
            <w:r w:rsidRPr="00B65C2D">
              <w:rPr>
                <w:rFonts w:ascii="Times New Roman" w:eastAsia="Times New Roman" w:hAnsi="Times New Roman" w:cs="Times New Roman"/>
                <w:sz w:val="26"/>
                <w:szCs w:val="26"/>
              </w:rPr>
              <w:t>-ного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та військового збору”</w:t>
            </w:r>
          </w:p>
        </w:tc>
        <w:tc>
          <w:tcPr>
            <w:tcW w:w="2239" w:type="dxa"/>
          </w:tcPr>
          <w:p w14:paraId="7EEC59EF" w14:textId="77777777" w:rsidR="00D44C36" w:rsidRPr="00B65C2D" w:rsidRDefault="00D44C36" w:rsidP="00A7337F">
            <w:pPr>
              <w:tabs>
                <w:tab w:val="left" w:pos="8958"/>
                <w:tab w:val="left" w:pos="9674"/>
              </w:tabs>
              <w:rPr>
                <w:rFonts w:ascii="Times New Roman" w:eastAsia="Times New Roman" w:hAnsi="Times New Roman" w:cs="Times New Roman"/>
                <w:i/>
                <w:sz w:val="26"/>
                <w:szCs w:val="26"/>
              </w:rPr>
            </w:pPr>
            <w:proofErr w:type="spellStart"/>
            <w:r w:rsidRPr="00B65C2D">
              <w:rPr>
                <w:rFonts w:ascii="Times New Roman" w:eastAsia="Times New Roman" w:hAnsi="Times New Roman" w:cs="Times New Roman"/>
                <w:i/>
                <w:sz w:val="26"/>
                <w:szCs w:val="26"/>
              </w:rPr>
              <w:t>Скрепецька</w:t>
            </w:r>
            <w:proofErr w:type="spellEnd"/>
            <w:r w:rsidRPr="00B65C2D">
              <w:rPr>
                <w:rFonts w:ascii="Times New Roman" w:eastAsia="Times New Roman" w:hAnsi="Times New Roman" w:cs="Times New Roman"/>
                <w:i/>
                <w:sz w:val="26"/>
                <w:szCs w:val="26"/>
              </w:rPr>
              <w:t> Г. Р.,</w:t>
            </w:r>
          </w:p>
          <w:p w14:paraId="4C432953" w14:textId="77777777" w:rsidR="00D44C36" w:rsidRPr="00B65C2D" w:rsidRDefault="00D44C36" w:rsidP="00A7337F">
            <w:pPr>
              <w:tabs>
                <w:tab w:val="left" w:pos="8958"/>
                <w:tab w:val="left" w:pos="9674"/>
              </w:tabs>
              <w:rPr>
                <w:rFonts w:ascii="Times New Roman" w:eastAsia="Times New Roman" w:hAnsi="Times New Roman" w:cs="Times New Roman"/>
                <w:i/>
                <w:sz w:val="26"/>
                <w:szCs w:val="26"/>
              </w:rPr>
            </w:pPr>
            <w:proofErr w:type="spellStart"/>
            <w:r w:rsidRPr="00B65C2D">
              <w:rPr>
                <w:rFonts w:ascii="Times New Roman" w:eastAsia="Times New Roman" w:hAnsi="Times New Roman" w:cs="Times New Roman"/>
                <w:i/>
                <w:sz w:val="26"/>
                <w:szCs w:val="26"/>
              </w:rPr>
              <w:t>Івахов</w:t>
            </w:r>
            <w:proofErr w:type="spellEnd"/>
            <w:r w:rsidRPr="00B65C2D">
              <w:rPr>
                <w:rFonts w:ascii="Times New Roman" w:eastAsia="Times New Roman" w:hAnsi="Times New Roman" w:cs="Times New Roman"/>
                <w:i/>
                <w:sz w:val="26"/>
                <w:szCs w:val="26"/>
              </w:rPr>
              <w:t> В. В.,</w:t>
            </w:r>
          </w:p>
          <w:p w14:paraId="47952699" w14:textId="77777777" w:rsidR="00D44C36" w:rsidRPr="00B65C2D" w:rsidRDefault="00D44C36" w:rsidP="00A7337F">
            <w:pPr>
              <w:tabs>
                <w:tab w:val="left" w:pos="8958"/>
                <w:tab w:val="left" w:pos="9674"/>
              </w:tabs>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Дубовий В. І.,</w:t>
            </w:r>
          </w:p>
          <w:p w14:paraId="3FF6A66E" w14:textId="77777777" w:rsidR="00D44C36" w:rsidRPr="00B65C2D" w:rsidRDefault="00D44C36" w:rsidP="00A7337F">
            <w:pPr>
              <w:tabs>
                <w:tab w:val="left" w:pos="8958"/>
                <w:tab w:val="left" w:pos="9674"/>
              </w:tabs>
              <w:rPr>
                <w:rFonts w:ascii="Times New Roman" w:eastAsia="Times New Roman" w:hAnsi="Times New Roman" w:cs="Times New Roman"/>
                <w:i/>
                <w:strike/>
                <w:sz w:val="26"/>
                <w:szCs w:val="26"/>
              </w:rPr>
            </w:pPr>
            <w:r w:rsidRPr="00B65C2D">
              <w:rPr>
                <w:rFonts w:ascii="Times New Roman" w:eastAsia="Times New Roman" w:hAnsi="Times New Roman" w:cs="Times New Roman"/>
                <w:i/>
                <w:sz w:val="26"/>
                <w:szCs w:val="26"/>
              </w:rPr>
              <w:t>Руцька С. З.</w:t>
            </w:r>
          </w:p>
          <w:p w14:paraId="745BA48C" w14:textId="77777777" w:rsidR="00D44C36" w:rsidRPr="00B65C2D" w:rsidRDefault="00D44C36" w:rsidP="00A7337F">
            <w:pPr>
              <w:widowControl w:val="0"/>
              <w:pBdr>
                <w:top w:val="nil"/>
                <w:left w:val="nil"/>
                <w:bottom w:val="nil"/>
                <w:right w:val="nil"/>
                <w:between w:val="nil"/>
              </w:pBdr>
              <w:jc w:val="center"/>
              <w:rPr>
                <w:rFonts w:ascii="Times New Roman" w:eastAsia="Times New Roman" w:hAnsi="Times New Roman" w:cs="Times New Roman"/>
                <w:i/>
                <w:strike/>
                <w:sz w:val="26"/>
                <w:szCs w:val="26"/>
              </w:rPr>
            </w:pPr>
          </w:p>
          <w:p w14:paraId="7AC47FD9" w14:textId="77777777" w:rsidR="00D44C36" w:rsidRPr="00B65C2D" w:rsidRDefault="00D44C36" w:rsidP="00A7337F">
            <w:pPr>
              <w:widowControl w:val="0"/>
              <w:pBdr>
                <w:top w:val="nil"/>
                <w:left w:val="nil"/>
                <w:bottom w:val="nil"/>
                <w:right w:val="nil"/>
                <w:between w:val="nil"/>
              </w:pBdr>
              <w:jc w:val="center"/>
              <w:rPr>
                <w:rFonts w:ascii="Times New Roman" w:eastAsia="Times New Roman" w:hAnsi="Times New Roman" w:cs="Times New Roman"/>
                <w:i/>
                <w:strike/>
                <w:sz w:val="26"/>
                <w:szCs w:val="26"/>
              </w:rPr>
            </w:pPr>
          </w:p>
          <w:p w14:paraId="5F69A4BC" w14:textId="77777777" w:rsidR="00D44C36" w:rsidRPr="00B65C2D" w:rsidRDefault="00D44C36" w:rsidP="00A7337F">
            <w:pPr>
              <w:widowControl w:val="0"/>
              <w:pBdr>
                <w:top w:val="nil"/>
                <w:left w:val="nil"/>
                <w:bottom w:val="nil"/>
                <w:right w:val="nil"/>
                <w:between w:val="nil"/>
              </w:pBdr>
              <w:jc w:val="center"/>
              <w:rPr>
                <w:rFonts w:ascii="Times New Roman" w:eastAsia="Times New Roman" w:hAnsi="Times New Roman" w:cs="Times New Roman"/>
                <w:i/>
                <w:strike/>
                <w:sz w:val="26"/>
                <w:szCs w:val="26"/>
              </w:rPr>
            </w:pPr>
          </w:p>
        </w:tc>
        <w:tc>
          <w:tcPr>
            <w:tcW w:w="1730" w:type="dxa"/>
          </w:tcPr>
          <w:p w14:paraId="72E1B8B4" w14:textId="77777777" w:rsidR="00D44C36" w:rsidRPr="00B65C2D" w:rsidRDefault="00D44C36" w:rsidP="00A7337F">
            <w:pPr>
              <w:ind w:left="-132" w:right="-83"/>
              <w:jc w:val="center"/>
              <w:rPr>
                <w:rFonts w:ascii="Times New Roman" w:eastAsia="Times New Roman" w:hAnsi="Times New Roman" w:cs="Times New Roman"/>
                <w:i/>
                <w:sz w:val="26"/>
                <w:szCs w:val="26"/>
              </w:rPr>
            </w:pPr>
            <w:r w:rsidRPr="00B65C2D">
              <w:rPr>
                <w:rFonts w:ascii="Times New Roman" w:eastAsia="Times New Roman" w:hAnsi="Times New Roman" w:cs="Times New Roman"/>
                <w:i/>
                <w:sz w:val="26"/>
                <w:szCs w:val="26"/>
              </w:rPr>
              <w:t xml:space="preserve">Після впровадження  на </w:t>
            </w:r>
            <w:proofErr w:type="spellStart"/>
            <w:r w:rsidRPr="00B65C2D">
              <w:rPr>
                <w:rFonts w:ascii="Times New Roman" w:eastAsia="Times New Roman" w:hAnsi="Times New Roman" w:cs="Times New Roman"/>
                <w:i/>
                <w:sz w:val="26"/>
                <w:szCs w:val="26"/>
              </w:rPr>
              <w:t>вебпорталі</w:t>
            </w:r>
            <w:proofErr w:type="spellEnd"/>
            <w:r w:rsidRPr="00B65C2D">
              <w:rPr>
                <w:rFonts w:ascii="Times New Roman" w:eastAsia="Times New Roman" w:hAnsi="Times New Roman" w:cs="Times New Roman"/>
                <w:i/>
                <w:sz w:val="26"/>
                <w:szCs w:val="26"/>
              </w:rPr>
              <w:t xml:space="preserve"> електронних послуг Пенсійного фонду України відповідної технічної можливості</w:t>
            </w:r>
          </w:p>
          <w:p w14:paraId="5877CD9F"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07182CE6"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457F28C1"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3A4B4C9B"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75C69DA3"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5F9A736B"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434ABDCB"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255FDA22"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69400578"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581EB27F"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2CB28D2D" w14:textId="77777777" w:rsidR="00D44C36" w:rsidRPr="00B65C2D" w:rsidRDefault="00D44C36" w:rsidP="00A7337F">
            <w:pPr>
              <w:ind w:left="-132" w:right="-83"/>
              <w:jc w:val="center"/>
              <w:rPr>
                <w:rFonts w:ascii="Times New Roman" w:eastAsia="Times New Roman" w:hAnsi="Times New Roman" w:cs="Times New Roman"/>
                <w:sz w:val="26"/>
                <w:szCs w:val="26"/>
              </w:rPr>
            </w:pPr>
          </w:p>
          <w:p w14:paraId="58DEC56C" w14:textId="77777777" w:rsidR="00D44C36" w:rsidRPr="00B65C2D" w:rsidRDefault="00D44C36" w:rsidP="00A7337F">
            <w:pPr>
              <w:jc w:val="center"/>
              <w:rPr>
                <w:rFonts w:ascii="Times New Roman" w:eastAsia="Times New Roman" w:hAnsi="Times New Roman" w:cs="Times New Roman"/>
                <w:i/>
                <w:sz w:val="26"/>
                <w:szCs w:val="26"/>
              </w:rPr>
            </w:pPr>
          </w:p>
        </w:tc>
        <w:tc>
          <w:tcPr>
            <w:tcW w:w="1871" w:type="dxa"/>
          </w:tcPr>
          <w:p w14:paraId="7548A469" w14:textId="77777777" w:rsidR="00D44C36" w:rsidRPr="00B65C2D" w:rsidRDefault="00D44C36" w:rsidP="00A7337F">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1. Забезпечено проведення роз’яснювальної роботи та супроводження  питань щодо формування, підписання заяви і примірного договору.</w:t>
            </w:r>
          </w:p>
          <w:p w14:paraId="7ED84AB9" w14:textId="77777777" w:rsidR="00D44C36" w:rsidRPr="00B65C2D" w:rsidRDefault="00D44C36" w:rsidP="00A7337F">
            <w:pPr>
              <w:rPr>
                <w:rFonts w:ascii="Times New Roman" w:eastAsia="Times New Roman" w:hAnsi="Times New Roman" w:cs="Times New Roman"/>
                <w:sz w:val="26"/>
                <w:szCs w:val="26"/>
              </w:rPr>
            </w:pPr>
          </w:p>
          <w:p w14:paraId="4AB7A1B4" w14:textId="77777777" w:rsidR="00D44C36" w:rsidRPr="00B65C2D" w:rsidRDefault="00D44C36" w:rsidP="00A7337F">
            <w:pPr>
              <w:rPr>
                <w:rFonts w:ascii="Times New Roman" w:eastAsia="Times New Roman" w:hAnsi="Times New Roman" w:cs="Times New Roman"/>
                <w:sz w:val="26"/>
                <w:szCs w:val="26"/>
              </w:rPr>
            </w:pPr>
          </w:p>
          <w:p w14:paraId="01C35208" w14:textId="77777777" w:rsidR="00D44C36" w:rsidRPr="00B65C2D" w:rsidRDefault="00D44C36" w:rsidP="00A7337F">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2. Забезпечено контроль за повнотою та своєчасністю опрацювання заяв, договорів найму та копій інших документів, які подаються наймачем та наймодавцем </w:t>
            </w:r>
            <w:r w:rsidRPr="00B65C2D">
              <w:rPr>
                <w:rFonts w:ascii="Times New Roman" w:eastAsia="Times New Roman" w:hAnsi="Times New Roman" w:cs="Times New Roman"/>
                <w:sz w:val="26"/>
                <w:szCs w:val="26"/>
              </w:rPr>
              <w:lastRenderedPageBreak/>
              <w:t>в паперовій формі.</w:t>
            </w:r>
          </w:p>
          <w:p w14:paraId="3D2EB601" w14:textId="77777777" w:rsidR="00D44C36" w:rsidRPr="00B65C2D" w:rsidRDefault="00D44C36" w:rsidP="00A7337F">
            <w:pPr>
              <w:rPr>
                <w:rFonts w:ascii="Times New Roman" w:eastAsia="Times New Roman" w:hAnsi="Times New Roman" w:cs="Times New Roman"/>
                <w:sz w:val="26"/>
                <w:szCs w:val="26"/>
              </w:rPr>
            </w:pPr>
          </w:p>
          <w:p w14:paraId="44090794" w14:textId="77777777" w:rsidR="00D44C36" w:rsidRPr="00B65C2D" w:rsidRDefault="00D44C36" w:rsidP="00A7337F">
            <w:pPr>
              <w:rPr>
                <w:rFonts w:ascii="Times New Roman" w:eastAsia="Times New Roman" w:hAnsi="Times New Roman" w:cs="Times New Roman"/>
                <w:sz w:val="26"/>
                <w:szCs w:val="26"/>
              </w:rPr>
            </w:pPr>
          </w:p>
          <w:p w14:paraId="297480A0" w14:textId="77777777" w:rsidR="00D44C36" w:rsidRPr="00B65C2D" w:rsidRDefault="00D44C36" w:rsidP="00A7337F">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t xml:space="preserve">3. Забезпечено контроль за своєчасністю прийняття рішень щодо визначення права на призначення субсидії на </w:t>
            </w:r>
            <w:proofErr w:type="spellStart"/>
            <w:r w:rsidRPr="00B65C2D">
              <w:rPr>
                <w:rFonts w:ascii="Times New Roman" w:eastAsia="Times New Roman" w:hAnsi="Times New Roman" w:cs="Times New Roman"/>
                <w:sz w:val="26"/>
                <w:szCs w:val="26"/>
              </w:rPr>
              <w:t>найм</w:t>
            </w:r>
            <w:proofErr w:type="spellEnd"/>
            <w:r w:rsidRPr="00B65C2D">
              <w:rPr>
                <w:rFonts w:ascii="Times New Roman" w:eastAsia="Times New Roman" w:hAnsi="Times New Roman" w:cs="Times New Roman"/>
                <w:sz w:val="26"/>
                <w:szCs w:val="26"/>
              </w:rPr>
              <w:t xml:space="preserve"> житла та компенсації</w:t>
            </w:r>
          </w:p>
        </w:tc>
        <w:tc>
          <w:tcPr>
            <w:tcW w:w="1814" w:type="dxa"/>
          </w:tcPr>
          <w:p w14:paraId="75773504" w14:textId="77777777" w:rsidR="00D44C36" w:rsidRPr="00B65C2D" w:rsidRDefault="00D44C36" w:rsidP="00A7337F">
            <w:pPr>
              <w:rPr>
                <w:rFonts w:ascii="Times New Roman" w:eastAsia="Times New Roman" w:hAnsi="Times New Roman" w:cs="Times New Roman"/>
                <w:sz w:val="26"/>
                <w:szCs w:val="26"/>
              </w:rPr>
            </w:pPr>
            <w:r w:rsidRPr="00B65C2D">
              <w:rPr>
                <w:rFonts w:ascii="Times New Roman" w:eastAsia="Times New Roman" w:hAnsi="Times New Roman" w:cs="Times New Roman"/>
                <w:sz w:val="26"/>
                <w:szCs w:val="26"/>
              </w:rPr>
              <w:lastRenderedPageBreak/>
              <w:t xml:space="preserve">Створено інструменти для додаткової соціальної підтримки внутрішньо переміщених осіб </w:t>
            </w:r>
          </w:p>
          <w:p w14:paraId="7939D1D0" w14:textId="77777777" w:rsidR="00D44C36" w:rsidRPr="00B65C2D" w:rsidRDefault="00D44C36" w:rsidP="00A7337F">
            <w:pPr>
              <w:rPr>
                <w:rFonts w:ascii="Times New Roman" w:eastAsia="Times New Roman" w:hAnsi="Times New Roman" w:cs="Times New Roman"/>
                <w:sz w:val="26"/>
                <w:szCs w:val="26"/>
              </w:rPr>
            </w:pPr>
          </w:p>
        </w:tc>
        <w:tc>
          <w:tcPr>
            <w:tcW w:w="2824" w:type="dxa"/>
          </w:tcPr>
          <w:p w14:paraId="3A33000A" w14:textId="77777777" w:rsidR="00D44C36" w:rsidRPr="0020202B" w:rsidRDefault="00D44C36" w:rsidP="007C2EB8">
            <w:pPr>
              <w:rPr>
                <w:rFonts w:ascii="Times New Roman" w:eastAsia="Times New Roman" w:hAnsi="Times New Roman" w:cs="Times New Roman"/>
                <w:b/>
                <w:sz w:val="26"/>
                <w:szCs w:val="26"/>
              </w:rPr>
            </w:pPr>
            <w:r w:rsidRPr="0020202B">
              <w:rPr>
                <w:rFonts w:ascii="Times New Roman" w:eastAsia="Times New Roman" w:hAnsi="Times New Roman" w:cs="Times New Roman"/>
                <w:b/>
                <w:sz w:val="26"/>
                <w:szCs w:val="26"/>
              </w:rPr>
              <w:t>Виконано.</w:t>
            </w:r>
          </w:p>
          <w:p w14:paraId="519553A0" w14:textId="77777777" w:rsidR="00D44C36" w:rsidRPr="0020202B" w:rsidRDefault="00D44C36" w:rsidP="007C2EB8">
            <w:pPr>
              <w:jc w:val="both"/>
              <w:rPr>
                <w:rFonts w:ascii="Times New Roman" w:eastAsia="Times New Roman" w:hAnsi="Times New Roman" w:cs="Times New Roman"/>
                <w:sz w:val="26"/>
                <w:szCs w:val="26"/>
              </w:rPr>
            </w:pPr>
            <w:r w:rsidRPr="0020202B">
              <w:rPr>
                <w:rFonts w:ascii="Times New Roman" w:eastAsia="Times New Roman" w:hAnsi="Times New Roman" w:cs="Times New Roman"/>
                <w:sz w:val="26"/>
                <w:szCs w:val="26"/>
              </w:rPr>
              <w:t>Проводиться постійна робота щодо популяризації експериментального</w:t>
            </w:r>
            <w:r w:rsidRPr="006C7C79">
              <w:rPr>
                <w:rFonts w:ascii="Times New Roman" w:eastAsia="Times New Roman" w:hAnsi="Times New Roman" w:cs="Times New Roman"/>
                <w:color w:val="FF0000"/>
                <w:sz w:val="26"/>
                <w:szCs w:val="26"/>
              </w:rPr>
              <w:t xml:space="preserve"> </w:t>
            </w:r>
            <w:proofErr w:type="spellStart"/>
            <w:r w:rsidRPr="0020202B">
              <w:rPr>
                <w:rFonts w:ascii="Times New Roman" w:eastAsia="Times New Roman" w:hAnsi="Times New Roman" w:cs="Times New Roman"/>
                <w:sz w:val="26"/>
                <w:szCs w:val="26"/>
              </w:rPr>
              <w:t>проєкту</w:t>
            </w:r>
            <w:proofErr w:type="spellEnd"/>
            <w:r w:rsidRPr="0020202B">
              <w:rPr>
                <w:rFonts w:ascii="Times New Roman" w:eastAsia="Times New Roman" w:hAnsi="Times New Roman" w:cs="Times New Roman"/>
                <w:sz w:val="26"/>
                <w:szCs w:val="26"/>
              </w:rPr>
              <w:t xml:space="preserve"> щодо надання субсидії ВПО на оплату вартості або частини вартості найму (оренди) житлового приміщення.</w:t>
            </w:r>
          </w:p>
          <w:p w14:paraId="68B612B7" w14:textId="77777777" w:rsidR="00D44C36" w:rsidRPr="0020202B" w:rsidRDefault="00D44C36" w:rsidP="007C2EB8">
            <w:pPr>
              <w:jc w:val="both"/>
              <w:rPr>
                <w:rFonts w:ascii="Times New Roman" w:eastAsia="Times New Roman" w:hAnsi="Times New Roman" w:cs="Times New Roman"/>
                <w:sz w:val="26"/>
                <w:szCs w:val="26"/>
              </w:rPr>
            </w:pPr>
            <w:r w:rsidRPr="0020202B">
              <w:rPr>
                <w:rFonts w:ascii="Times New Roman" w:eastAsia="Times New Roman" w:hAnsi="Times New Roman" w:cs="Times New Roman"/>
                <w:sz w:val="26"/>
                <w:szCs w:val="26"/>
              </w:rPr>
              <w:t>У всіх сервісних центрах розміщені відповідні плакати та буклети, бланки та зразки заповнених документів.</w:t>
            </w:r>
          </w:p>
          <w:p w14:paraId="2BF8DE68" w14:textId="77777777" w:rsidR="00D44C36" w:rsidRPr="0020202B" w:rsidRDefault="00D44C36" w:rsidP="007C2EB8">
            <w:pPr>
              <w:jc w:val="both"/>
              <w:rPr>
                <w:rFonts w:ascii="Times New Roman" w:eastAsia="Times New Roman" w:hAnsi="Times New Roman" w:cs="Times New Roman"/>
                <w:sz w:val="26"/>
                <w:szCs w:val="26"/>
              </w:rPr>
            </w:pPr>
            <w:r w:rsidRPr="0020202B">
              <w:rPr>
                <w:rFonts w:ascii="Times New Roman" w:eastAsia="Times New Roman" w:hAnsi="Times New Roman" w:cs="Times New Roman"/>
                <w:sz w:val="26"/>
                <w:szCs w:val="26"/>
              </w:rPr>
              <w:t>Також буклети розміщені на віддалених робочих місцях у об’єднаних територіальних громадах.</w:t>
            </w:r>
          </w:p>
          <w:p w14:paraId="05791327" w14:textId="6E00027A" w:rsidR="00D44C36" w:rsidRPr="0003198A" w:rsidRDefault="00D44C36" w:rsidP="007C2EB8">
            <w:pPr>
              <w:jc w:val="both"/>
              <w:rPr>
                <w:rFonts w:ascii="Times New Roman" w:eastAsia="Times New Roman" w:hAnsi="Times New Roman" w:cs="Times New Roman"/>
                <w:sz w:val="26"/>
                <w:szCs w:val="26"/>
                <w:lang w:val="en-US"/>
              </w:rPr>
            </w:pPr>
            <w:r w:rsidRPr="0020202B">
              <w:rPr>
                <w:rFonts w:ascii="Times New Roman" w:eastAsia="Times New Roman" w:hAnsi="Times New Roman" w:cs="Times New Roman"/>
                <w:sz w:val="26"/>
                <w:szCs w:val="26"/>
              </w:rPr>
              <w:t>Головним управлінням видано наказ від 07</w:t>
            </w:r>
            <w:r w:rsidR="00CA59E2">
              <w:rPr>
                <w:rFonts w:ascii="Times New Roman" w:eastAsia="Times New Roman" w:hAnsi="Times New Roman" w:cs="Times New Roman"/>
                <w:sz w:val="26"/>
                <w:szCs w:val="26"/>
              </w:rPr>
              <w:t xml:space="preserve"> липня </w:t>
            </w:r>
            <w:r w:rsidRPr="0020202B">
              <w:rPr>
                <w:rFonts w:ascii="Times New Roman" w:eastAsia="Times New Roman" w:hAnsi="Times New Roman" w:cs="Times New Roman"/>
                <w:sz w:val="26"/>
                <w:szCs w:val="26"/>
              </w:rPr>
              <w:t>2025</w:t>
            </w:r>
            <w:r w:rsidR="00CA59E2">
              <w:rPr>
                <w:rFonts w:ascii="Times New Roman" w:eastAsia="Times New Roman" w:hAnsi="Times New Roman" w:cs="Times New Roman"/>
                <w:sz w:val="26"/>
                <w:szCs w:val="26"/>
              </w:rPr>
              <w:t> року</w:t>
            </w:r>
            <w:r w:rsidRPr="0020202B">
              <w:rPr>
                <w:rFonts w:ascii="Times New Roman" w:eastAsia="Times New Roman" w:hAnsi="Times New Roman" w:cs="Times New Roman"/>
                <w:sz w:val="26"/>
                <w:szCs w:val="26"/>
              </w:rPr>
              <w:t xml:space="preserve"> </w:t>
            </w:r>
            <w:r w:rsidRPr="0020202B">
              <w:rPr>
                <w:rFonts w:ascii="Times New Roman" w:eastAsia="Times New Roman" w:hAnsi="Times New Roman" w:cs="Times New Roman"/>
                <w:sz w:val="26"/>
                <w:szCs w:val="26"/>
              </w:rPr>
              <w:lastRenderedPageBreak/>
              <w:t>№</w:t>
            </w:r>
            <w:r w:rsidR="00CA59E2">
              <w:rPr>
                <w:rFonts w:ascii="Times New Roman" w:eastAsia="Times New Roman" w:hAnsi="Times New Roman" w:cs="Times New Roman"/>
                <w:sz w:val="26"/>
                <w:szCs w:val="26"/>
              </w:rPr>
              <w:t>399</w:t>
            </w:r>
            <w:r w:rsidRPr="0020202B">
              <w:rPr>
                <w:rFonts w:ascii="Times New Roman" w:eastAsia="Times New Roman" w:hAnsi="Times New Roman" w:cs="Times New Roman"/>
                <w:sz w:val="26"/>
                <w:szCs w:val="26"/>
              </w:rPr>
              <w:t>, яким затверджено інформаційні та технологічні карти надання цієї послуги. Зазначені картки доведені до всіх об’єднаних територіальних громад</w:t>
            </w:r>
          </w:p>
          <w:p w14:paraId="10E06AB4" w14:textId="77777777" w:rsidR="00D44C36" w:rsidRPr="006C7C79" w:rsidRDefault="00D44C36" w:rsidP="007A6312">
            <w:pPr>
              <w:jc w:val="both"/>
              <w:rPr>
                <w:rFonts w:ascii="Times New Roman" w:eastAsia="Times New Roman" w:hAnsi="Times New Roman" w:cs="Times New Roman"/>
                <w:color w:val="FF0000"/>
                <w:sz w:val="26"/>
                <w:szCs w:val="26"/>
              </w:rPr>
            </w:pPr>
          </w:p>
        </w:tc>
      </w:tr>
      <w:tr w:rsidR="00D44C36" w:rsidRPr="004A6E9C" w14:paraId="469A29C0" w14:textId="77777777" w:rsidTr="00782E77">
        <w:trPr>
          <w:gridAfter w:val="1"/>
          <w:wAfter w:w="13" w:type="dxa"/>
          <w:trHeight w:val="667"/>
        </w:trPr>
        <w:tc>
          <w:tcPr>
            <w:tcW w:w="645" w:type="dxa"/>
          </w:tcPr>
          <w:p w14:paraId="63A58903"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4</w:t>
            </w:r>
          </w:p>
        </w:tc>
        <w:tc>
          <w:tcPr>
            <w:tcW w:w="2015" w:type="dxa"/>
          </w:tcPr>
          <w:p w14:paraId="60862B54" w14:textId="77777777" w:rsidR="00D44C36" w:rsidRPr="004A6E9C" w:rsidRDefault="00D44C36" w:rsidP="00A7337F">
            <w:pPr>
              <w:rPr>
                <w:rFonts w:ascii="Times New Roman" w:eastAsia="Times New Roman" w:hAnsi="Times New Roman" w:cs="Times New Roman"/>
                <w:sz w:val="26"/>
                <w:szCs w:val="26"/>
                <w:shd w:val="clear" w:color="auto" w:fill="D9EAD3"/>
              </w:rPr>
            </w:pPr>
            <w:r w:rsidRPr="004A6E9C">
              <w:rPr>
                <w:rFonts w:ascii="Times New Roman" w:eastAsia="Times New Roman" w:hAnsi="Times New Roman" w:cs="Times New Roman"/>
                <w:sz w:val="26"/>
                <w:szCs w:val="26"/>
              </w:rPr>
              <w:t>Розвиток інструментів фізичної ідентифікації отримувачів виплат</w:t>
            </w:r>
          </w:p>
          <w:p w14:paraId="16391D4B"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28258FA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 України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пенсійне страхування”, інші нормативно-правові акти</w:t>
            </w:r>
          </w:p>
        </w:tc>
        <w:tc>
          <w:tcPr>
            <w:tcW w:w="2239" w:type="dxa"/>
          </w:tcPr>
          <w:p w14:paraId="4405B9FD"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2ABCE618"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2BD3EFA0"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7C9C9CD8" w14:textId="77777777" w:rsidR="00D44C36" w:rsidRPr="004A6E9C" w:rsidRDefault="00D44C36" w:rsidP="002C5FA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1F3A14DD" w14:textId="77777777" w:rsidR="00D44C36" w:rsidRPr="004A6E9C" w:rsidRDefault="00D44C36" w:rsidP="002C5FAF">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Дубовий В. І.,</w:t>
            </w:r>
          </w:p>
          <w:p w14:paraId="123F28A5" w14:textId="77777777" w:rsidR="00D44C36" w:rsidRPr="004A6E9C" w:rsidRDefault="00D44C36" w:rsidP="00C0218C">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Глух</w:t>
            </w:r>
            <w:proofErr w:type="spellEnd"/>
            <w:r w:rsidRPr="004A6E9C">
              <w:rPr>
                <w:rFonts w:ascii="Times New Roman" w:eastAsia="Times New Roman" w:hAnsi="Times New Roman" w:cs="Times New Roman"/>
                <w:i/>
                <w:sz w:val="26"/>
                <w:szCs w:val="26"/>
              </w:rPr>
              <w:t> Т. Г.</w:t>
            </w:r>
          </w:p>
        </w:tc>
        <w:tc>
          <w:tcPr>
            <w:tcW w:w="1730" w:type="dxa"/>
          </w:tcPr>
          <w:p w14:paraId="1C070AED" w14:textId="77777777" w:rsidR="00D44C36" w:rsidRPr="004A6E9C" w:rsidRDefault="00D44C36" w:rsidP="00FB5AAA">
            <w:pPr>
              <w:ind w:left="-22" w:right="-83"/>
              <w:jc w:val="center"/>
              <w:rPr>
                <w:rFonts w:ascii="Times New Roman" w:eastAsia="Times New Roman" w:hAnsi="Times New Roman" w:cs="Times New Roman"/>
                <w:i/>
                <w:strike/>
                <w:sz w:val="26"/>
                <w:szCs w:val="26"/>
              </w:rPr>
            </w:pPr>
            <w:r w:rsidRPr="004A6E9C">
              <w:rPr>
                <w:rFonts w:ascii="Times New Roman" w:eastAsia="Times New Roman" w:hAnsi="Times New Roman" w:cs="Times New Roman"/>
                <w:i/>
                <w:sz w:val="26"/>
                <w:szCs w:val="26"/>
              </w:rPr>
              <w:t>Після впровадження відповідних технічних рішен</w:t>
            </w:r>
            <w:r w:rsidRPr="004A6E9C">
              <w:rPr>
                <w:rFonts w:ascii="Times New Roman" w:eastAsia="Times New Roman" w:hAnsi="Times New Roman" w:cs="Times New Roman"/>
                <w:i/>
                <w:strike/>
                <w:sz w:val="26"/>
                <w:szCs w:val="26"/>
              </w:rPr>
              <w:t>ь</w:t>
            </w:r>
          </w:p>
          <w:p w14:paraId="553AD66D"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4D40F381"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4FCA88E2"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27F22AF5"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1066BF37"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50C25C06"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4B51311D"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04D604B3" w14:textId="77777777" w:rsidR="00D44C36" w:rsidRPr="004A6E9C" w:rsidRDefault="00D44C36" w:rsidP="00A7337F">
            <w:pPr>
              <w:ind w:left="-132" w:right="-83"/>
              <w:jc w:val="center"/>
              <w:rPr>
                <w:rFonts w:ascii="Times New Roman" w:eastAsia="Times New Roman" w:hAnsi="Times New Roman" w:cs="Times New Roman"/>
                <w:i/>
                <w:sz w:val="26"/>
                <w:szCs w:val="26"/>
              </w:rPr>
            </w:pPr>
          </w:p>
          <w:p w14:paraId="217EEE5E"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1D8B4D7D" w14:textId="77777777" w:rsidR="00D44C36" w:rsidRPr="004A6E9C" w:rsidRDefault="00D44C36" w:rsidP="00A7337F">
            <w:pPr>
              <w:ind w:right="-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використання технологій штучного інтелекту при обробці даних для підготовки процедур ідентифікації фізичних осіб та її проходження</w:t>
            </w:r>
          </w:p>
          <w:p w14:paraId="042876E0"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Забезпечено використання даних про проходження </w:t>
            </w:r>
            <w:r w:rsidRPr="004A6E9C">
              <w:rPr>
                <w:rFonts w:ascii="Times New Roman" w:eastAsia="Times New Roman" w:hAnsi="Times New Roman" w:cs="Times New Roman"/>
                <w:sz w:val="26"/>
                <w:szCs w:val="26"/>
              </w:rPr>
              <w:lastRenderedPageBreak/>
              <w:t>особами фізичної ідентифікації із визначених законодавством джерел</w:t>
            </w:r>
          </w:p>
        </w:tc>
        <w:tc>
          <w:tcPr>
            <w:tcW w:w="1814" w:type="dxa"/>
          </w:tcPr>
          <w:p w14:paraId="1F652746"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Оптимізовано процеси проведення фізичної ідентифікації одержувачів виплат</w:t>
            </w:r>
          </w:p>
          <w:p w14:paraId="06A06F3E"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53D84396" w14:textId="116C00E1" w:rsidR="00D44C36" w:rsidRPr="00BE326D" w:rsidRDefault="00D44C36" w:rsidP="00CE2BCF">
            <w:pPr>
              <w:jc w:val="both"/>
              <w:rPr>
                <w:rFonts w:ascii="Times New Roman" w:eastAsia="Times New Roman" w:hAnsi="Times New Roman" w:cs="Times New Roman"/>
                <w:sz w:val="26"/>
                <w:szCs w:val="26"/>
              </w:rPr>
            </w:pPr>
            <w:r w:rsidRPr="00DF6056">
              <w:rPr>
                <w:rFonts w:ascii="Times New Roman" w:eastAsia="Times New Roman" w:hAnsi="Times New Roman" w:cs="Times New Roman"/>
                <w:b/>
                <w:sz w:val="26"/>
                <w:szCs w:val="26"/>
              </w:rPr>
              <w:t xml:space="preserve">Буде виконано </w:t>
            </w:r>
            <w:r w:rsidRPr="00DF6056">
              <w:rPr>
                <w:rFonts w:ascii="Times New Roman" w:eastAsia="Times New Roman" w:hAnsi="Times New Roman" w:cs="Times New Roman"/>
                <w:sz w:val="26"/>
                <w:szCs w:val="26"/>
              </w:rPr>
              <w:t>після реалізації Пенсійним фондом України відповідного програмного забезпечення щодо розширення можливостей ідентифікації</w:t>
            </w:r>
            <w:r w:rsidRPr="00BE326D">
              <w:rPr>
                <w:rFonts w:ascii="Times New Roman" w:eastAsia="Times New Roman" w:hAnsi="Times New Roman" w:cs="Times New Roman"/>
                <w:sz w:val="26"/>
                <w:szCs w:val="26"/>
              </w:rPr>
              <w:t xml:space="preserve"> </w:t>
            </w:r>
          </w:p>
          <w:p w14:paraId="2AA5B5D3" w14:textId="77777777" w:rsidR="00D44C36" w:rsidRPr="00BE326D" w:rsidRDefault="00D44C36" w:rsidP="007A6312">
            <w:pPr>
              <w:jc w:val="both"/>
              <w:rPr>
                <w:rFonts w:ascii="Times New Roman" w:eastAsia="Times New Roman" w:hAnsi="Times New Roman" w:cs="Times New Roman"/>
                <w:sz w:val="26"/>
                <w:szCs w:val="26"/>
              </w:rPr>
            </w:pPr>
          </w:p>
          <w:p w14:paraId="323D1B72" w14:textId="77777777" w:rsidR="00D44C36" w:rsidRPr="006C7C79" w:rsidRDefault="00D44C36" w:rsidP="007A6312">
            <w:pPr>
              <w:jc w:val="both"/>
              <w:rPr>
                <w:rFonts w:ascii="Times New Roman" w:eastAsia="Times New Roman" w:hAnsi="Times New Roman" w:cs="Times New Roman"/>
                <w:color w:val="FF0000"/>
                <w:sz w:val="26"/>
                <w:szCs w:val="26"/>
              </w:rPr>
            </w:pPr>
          </w:p>
          <w:p w14:paraId="6D52BC4D" w14:textId="77777777" w:rsidR="00D44C36" w:rsidRPr="006C7C79" w:rsidRDefault="00D44C36" w:rsidP="007A6312">
            <w:pPr>
              <w:jc w:val="both"/>
              <w:rPr>
                <w:rFonts w:ascii="Times New Roman" w:eastAsia="Times New Roman" w:hAnsi="Times New Roman" w:cs="Times New Roman"/>
                <w:color w:val="FF0000"/>
                <w:sz w:val="26"/>
                <w:szCs w:val="26"/>
              </w:rPr>
            </w:pPr>
          </w:p>
          <w:p w14:paraId="1A0ED8A6" w14:textId="77777777" w:rsidR="00D44C36" w:rsidRPr="006C7C79" w:rsidRDefault="00D44C36" w:rsidP="007A6312">
            <w:pPr>
              <w:jc w:val="both"/>
              <w:rPr>
                <w:rFonts w:ascii="Times New Roman" w:eastAsia="Times New Roman" w:hAnsi="Times New Roman" w:cs="Times New Roman"/>
                <w:color w:val="FF0000"/>
                <w:sz w:val="26"/>
                <w:szCs w:val="26"/>
              </w:rPr>
            </w:pPr>
          </w:p>
        </w:tc>
      </w:tr>
      <w:tr w:rsidR="00D44C36" w:rsidRPr="004A6E9C" w14:paraId="3A67AA3E" w14:textId="77777777" w:rsidTr="00782E77">
        <w:trPr>
          <w:gridAfter w:val="1"/>
          <w:wAfter w:w="13" w:type="dxa"/>
          <w:trHeight w:val="930"/>
        </w:trPr>
        <w:tc>
          <w:tcPr>
            <w:tcW w:w="645" w:type="dxa"/>
            <w:vMerge w:val="restart"/>
          </w:tcPr>
          <w:p w14:paraId="2340959A"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5</w:t>
            </w:r>
          </w:p>
        </w:tc>
        <w:tc>
          <w:tcPr>
            <w:tcW w:w="2015" w:type="dxa"/>
            <w:vMerge w:val="restart"/>
          </w:tcPr>
          <w:p w14:paraId="7FB7E92B"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Розвиток </w:t>
            </w:r>
            <w:proofErr w:type="spellStart"/>
            <w:r w:rsidRPr="004A6E9C">
              <w:rPr>
                <w:rFonts w:ascii="Times New Roman" w:eastAsia="Times New Roman" w:hAnsi="Times New Roman" w:cs="Times New Roman"/>
                <w:sz w:val="26"/>
                <w:szCs w:val="26"/>
              </w:rPr>
              <w:t>безпаперових</w:t>
            </w:r>
            <w:proofErr w:type="spellEnd"/>
            <w:r w:rsidRPr="004A6E9C">
              <w:rPr>
                <w:rFonts w:ascii="Times New Roman" w:eastAsia="Times New Roman" w:hAnsi="Times New Roman" w:cs="Times New Roman"/>
                <w:sz w:val="26"/>
                <w:szCs w:val="26"/>
              </w:rPr>
              <w:t xml:space="preserve"> технологій при виконанні Пенсійним фондом України своїх повноважень</w:t>
            </w:r>
          </w:p>
        </w:tc>
        <w:tc>
          <w:tcPr>
            <w:tcW w:w="2268" w:type="dxa"/>
            <w:vMerge w:val="restart"/>
          </w:tcPr>
          <w:p w14:paraId="4D79079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Закони України “Про особливості надання публічних електронних публічних) послуг”, інші нормативно-правові акти</w:t>
            </w:r>
          </w:p>
        </w:tc>
        <w:tc>
          <w:tcPr>
            <w:tcW w:w="2239" w:type="dxa"/>
            <w:vMerge w:val="restart"/>
          </w:tcPr>
          <w:p w14:paraId="3725E894"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445847BD"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09C4EC90"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62B40E0D"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Дубовий В. І.,</w:t>
            </w:r>
          </w:p>
          <w:p w14:paraId="308BFC57"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055C5380"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Руцька С. З.</w:t>
            </w:r>
          </w:p>
        </w:tc>
        <w:tc>
          <w:tcPr>
            <w:tcW w:w="1730" w:type="dxa"/>
          </w:tcPr>
          <w:p w14:paraId="41FC0A53" w14:textId="77777777" w:rsidR="00D44C36" w:rsidRPr="004A6E9C" w:rsidRDefault="00D44C36" w:rsidP="00FB5AA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Після реалізації відповідних технічних рішень</w:t>
            </w:r>
          </w:p>
          <w:p w14:paraId="7D24EE29" w14:textId="77777777" w:rsidR="00D44C36" w:rsidRPr="004A6E9C" w:rsidRDefault="00D44C36" w:rsidP="00A7337F">
            <w:pPr>
              <w:jc w:val="center"/>
              <w:rPr>
                <w:rFonts w:ascii="Times New Roman" w:eastAsia="Times New Roman" w:hAnsi="Times New Roman" w:cs="Times New Roman"/>
                <w:i/>
                <w:sz w:val="26"/>
                <w:szCs w:val="26"/>
              </w:rPr>
            </w:pPr>
          </w:p>
          <w:p w14:paraId="0CD19D33" w14:textId="77777777" w:rsidR="00D44C36" w:rsidRPr="004A6E9C" w:rsidRDefault="00D44C36" w:rsidP="00A7337F">
            <w:pPr>
              <w:jc w:val="center"/>
              <w:rPr>
                <w:rFonts w:ascii="Times New Roman" w:eastAsia="Times New Roman" w:hAnsi="Times New Roman" w:cs="Times New Roman"/>
                <w:i/>
                <w:sz w:val="26"/>
                <w:szCs w:val="26"/>
              </w:rPr>
            </w:pPr>
          </w:p>
          <w:p w14:paraId="60885C35" w14:textId="77777777" w:rsidR="00D44C36" w:rsidRPr="004A6E9C" w:rsidRDefault="00D44C36" w:rsidP="00A7337F">
            <w:pPr>
              <w:jc w:val="center"/>
              <w:rPr>
                <w:rFonts w:ascii="Times New Roman" w:eastAsia="Times New Roman" w:hAnsi="Times New Roman" w:cs="Times New Roman"/>
                <w:i/>
                <w:sz w:val="26"/>
                <w:szCs w:val="26"/>
              </w:rPr>
            </w:pPr>
          </w:p>
          <w:p w14:paraId="6A463D4F" w14:textId="77777777" w:rsidR="00D44C36" w:rsidRPr="004A6E9C" w:rsidRDefault="00D44C36" w:rsidP="00A7337F">
            <w:pPr>
              <w:jc w:val="center"/>
              <w:rPr>
                <w:rFonts w:ascii="Times New Roman" w:eastAsia="Times New Roman" w:hAnsi="Times New Roman" w:cs="Times New Roman"/>
                <w:i/>
                <w:sz w:val="26"/>
                <w:szCs w:val="26"/>
              </w:rPr>
            </w:pPr>
          </w:p>
          <w:p w14:paraId="23AAFAA9" w14:textId="77777777" w:rsidR="00D44C36" w:rsidRPr="004A6E9C" w:rsidRDefault="00D44C36" w:rsidP="00A7337F">
            <w:pPr>
              <w:jc w:val="center"/>
              <w:rPr>
                <w:rFonts w:ascii="Times New Roman" w:eastAsia="Times New Roman" w:hAnsi="Times New Roman" w:cs="Times New Roman"/>
                <w:i/>
                <w:sz w:val="26"/>
                <w:szCs w:val="26"/>
              </w:rPr>
            </w:pPr>
          </w:p>
          <w:p w14:paraId="715EDBA4"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5F1D0FE6" w14:textId="77777777" w:rsidR="00D44C36" w:rsidRPr="004A6E9C" w:rsidRDefault="00D44C36" w:rsidP="00A7337F">
            <w:pPr>
              <w:widowControl w:val="0"/>
              <w:shd w:val="clear" w:color="auto" w:fill="FFFFFF"/>
              <w:tabs>
                <w:tab w:val="left" w:pos="269"/>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 Забезпечено використання та супровід платформи технічної підтримки зовнішніх користувачів з метою зменшення письмових звернень від них.</w:t>
            </w:r>
          </w:p>
          <w:p w14:paraId="78F7C4FD" w14:textId="77777777" w:rsidR="00D44C36" w:rsidRPr="004A6E9C" w:rsidRDefault="00D44C36" w:rsidP="00A7337F">
            <w:pPr>
              <w:widowControl w:val="0"/>
              <w:shd w:val="clear" w:color="auto" w:fill="FFFFFF"/>
              <w:tabs>
                <w:tab w:val="left" w:pos="269"/>
              </w:tabs>
              <w:ind w:right="-132"/>
              <w:rPr>
                <w:rFonts w:ascii="Times New Roman" w:eastAsia="Times New Roman" w:hAnsi="Times New Roman" w:cs="Times New Roman"/>
                <w:sz w:val="26"/>
                <w:szCs w:val="26"/>
              </w:rPr>
            </w:pPr>
          </w:p>
        </w:tc>
        <w:tc>
          <w:tcPr>
            <w:tcW w:w="1814" w:type="dxa"/>
          </w:tcPr>
          <w:p w14:paraId="544D2754"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2EEAA073" w14:textId="77777777" w:rsidR="00D44C36" w:rsidRPr="008555B8" w:rsidRDefault="00D44C36" w:rsidP="00CE2BCF">
            <w:pPr>
              <w:widowControl w:val="0"/>
              <w:shd w:val="clear" w:color="auto" w:fill="FFFFFF"/>
              <w:tabs>
                <w:tab w:val="left" w:pos="269"/>
              </w:tabs>
              <w:ind w:right="-132"/>
              <w:jc w:val="both"/>
              <w:rPr>
                <w:rFonts w:ascii="Times New Roman" w:eastAsia="Times New Roman" w:hAnsi="Times New Roman" w:cs="Times New Roman"/>
                <w:b/>
                <w:bCs/>
                <w:sz w:val="26"/>
                <w:szCs w:val="26"/>
              </w:rPr>
            </w:pPr>
            <w:r w:rsidRPr="008555B8">
              <w:rPr>
                <w:rFonts w:ascii="Times New Roman" w:eastAsia="Times New Roman" w:hAnsi="Times New Roman" w:cs="Times New Roman"/>
                <w:b/>
                <w:bCs/>
                <w:sz w:val="26"/>
                <w:szCs w:val="26"/>
              </w:rPr>
              <w:t xml:space="preserve">Виконано. </w:t>
            </w:r>
          </w:p>
          <w:p w14:paraId="7A1A3AEF" w14:textId="776A6345" w:rsidR="00D44C36" w:rsidRPr="008555B8" w:rsidRDefault="00D44C36" w:rsidP="008555B8">
            <w:pPr>
              <w:pStyle w:val="Default"/>
              <w:jc w:val="both"/>
              <w:rPr>
                <w:sz w:val="26"/>
                <w:szCs w:val="26"/>
              </w:rPr>
            </w:pPr>
            <w:r w:rsidRPr="008555B8">
              <w:rPr>
                <w:sz w:val="26"/>
                <w:szCs w:val="26"/>
              </w:rPr>
              <w:t xml:space="preserve">В </w:t>
            </w:r>
            <w:proofErr w:type="spellStart"/>
            <w:r w:rsidRPr="008555B8">
              <w:rPr>
                <w:sz w:val="26"/>
                <w:szCs w:val="26"/>
              </w:rPr>
              <w:t>Кабінеті</w:t>
            </w:r>
            <w:proofErr w:type="spellEnd"/>
            <w:r w:rsidRPr="008555B8">
              <w:rPr>
                <w:sz w:val="26"/>
                <w:szCs w:val="26"/>
              </w:rPr>
              <w:t xml:space="preserve"> </w:t>
            </w:r>
            <w:proofErr w:type="spellStart"/>
            <w:r w:rsidRPr="008555B8">
              <w:rPr>
                <w:sz w:val="26"/>
                <w:szCs w:val="26"/>
              </w:rPr>
              <w:t>масових</w:t>
            </w:r>
            <w:proofErr w:type="spellEnd"/>
            <w:r w:rsidRPr="008555B8">
              <w:rPr>
                <w:sz w:val="26"/>
                <w:szCs w:val="26"/>
              </w:rPr>
              <w:t xml:space="preserve"> </w:t>
            </w:r>
            <w:proofErr w:type="spellStart"/>
            <w:r w:rsidRPr="008555B8">
              <w:rPr>
                <w:sz w:val="26"/>
                <w:szCs w:val="26"/>
              </w:rPr>
              <w:t>електронних</w:t>
            </w:r>
            <w:proofErr w:type="spellEnd"/>
            <w:r w:rsidRPr="008555B8">
              <w:rPr>
                <w:sz w:val="26"/>
                <w:szCs w:val="26"/>
              </w:rPr>
              <w:t xml:space="preserve"> </w:t>
            </w:r>
            <w:proofErr w:type="spellStart"/>
            <w:r w:rsidRPr="008555B8">
              <w:rPr>
                <w:sz w:val="26"/>
                <w:szCs w:val="26"/>
              </w:rPr>
              <w:t>сервісів</w:t>
            </w:r>
            <w:proofErr w:type="spellEnd"/>
            <w:r w:rsidRPr="008555B8">
              <w:rPr>
                <w:sz w:val="26"/>
                <w:szCs w:val="26"/>
              </w:rPr>
              <w:t xml:space="preserve"> (КМЕС) станом на 01</w:t>
            </w:r>
            <w:r w:rsidR="00CA59E2">
              <w:rPr>
                <w:sz w:val="26"/>
                <w:szCs w:val="26"/>
                <w:lang w:val="uk-UA"/>
              </w:rPr>
              <w:t xml:space="preserve"> січня </w:t>
            </w:r>
            <w:r w:rsidRPr="008555B8">
              <w:rPr>
                <w:sz w:val="26"/>
                <w:szCs w:val="26"/>
              </w:rPr>
              <w:t>2026</w:t>
            </w:r>
            <w:r w:rsidR="00CA59E2">
              <w:rPr>
                <w:sz w:val="26"/>
                <w:szCs w:val="26"/>
                <w:lang w:val="uk-UA"/>
              </w:rPr>
              <w:t> року</w:t>
            </w:r>
            <w:r w:rsidRPr="008555B8">
              <w:rPr>
                <w:sz w:val="26"/>
                <w:szCs w:val="26"/>
              </w:rPr>
              <w:t xml:space="preserve"> </w:t>
            </w:r>
            <w:proofErr w:type="spellStart"/>
            <w:r w:rsidRPr="008555B8">
              <w:rPr>
                <w:sz w:val="26"/>
                <w:szCs w:val="26"/>
              </w:rPr>
              <w:t>зареєстровано</w:t>
            </w:r>
            <w:proofErr w:type="spellEnd"/>
            <w:r w:rsidRPr="008555B8">
              <w:rPr>
                <w:sz w:val="26"/>
                <w:szCs w:val="26"/>
              </w:rPr>
              <w:t xml:space="preserve"> </w:t>
            </w:r>
            <w:r>
              <w:rPr>
                <w:sz w:val="26"/>
                <w:szCs w:val="26"/>
                <w:lang w:val="uk-UA"/>
              </w:rPr>
              <w:t>310</w:t>
            </w:r>
            <w:r w:rsidR="00CA59E2">
              <w:rPr>
                <w:sz w:val="26"/>
                <w:szCs w:val="26"/>
                <w:lang w:val="uk-UA"/>
              </w:rPr>
              <w:t> </w:t>
            </w:r>
            <w:r>
              <w:rPr>
                <w:sz w:val="26"/>
                <w:szCs w:val="26"/>
                <w:lang w:val="uk-UA"/>
              </w:rPr>
              <w:t>надавачів</w:t>
            </w:r>
            <w:r w:rsidRPr="008555B8">
              <w:rPr>
                <w:sz w:val="26"/>
                <w:szCs w:val="26"/>
              </w:rPr>
              <w:t xml:space="preserve"> </w:t>
            </w:r>
            <w:proofErr w:type="spellStart"/>
            <w:r w:rsidRPr="008555B8">
              <w:rPr>
                <w:sz w:val="26"/>
                <w:szCs w:val="26"/>
              </w:rPr>
              <w:t>житлово-комунальних</w:t>
            </w:r>
            <w:proofErr w:type="spellEnd"/>
            <w:r w:rsidRPr="008555B8">
              <w:rPr>
                <w:sz w:val="26"/>
                <w:szCs w:val="26"/>
              </w:rPr>
              <w:t xml:space="preserve"> </w:t>
            </w:r>
            <w:proofErr w:type="spellStart"/>
            <w:r w:rsidRPr="008555B8">
              <w:rPr>
                <w:sz w:val="26"/>
                <w:szCs w:val="26"/>
              </w:rPr>
              <w:t>послуг</w:t>
            </w:r>
            <w:proofErr w:type="spellEnd"/>
            <w:r w:rsidRPr="008555B8">
              <w:rPr>
                <w:sz w:val="26"/>
                <w:szCs w:val="26"/>
              </w:rPr>
              <w:t xml:space="preserve">, з </w:t>
            </w:r>
            <w:proofErr w:type="spellStart"/>
            <w:r w:rsidRPr="008555B8">
              <w:rPr>
                <w:sz w:val="26"/>
                <w:szCs w:val="26"/>
              </w:rPr>
              <w:t>яких</w:t>
            </w:r>
            <w:proofErr w:type="spellEnd"/>
            <w:r w:rsidRPr="008555B8">
              <w:rPr>
                <w:sz w:val="26"/>
                <w:szCs w:val="26"/>
              </w:rPr>
              <w:t xml:space="preserve"> </w:t>
            </w:r>
            <w:r>
              <w:rPr>
                <w:sz w:val="26"/>
                <w:szCs w:val="26"/>
                <w:lang w:val="uk-UA"/>
              </w:rPr>
              <w:t>116</w:t>
            </w:r>
            <w:r w:rsidR="00CA59E2">
              <w:rPr>
                <w:sz w:val="26"/>
                <w:szCs w:val="26"/>
                <w:lang w:val="uk-UA"/>
              </w:rPr>
              <w:t> </w:t>
            </w:r>
            <w:proofErr w:type="spellStart"/>
            <w:r w:rsidRPr="008555B8">
              <w:rPr>
                <w:sz w:val="26"/>
                <w:szCs w:val="26"/>
              </w:rPr>
              <w:t>подають</w:t>
            </w:r>
            <w:proofErr w:type="spellEnd"/>
            <w:r w:rsidRPr="008555B8">
              <w:rPr>
                <w:sz w:val="26"/>
                <w:szCs w:val="26"/>
              </w:rPr>
              <w:t xml:space="preserve"> </w:t>
            </w:r>
            <w:proofErr w:type="spellStart"/>
            <w:r w:rsidRPr="008555B8">
              <w:rPr>
                <w:sz w:val="26"/>
                <w:szCs w:val="26"/>
              </w:rPr>
              <w:t>інформацію</w:t>
            </w:r>
            <w:proofErr w:type="spellEnd"/>
            <w:r w:rsidRPr="008555B8">
              <w:rPr>
                <w:sz w:val="26"/>
                <w:szCs w:val="26"/>
              </w:rPr>
              <w:t xml:space="preserve"> за принципом “</w:t>
            </w:r>
            <w:proofErr w:type="spellStart"/>
            <w:r w:rsidRPr="008555B8">
              <w:rPr>
                <w:sz w:val="26"/>
                <w:szCs w:val="26"/>
              </w:rPr>
              <w:t>Вітрина</w:t>
            </w:r>
            <w:proofErr w:type="spellEnd"/>
            <w:r w:rsidRPr="008555B8">
              <w:rPr>
                <w:sz w:val="26"/>
                <w:szCs w:val="26"/>
              </w:rPr>
              <w:t xml:space="preserve">” </w:t>
            </w:r>
          </w:p>
          <w:p w14:paraId="5B53D6E3" w14:textId="77777777" w:rsidR="00D44C36" w:rsidRPr="006C7C79" w:rsidRDefault="00D44C36" w:rsidP="007A6312">
            <w:pPr>
              <w:widowControl w:val="0"/>
              <w:shd w:val="clear" w:color="auto" w:fill="FFFFFF"/>
              <w:tabs>
                <w:tab w:val="left" w:pos="269"/>
              </w:tabs>
              <w:ind w:right="-132"/>
              <w:jc w:val="both"/>
              <w:rPr>
                <w:rFonts w:ascii="Times New Roman" w:eastAsia="Times New Roman" w:hAnsi="Times New Roman" w:cs="Times New Roman"/>
                <w:color w:val="FF0000"/>
                <w:sz w:val="26"/>
                <w:szCs w:val="26"/>
              </w:rPr>
            </w:pPr>
          </w:p>
        </w:tc>
      </w:tr>
      <w:tr w:rsidR="00D44C36" w:rsidRPr="004A6E9C" w14:paraId="66BB0F33" w14:textId="77777777" w:rsidTr="00287A54">
        <w:trPr>
          <w:gridAfter w:val="1"/>
          <w:wAfter w:w="13" w:type="dxa"/>
          <w:trHeight w:val="3518"/>
        </w:trPr>
        <w:tc>
          <w:tcPr>
            <w:tcW w:w="645" w:type="dxa"/>
            <w:vMerge/>
          </w:tcPr>
          <w:p w14:paraId="35FAD5F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72EECBC7"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4E0C7ED6"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506AC729"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tc>
        <w:tc>
          <w:tcPr>
            <w:tcW w:w="1730" w:type="dxa"/>
          </w:tcPr>
          <w:p w14:paraId="2B674D8E" w14:textId="77777777" w:rsidR="00D44C36" w:rsidRPr="004A6E9C" w:rsidRDefault="00D44C36" w:rsidP="00A7337F">
            <w:pPr>
              <w:jc w:val="center"/>
              <w:rPr>
                <w:rFonts w:ascii="Times New Roman" w:eastAsia="Times New Roman" w:hAnsi="Times New Roman" w:cs="Times New Roman"/>
                <w:i/>
                <w:sz w:val="26"/>
                <w:szCs w:val="26"/>
              </w:rPr>
            </w:pPr>
          </w:p>
          <w:p w14:paraId="35171C60" w14:textId="77777777" w:rsidR="00D44C36" w:rsidRPr="004A6E9C" w:rsidRDefault="00D44C36" w:rsidP="00A7337F">
            <w:pPr>
              <w:jc w:val="center"/>
              <w:rPr>
                <w:rFonts w:ascii="Times New Roman" w:eastAsia="Times New Roman" w:hAnsi="Times New Roman" w:cs="Times New Roman"/>
                <w:i/>
                <w:sz w:val="26"/>
                <w:szCs w:val="26"/>
              </w:rPr>
            </w:pPr>
          </w:p>
          <w:p w14:paraId="52A855E8" w14:textId="77777777" w:rsidR="00D44C36" w:rsidRPr="004A6E9C" w:rsidRDefault="00D44C36" w:rsidP="00A7337F">
            <w:pPr>
              <w:jc w:val="center"/>
              <w:rPr>
                <w:rFonts w:ascii="Times New Roman" w:eastAsia="Times New Roman" w:hAnsi="Times New Roman" w:cs="Times New Roman"/>
                <w:i/>
                <w:sz w:val="26"/>
                <w:szCs w:val="26"/>
              </w:rPr>
            </w:pPr>
          </w:p>
          <w:p w14:paraId="1EF4869E" w14:textId="77777777" w:rsidR="00D44C36" w:rsidRPr="004A6E9C" w:rsidRDefault="00D44C36" w:rsidP="00A7337F">
            <w:pPr>
              <w:jc w:val="center"/>
              <w:rPr>
                <w:rFonts w:ascii="Times New Roman" w:eastAsia="Times New Roman" w:hAnsi="Times New Roman" w:cs="Times New Roman"/>
                <w:i/>
                <w:sz w:val="26"/>
                <w:szCs w:val="26"/>
              </w:rPr>
            </w:pPr>
          </w:p>
          <w:p w14:paraId="25DD0D01" w14:textId="77777777" w:rsidR="00D44C36" w:rsidRPr="004A6E9C" w:rsidRDefault="00D44C36" w:rsidP="00A7337F">
            <w:pPr>
              <w:jc w:val="center"/>
              <w:rPr>
                <w:rFonts w:ascii="Times New Roman" w:eastAsia="Times New Roman" w:hAnsi="Times New Roman" w:cs="Times New Roman"/>
                <w:i/>
                <w:sz w:val="26"/>
                <w:szCs w:val="26"/>
              </w:rPr>
            </w:pPr>
          </w:p>
          <w:p w14:paraId="2C489C48" w14:textId="77777777" w:rsidR="00D44C36" w:rsidRPr="004A6E9C" w:rsidRDefault="00D44C36" w:rsidP="00A7337F">
            <w:pPr>
              <w:jc w:val="center"/>
              <w:rPr>
                <w:rFonts w:ascii="Times New Roman" w:eastAsia="Times New Roman" w:hAnsi="Times New Roman" w:cs="Times New Roman"/>
                <w:i/>
                <w:sz w:val="26"/>
                <w:szCs w:val="26"/>
              </w:rPr>
            </w:pPr>
          </w:p>
          <w:p w14:paraId="78A0437B" w14:textId="77777777" w:rsidR="00D44C36" w:rsidRPr="004A6E9C" w:rsidRDefault="00D44C36" w:rsidP="00A7337F">
            <w:pPr>
              <w:jc w:val="center"/>
              <w:rPr>
                <w:rFonts w:ascii="Times New Roman" w:eastAsia="Times New Roman" w:hAnsi="Times New Roman" w:cs="Times New Roman"/>
                <w:i/>
                <w:sz w:val="26"/>
                <w:szCs w:val="26"/>
              </w:rPr>
            </w:pPr>
          </w:p>
          <w:p w14:paraId="3749B0E8" w14:textId="77777777" w:rsidR="00D44C36" w:rsidRPr="004A6E9C" w:rsidRDefault="00D44C36" w:rsidP="00A7337F">
            <w:pPr>
              <w:jc w:val="center"/>
              <w:rPr>
                <w:rFonts w:ascii="Times New Roman" w:eastAsia="Times New Roman" w:hAnsi="Times New Roman" w:cs="Times New Roman"/>
                <w:i/>
                <w:sz w:val="26"/>
                <w:szCs w:val="26"/>
              </w:rPr>
            </w:pPr>
          </w:p>
          <w:p w14:paraId="21148B6D" w14:textId="77777777" w:rsidR="00D44C36" w:rsidRPr="004A6E9C" w:rsidRDefault="00D44C36" w:rsidP="00A7337F">
            <w:pPr>
              <w:jc w:val="center"/>
              <w:rPr>
                <w:rFonts w:ascii="Times New Roman" w:eastAsia="Times New Roman" w:hAnsi="Times New Roman" w:cs="Times New Roman"/>
                <w:i/>
                <w:sz w:val="26"/>
                <w:szCs w:val="26"/>
              </w:rPr>
            </w:pPr>
          </w:p>
          <w:p w14:paraId="2C359197" w14:textId="77777777" w:rsidR="00D44C36" w:rsidRPr="004A6E9C" w:rsidRDefault="00D44C36" w:rsidP="00A7337F">
            <w:pPr>
              <w:jc w:val="center"/>
              <w:rPr>
                <w:rFonts w:ascii="Times New Roman" w:eastAsia="Times New Roman" w:hAnsi="Times New Roman" w:cs="Times New Roman"/>
                <w:i/>
                <w:sz w:val="26"/>
                <w:szCs w:val="26"/>
              </w:rPr>
            </w:pPr>
          </w:p>
          <w:p w14:paraId="1E1F2227" w14:textId="77777777" w:rsidR="00D44C36" w:rsidRPr="004A6E9C" w:rsidRDefault="00D44C36" w:rsidP="00A7337F">
            <w:pPr>
              <w:jc w:val="center"/>
              <w:rPr>
                <w:rFonts w:ascii="Times New Roman" w:eastAsia="Times New Roman" w:hAnsi="Times New Roman" w:cs="Times New Roman"/>
                <w:i/>
                <w:sz w:val="26"/>
                <w:szCs w:val="26"/>
              </w:rPr>
            </w:pPr>
          </w:p>
          <w:p w14:paraId="2B6DF2E8" w14:textId="77777777" w:rsidR="00D44C36" w:rsidRPr="004A6E9C" w:rsidRDefault="00D44C36" w:rsidP="00A7337F">
            <w:pPr>
              <w:jc w:val="center"/>
              <w:rPr>
                <w:rFonts w:ascii="Times New Roman" w:eastAsia="Times New Roman" w:hAnsi="Times New Roman" w:cs="Times New Roman"/>
                <w:i/>
                <w:sz w:val="26"/>
                <w:szCs w:val="26"/>
              </w:rPr>
            </w:pPr>
          </w:p>
          <w:p w14:paraId="340C85B9" w14:textId="77777777" w:rsidR="00D44C36" w:rsidRPr="004A6E9C" w:rsidRDefault="00D44C36" w:rsidP="00A7337F">
            <w:pPr>
              <w:jc w:val="center"/>
              <w:rPr>
                <w:rFonts w:ascii="Times New Roman" w:eastAsia="Times New Roman" w:hAnsi="Times New Roman" w:cs="Times New Roman"/>
                <w:i/>
                <w:sz w:val="26"/>
                <w:szCs w:val="26"/>
              </w:rPr>
            </w:pPr>
          </w:p>
          <w:p w14:paraId="5F72E312" w14:textId="77777777" w:rsidR="00D44C36" w:rsidRPr="004A6E9C" w:rsidRDefault="00D44C36" w:rsidP="00A7337F">
            <w:pPr>
              <w:jc w:val="center"/>
              <w:rPr>
                <w:rFonts w:ascii="Times New Roman" w:eastAsia="Times New Roman" w:hAnsi="Times New Roman" w:cs="Times New Roman"/>
                <w:i/>
                <w:sz w:val="26"/>
                <w:szCs w:val="26"/>
              </w:rPr>
            </w:pPr>
          </w:p>
          <w:p w14:paraId="557E13B6" w14:textId="77777777" w:rsidR="00D44C36" w:rsidRPr="004A6E9C" w:rsidRDefault="00D44C36" w:rsidP="00A7337F">
            <w:pPr>
              <w:jc w:val="center"/>
              <w:rPr>
                <w:rFonts w:ascii="Times New Roman" w:eastAsia="Times New Roman" w:hAnsi="Times New Roman" w:cs="Times New Roman"/>
                <w:i/>
                <w:sz w:val="26"/>
                <w:szCs w:val="26"/>
              </w:rPr>
            </w:pPr>
          </w:p>
          <w:p w14:paraId="60C715B7" w14:textId="77777777" w:rsidR="00D44C36" w:rsidRPr="004A6E9C" w:rsidRDefault="00D44C36" w:rsidP="00A7337F">
            <w:pPr>
              <w:jc w:val="center"/>
              <w:rPr>
                <w:rFonts w:ascii="Times New Roman" w:eastAsia="Times New Roman" w:hAnsi="Times New Roman" w:cs="Times New Roman"/>
                <w:i/>
                <w:sz w:val="26"/>
                <w:szCs w:val="26"/>
              </w:rPr>
            </w:pPr>
          </w:p>
          <w:p w14:paraId="5098FD33" w14:textId="77777777" w:rsidR="00D44C36" w:rsidRPr="004A6E9C" w:rsidRDefault="00D44C36" w:rsidP="00A7337F">
            <w:pPr>
              <w:jc w:val="center"/>
              <w:rPr>
                <w:rFonts w:ascii="Times New Roman" w:eastAsia="Times New Roman" w:hAnsi="Times New Roman" w:cs="Times New Roman"/>
                <w:i/>
                <w:sz w:val="26"/>
                <w:szCs w:val="26"/>
              </w:rPr>
            </w:pPr>
          </w:p>
          <w:p w14:paraId="183660B3" w14:textId="77777777" w:rsidR="00D44C36" w:rsidRPr="004A6E9C" w:rsidRDefault="00D44C36" w:rsidP="00A7337F">
            <w:pPr>
              <w:jc w:val="center"/>
              <w:rPr>
                <w:rFonts w:ascii="Times New Roman" w:eastAsia="Times New Roman" w:hAnsi="Times New Roman" w:cs="Times New Roman"/>
                <w:i/>
                <w:sz w:val="26"/>
                <w:szCs w:val="26"/>
              </w:rPr>
            </w:pPr>
          </w:p>
          <w:p w14:paraId="79287E54" w14:textId="77777777" w:rsidR="00D44C36" w:rsidRPr="004A6E9C" w:rsidRDefault="00D44C36" w:rsidP="00A7337F">
            <w:pPr>
              <w:jc w:val="center"/>
              <w:rPr>
                <w:rFonts w:ascii="Times New Roman" w:eastAsia="Times New Roman" w:hAnsi="Times New Roman" w:cs="Times New Roman"/>
                <w:i/>
                <w:sz w:val="26"/>
                <w:szCs w:val="26"/>
              </w:rPr>
            </w:pPr>
          </w:p>
          <w:p w14:paraId="21834B69" w14:textId="77777777" w:rsidR="00D44C36" w:rsidRPr="004A6E9C" w:rsidRDefault="00D44C36" w:rsidP="00A7337F">
            <w:pPr>
              <w:jc w:val="center"/>
              <w:rPr>
                <w:rFonts w:ascii="Times New Roman" w:eastAsia="Times New Roman" w:hAnsi="Times New Roman" w:cs="Times New Roman"/>
                <w:i/>
                <w:sz w:val="26"/>
                <w:szCs w:val="26"/>
              </w:rPr>
            </w:pPr>
          </w:p>
          <w:p w14:paraId="44F0CE64" w14:textId="77777777" w:rsidR="00D44C36" w:rsidRPr="004A6E9C" w:rsidRDefault="00D44C36" w:rsidP="00A7337F">
            <w:pPr>
              <w:jc w:val="center"/>
              <w:rPr>
                <w:rFonts w:ascii="Times New Roman" w:eastAsia="Times New Roman" w:hAnsi="Times New Roman" w:cs="Times New Roman"/>
                <w:i/>
                <w:sz w:val="26"/>
                <w:szCs w:val="26"/>
              </w:rPr>
            </w:pPr>
          </w:p>
          <w:p w14:paraId="652AA499" w14:textId="77777777" w:rsidR="00D44C36" w:rsidRPr="004A6E9C" w:rsidRDefault="00D44C36" w:rsidP="00A7337F">
            <w:pPr>
              <w:jc w:val="center"/>
              <w:rPr>
                <w:rFonts w:ascii="Times New Roman" w:eastAsia="Times New Roman" w:hAnsi="Times New Roman" w:cs="Times New Roman"/>
                <w:i/>
                <w:sz w:val="26"/>
                <w:szCs w:val="26"/>
              </w:rPr>
            </w:pPr>
          </w:p>
          <w:p w14:paraId="2FF96C5B"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0EBEB2AF" w14:textId="77777777" w:rsidR="00D44C36" w:rsidRPr="004A6E9C" w:rsidRDefault="00D44C36" w:rsidP="00B04162">
            <w:pPr>
              <w:widowControl w:val="0"/>
              <w:shd w:val="clear" w:color="auto" w:fill="FFFFFF"/>
              <w:tabs>
                <w:tab w:val="left" w:pos="269"/>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2. Впроваджено у відділах обслуговування громадян (сервісних центрах) технічні рішення для переведення в оцифрований вигляд власноручних підписів осіб без необхідності оформлення відповідної заяви в паперовій формі та її сканування.</w:t>
            </w:r>
          </w:p>
          <w:p w14:paraId="44D98BF6" w14:textId="77777777" w:rsidR="00D44C36" w:rsidRPr="004A6E9C" w:rsidRDefault="00D44C36" w:rsidP="00B04162">
            <w:pPr>
              <w:widowControl w:val="0"/>
              <w:shd w:val="clear" w:color="auto" w:fill="FFFFFF"/>
              <w:tabs>
                <w:tab w:val="left" w:pos="269"/>
              </w:tabs>
              <w:ind w:right="-132"/>
              <w:rPr>
                <w:rFonts w:ascii="Times New Roman" w:eastAsia="Times New Roman" w:hAnsi="Times New Roman" w:cs="Times New Roman"/>
                <w:sz w:val="26"/>
                <w:szCs w:val="26"/>
              </w:rPr>
            </w:pPr>
          </w:p>
          <w:p w14:paraId="68DB3288" w14:textId="77777777" w:rsidR="00D44C36" w:rsidRPr="004A6E9C" w:rsidRDefault="00D44C36" w:rsidP="00B04162">
            <w:pPr>
              <w:widowControl w:val="0"/>
              <w:shd w:val="clear" w:color="auto" w:fill="FFFFFF"/>
              <w:tabs>
                <w:tab w:val="left" w:pos="269"/>
              </w:tabs>
              <w:ind w:right="-132"/>
              <w:rPr>
                <w:rFonts w:ascii="Times New Roman" w:eastAsia="Times New Roman" w:hAnsi="Times New Roman" w:cs="Times New Roman"/>
                <w:sz w:val="26"/>
                <w:szCs w:val="26"/>
              </w:rPr>
            </w:pPr>
          </w:p>
        </w:tc>
        <w:tc>
          <w:tcPr>
            <w:tcW w:w="1814" w:type="dxa"/>
          </w:tcPr>
          <w:p w14:paraId="3C2E8743" w14:textId="77777777" w:rsidR="00D44C36" w:rsidRPr="004A6E9C" w:rsidRDefault="00D44C36" w:rsidP="00B04162">
            <w:pPr>
              <w:widowControl w:val="0"/>
              <w:shd w:val="clear" w:color="auto" w:fill="FFFFFF"/>
              <w:tabs>
                <w:tab w:val="left" w:pos="269"/>
              </w:tabs>
              <w:ind w:right="-132"/>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Спрощено отримання послуг громадянами, зменшено паперовий документообіг</w:t>
            </w:r>
          </w:p>
          <w:p w14:paraId="6007F8D8" w14:textId="77777777" w:rsidR="00D44C36" w:rsidRPr="004A6E9C" w:rsidRDefault="00D44C36" w:rsidP="00A7337F">
            <w:pPr>
              <w:rPr>
                <w:rFonts w:ascii="Times New Roman" w:eastAsia="Times New Roman" w:hAnsi="Times New Roman" w:cs="Times New Roman"/>
                <w:sz w:val="26"/>
                <w:szCs w:val="26"/>
              </w:rPr>
            </w:pPr>
          </w:p>
        </w:tc>
        <w:tc>
          <w:tcPr>
            <w:tcW w:w="2824" w:type="dxa"/>
            <w:vMerge w:val="restart"/>
          </w:tcPr>
          <w:p w14:paraId="2CE258B4" w14:textId="476F3C5C" w:rsidR="00D44C36" w:rsidRPr="0003198A" w:rsidRDefault="00D44C36" w:rsidP="0003198A">
            <w:pPr>
              <w:widowControl w:val="0"/>
              <w:shd w:val="clear" w:color="auto" w:fill="FFFFFF"/>
              <w:tabs>
                <w:tab w:val="left" w:pos="269"/>
              </w:tabs>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rPr>
              <w:t xml:space="preserve">Буде виконано </w:t>
            </w:r>
            <w:r w:rsidRPr="00DF6056">
              <w:rPr>
                <w:rFonts w:ascii="Times New Roman" w:eastAsia="Times New Roman" w:hAnsi="Times New Roman" w:cs="Times New Roman"/>
                <w:bCs/>
                <w:sz w:val="26"/>
                <w:szCs w:val="26"/>
              </w:rPr>
              <w:t>п</w:t>
            </w:r>
            <w:r w:rsidRPr="00DF6056">
              <w:rPr>
                <w:rFonts w:ascii="Times New Roman" w:eastAsia="Times New Roman" w:hAnsi="Times New Roman" w:cs="Times New Roman"/>
                <w:sz w:val="26"/>
                <w:szCs w:val="26"/>
              </w:rPr>
              <w:t xml:space="preserve">ісля реалізації відповідних </w:t>
            </w:r>
            <w:r w:rsidRPr="00CA59E2">
              <w:rPr>
                <w:rFonts w:ascii="Times New Roman" w:eastAsia="Times New Roman" w:hAnsi="Times New Roman" w:cs="Times New Roman"/>
                <w:sz w:val="26"/>
                <w:szCs w:val="26"/>
              </w:rPr>
              <w:t>технічних рішень буде проведено відповідну роботу в межах повноважень</w:t>
            </w:r>
          </w:p>
          <w:p w14:paraId="0271A9E4"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5D8F41A7"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5BD69BDB"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5325F886"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40BF24EC"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7FF85815"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75582279"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512F7E1B"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2605BF48"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4587EF18"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0AEC3F91"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244F5AF8"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1361A5E7" w14:textId="77777777" w:rsidR="00CA59E2" w:rsidRPr="00CA59E2" w:rsidRDefault="00CA59E2"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24263F2C" w14:textId="77777777" w:rsidR="00CA59E2" w:rsidRPr="00CA59E2" w:rsidRDefault="00CA59E2"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6A5253EC" w14:textId="77777777" w:rsidR="00CA59E2" w:rsidRPr="00CA59E2" w:rsidRDefault="00CA59E2"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736A75E0" w14:textId="77777777" w:rsidR="00CA59E2" w:rsidRPr="00CA59E2" w:rsidRDefault="00CA59E2"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5638F6DA" w14:textId="77777777" w:rsidR="00D44C36" w:rsidRPr="00CA59E2" w:rsidRDefault="00D44C36" w:rsidP="0003198A">
            <w:pPr>
              <w:widowControl w:val="0"/>
              <w:shd w:val="clear" w:color="auto" w:fill="FFFFFF"/>
              <w:tabs>
                <w:tab w:val="left" w:pos="269"/>
              </w:tabs>
              <w:ind w:right="-132"/>
              <w:jc w:val="both"/>
              <w:rPr>
                <w:rFonts w:ascii="Times New Roman" w:eastAsia="Times New Roman" w:hAnsi="Times New Roman" w:cs="Times New Roman"/>
                <w:sz w:val="26"/>
                <w:szCs w:val="26"/>
              </w:rPr>
            </w:pPr>
          </w:p>
          <w:p w14:paraId="6262F95C" w14:textId="77777777" w:rsidR="00D44C36" w:rsidRPr="00CA59E2" w:rsidRDefault="00D44C36" w:rsidP="0003198A">
            <w:pPr>
              <w:jc w:val="both"/>
              <w:rPr>
                <w:rFonts w:ascii="Times New Roman" w:hAnsi="Times New Roman" w:cs="Times New Roman"/>
                <w:b/>
                <w:sz w:val="26"/>
                <w:szCs w:val="26"/>
              </w:rPr>
            </w:pPr>
            <w:r w:rsidRPr="00CA59E2">
              <w:rPr>
                <w:rFonts w:ascii="Times New Roman" w:hAnsi="Times New Roman" w:cs="Times New Roman"/>
                <w:b/>
                <w:sz w:val="26"/>
                <w:szCs w:val="26"/>
              </w:rPr>
              <w:t>Виконано.</w:t>
            </w:r>
          </w:p>
          <w:p w14:paraId="0A053B68" w14:textId="77777777" w:rsidR="00D44C36" w:rsidRPr="00120322" w:rsidRDefault="00D44C36" w:rsidP="0003198A">
            <w:pPr>
              <w:widowControl w:val="0"/>
              <w:shd w:val="clear" w:color="auto" w:fill="FFFFFF"/>
              <w:tabs>
                <w:tab w:val="left" w:pos="269"/>
              </w:tabs>
              <w:jc w:val="both"/>
              <w:rPr>
                <w:rFonts w:ascii="Times New Roman" w:eastAsia="Times New Roman" w:hAnsi="Times New Roman" w:cs="Times New Roman"/>
                <w:sz w:val="26"/>
                <w:szCs w:val="26"/>
              </w:rPr>
            </w:pPr>
            <w:r w:rsidRPr="00CA59E2">
              <w:rPr>
                <w:rFonts w:ascii="Times New Roman" w:eastAsia="Times New Roman" w:hAnsi="Times New Roman" w:cs="Times New Roman"/>
                <w:sz w:val="26"/>
                <w:szCs w:val="26"/>
              </w:rPr>
              <w:t>Забезпечено оцифрування</w:t>
            </w:r>
            <w:r w:rsidRPr="00120322">
              <w:rPr>
                <w:rFonts w:ascii="Times New Roman" w:eastAsia="Times New Roman" w:hAnsi="Times New Roman" w:cs="Times New Roman"/>
                <w:sz w:val="26"/>
                <w:szCs w:val="26"/>
              </w:rPr>
              <w:t xml:space="preserve"> 100% загальної кількості паперових справ про страхові виплати, що підлягають оцифруван</w:t>
            </w:r>
            <w:r w:rsidR="00CA59E2">
              <w:rPr>
                <w:rFonts w:ascii="Times New Roman" w:eastAsia="Times New Roman" w:hAnsi="Times New Roman" w:cs="Times New Roman"/>
                <w:sz w:val="26"/>
                <w:szCs w:val="26"/>
              </w:rPr>
              <w:t xml:space="preserve">ню, та </w:t>
            </w:r>
            <w:r w:rsidR="00CA59E2">
              <w:rPr>
                <w:rFonts w:ascii="Times New Roman" w:eastAsia="Times New Roman" w:hAnsi="Times New Roman" w:cs="Times New Roman"/>
                <w:sz w:val="26"/>
                <w:szCs w:val="26"/>
              </w:rPr>
              <w:lastRenderedPageBreak/>
              <w:t xml:space="preserve">проведення </w:t>
            </w:r>
            <w:proofErr w:type="spellStart"/>
            <w:r w:rsidR="00CA59E2">
              <w:rPr>
                <w:rFonts w:ascii="Times New Roman" w:eastAsia="Times New Roman" w:hAnsi="Times New Roman" w:cs="Times New Roman"/>
                <w:sz w:val="26"/>
                <w:szCs w:val="26"/>
              </w:rPr>
              <w:t>валідації</w:t>
            </w:r>
            <w:proofErr w:type="spellEnd"/>
            <w:r w:rsidR="00CA59E2">
              <w:rPr>
                <w:rFonts w:ascii="Times New Roman" w:eastAsia="Times New Roman" w:hAnsi="Times New Roman" w:cs="Times New Roman"/>
                <w:sz w:val="26"/>
                <w:szCs w:val="26"/>
              </w:rPr>
              <w:t xml:space="preserve"> 100</w:t>
            </w:r>
            <w:r w:rsidRPr="00120322">
              <w:rPr>
                <w:rFonts w:ascii="Times New Roman" w:eastAsia="Times New Roman" w:hAnsi="Times New Roman" w:cs="Times New Roman"/>
                <w:sz w:val="26"/>
                <w:szCs w:val="26"/>
              </w:rPr>
              <w:t>% оцифрованих справ про страхові виплати</w:t>
            </w:r>
          </w:p>
          <w:p w14:paraId="05C4B75D" w14:textId="77777777" w:rsidR="00D44C36" w:rsidRPr="006C7C79" w:rsidRDefault="00D44C36" w:rsidP="0003198A">
            <w:pPr>
              <w:widowControl w:val="0"/>
              <w:shd w:val="clear" w:color="auto" w:fill="FFFFFF"/>
              <w:tabs>
                <w:tab w:val="left" w:pos="269"/>
              </w:tabs>
              <w:ind w:right="-132"/>
              <w:jc w:val="both"/>
              <w:rPr>
                <w:rFonts w:ascii="Times New Roman" w:eastAsia="Times New Roman" w:hAnsi="Times New Roman" w:cs="Times New Roman"/>
                <w:color w:val="FF0000"/>
                <w:sz w:val="26"/>
                <w:szCs w:val="26"/>
              </w:rPr>
            </w:pPr>
          </w:p>
        </w:tc>
      </w:tr>
      <w:tr w:rsidR="00D44C36" w:rsidRPr="004A6E9C" w14:paraId="2DAB0B2F" w14:textId="77777777" w:rsidTr="00287A54">
        <w:trPr>
          <w:gridAfter w:val="1"/>
          <w:wAfter w:w="13" w:type="dxa"/>
          <w:trHeight w:val="70"/>
        </w:trPr>
        <w:tc>
          <w:tcPr>
            <w:tcW w:w="645" w:type="dxa"/>
            <w:vMerge/>
            <w:tcBorders>
              <w:bottom w:val="single" w:sz="4" w:space="0" w:color="auto"/>
            </w:tcBorders>
          </w:tcPr>
          <w:p w14:paraId="3142FC02"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Borders>
              <w:bottom w:val="single" w:sz="4" w:space="0" w:color="auto"/>
            </w:tcBorders>
          </w:tcPr>
          <w:p w14:paraId="71CAA27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Borders>
              <w:bottom w:val="single" w:sz="4" w:space="0" w:color="auto"/>
            </w:tcBorders>
          </w:tcPr>
          <w:p w14:paraId="05C73228"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Borders>
              <w:bottom w:val="single" w:sz="4" w:space="0" w:color="auto"/>
            </w:tcBorders>
          </w:tcPr>
          <w:p w14:paraId="45DBDF4E"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tc>
        <w:tc>
          <w:tcPr>
            <w:tcW w:w="1730" w:type="dxa"/>
            <w:tcBorders>
              <w:bottom w:val="single" w:sz="4" w:space="0" w:color="auto"/>
            </w:tcBorders>
          </w:tcPr>
          <w:p w14:paraId="1F1284B6"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2479F7A3"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tcBorders>
              <w:bottom w:val="single" w:sz="4" w:space="0" w:color="auto"/>
            </w:tcBorders>
          </w:tcPr>
          <w:p w14:paraId="761DE08F" w14:textId="77777777" w:rsidR="00D44C36" w:rsidRPr="004A6E9C" w:rsidRDefault="00D44C36" w:rsidP="00287A54">
            <w:pPr>
              <w:widowControl w:val="0"/>
              <w:shd w:val="clear" w:color="auto" w:fill="FFFFFF"/>
              <w:tabs>
                <w:tab w:val="left" w:pos="269"/>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3. Забезпечено оцифрування 100 % загальної кількості паперових справ про страхові </w:t>
            </w:r>
            <w:r w:rsidRPr="004A6E9C">
              <w:rPr>
                <w:rFonts w:ascii="Times New Roman" w:eastAsia="Times New Roman" w:hAnsi="Times New Roman" w:cs="Times New Roman"/>
                <w:sz w:val="26"/>
                <w:szCs w:val="26"/>
              </w:rPr>
              <w:lastRenderedPageBreak/>
              <w:t xml:space="preserve">виплати, що підлягають оцифруванню, та проведення </w:t>
            </w:r>
            <w:proofErr w:type="spellStart"/>
            <w:r w:rsidRPr="004A6E9C">
              <w:rPr>
                <w:rFonts w:ascii="Times New Roman" w:eastAsia="Times New Roman" w:hAnsi="Times New Roman" w:cs="Times New Roman"/>
                <w:sz w:val="26"/>
                <w:szCs w:val="26"/>
              </w:rPr>
              <w:t>валідації</w:t>
            </w:r>
            <w:proofErr w:type="spellEnd"/>
            <w:r w:rsidRPr="004A6E9C">
              <w:rPr>
                <w:rFonts w:ascii="Times New Roman" w:eastAsia="Times New Roman" w:hAnsi="Times New Roman" w:cs="Times New Roman"/>
                <w:sz w:val="26"/>
                <w:szCs w:val="26"/>
              </w:rPr>
              <w:t xml:space="preserve"> 100 % оцифрованих справ про страхові виплати</w:t>
            </w:r>
          </w:p>
        </w:tc>
        <w:tc>
          <w:tcPr>
            <w:tcW w:w="1814" w:type="dxa"/>
            <w:tcBorders>
              <w:bottom w:val="single" w:sz="4" w:space="0" w:color="auto"/>
            </w:tcBorders>
          </w:tcPr>
          <w:p w14:paraId="733CBE90" w14:textId="77777777" w:rsidR="00D44C36" w:rsidRPr="004A6E9C" w:rsidRDefault="00D44C36" w:rsidP="00A7337F">
            <w:pPr>
              <w:rPr>
                <w:rFonts w:ascii="Times New Roman" w:eastAsia="Times New Roman" w:hAnsi="Times New Roman" w:cs="Times New Roman"/>
                <w:sz w:val="26"/>
                <w:szCs w:val="26"/>
              </w:rPr>
            </w:pPr>
          </w:p>
        </w:tc>
        <w:tc>
          <w:tcPr>
            <w:tcW w:w="2824" w:type="dxa"/>
            <w:vMerge/>
            <w:tcBorders>
              <w:bottom w:val="single" w:sz="4" w:space="0" w:color="auto"/>
            </w:tcBorders>
          </w:tcPr>
          <w:p w14:paraId="7C679AD0" w14:textId="77777777" w:rsidR="00D44C36" w:rsidRPr="00FC7E86" w:rsidRDefault="00D44C36" w:rsidP="007A6312">
            <w:pPr>
              <w:widowControl w:val="0"/>
              <w:shd w:val="clear" w:color="auto" w:fill="FFFFFF"/>
              <w:tabs>
                <w:tab w:val="left" w:pos="269"/>
              </w:tabs>
              <w:ind w:right="-132"/>
              <w:jc w:val="both"/>
              <w:rPr>
                <w:rFonts w:ascii="Times New Roman" w:eastAsia="Times New Roman" w:hAnsi="Times New Roman" w:cs="Times New Roman"/>
                <w:color w:val="FF0000"/>
                <w:sz w:val="26"/>
                <w:szCs w:val="26"/>
              </w:rPr>
            </w:pPr>
          </w:p>
        </w:tc>
      </w:tr>
      <w:tr w:rsidR="00D44C36" w:rsidRPr="004A6E9C" w14:paraId="3DF17CBF" w14:textId="77777777" w:rsidTr="00B50229">
        <w:trPr>
          <w:gridAfter w:val="1"/>
          <w:wAfter w:w="13" w:type="dxa"/>
          <w:trHeight w:val="667"/>
        </w:trPr>
        <w:tc>
          <w:tcPr>
            <w:tcW w:w="645" w:type="dxa"/>
          </w:tcPr>
          <w:p w14:paraId="15D8DA07"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6</w:t>
            </w:r>
          </w:p>
        </w:tc>
        <w:tc>
          <w:tcPr>
            <w:tcW w:w="2015" w:type="dxa"/>
          </w:tcPr>
          <w:p w14:paraId="3B30EAC0"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Розвиток системи контролю за даними Електронного реєстру листків непрацездатності</w:t>
            </w:r>
          </w:p>
        </w:tc>
        <w:tc>
          <w:tcPr>
            <w:tcW w:w="2268" w:type="dxa"/>
          </w:tcPr>
          <w:p w14:paraId="5EAAA808"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 України “Про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соціальне страхування”, </w:t>
            </w:r>
          </w:p>
          <w:p w14:paraId="53FD2468"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Порядок проведення особами, уповноваженими правлінням Пенсійного фонду України, перевірок обґрунтованості видачі та продовження листків непрацездатності, затверджений</w:t>
            </w:r>
          </w:p>
          <w:p w14:paraId="316A7A08"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постановою </w:t>
            </w:r>
            <w:r w:rsidRPr="004A6E9C">
              <w:rPr>
                <w:rFonts w:ascii="Times New Roman" w:eastAsia="Times New Roman" w:hAnsi="Times New Roman" w:cs="Times New Roman"/>
                <w:sz w:val="26"/>
                <w:szCs w:val="26"/>
              </w:rPr>
              <w:lastRenderedPageBreak/>
              <w:t>Кабінету Міністрів України від 03.03.2023 № 185</w:t>
            </w:r>
          </w:p>
        </w:tc>
        <w:tc>
          <w:tcPr>
            <w:tcW w:w="2239" w:type="dxa"/>
          </w:tcPr>
          <w:p w14:paraId="5CD84CFC" w14:textId="77777777" w:rsidR="00D44C36" w:rsidRPr="004A6E9C" w:rsidRDefault="00D44C36" w:rsidP="00F153F5">
            <w:pPr>
              <w:tabs>
                <w:tab w:val="left" w:pos="8958"/>
                <w:tab w:val="left" w:pos="9674"/>
              </w:tabs>
              <w:rPr>
                <w:rFonts w:ascii="Times New Roman" w:eastAsia="Times New Roman" w:hAnsi="Times New Roman" w:cs="Times New Roman"/>
                <w:i/>
                <w:strike/>
                <w:sz w:val="26"/>
                <w:szCs w:val="26"/>
              </w:rPr>
            </w:pPr>
            <w:r w:rsidRPr="004A6E9C">
              <w:rPr>
                <w:rFonts w:ascii="Times New Roman" w:eastAsia="Times New Roman" w:hAnsi="Times New Roman" w:cs="Times New Roman"/>
                <w:i/>
                <w:sz w:val="26"/>
                <w:szCs w:val="26"/>
              </w:rPr>
              <w:lastRenderedPageBreak/>
              <w:t xml:space="preserve">Якубовська А. В., </w:t>
            </w:r>
            <w:proofErr w:type="spellStart"/>
            <w:r w:rsidRPr="004A6E9C">
              <w:rPr>
                <w:rFonts w:ascii="Times New Roman" w:eastAsia="Times New Roman" w:hAnsi="Times New Roman" w:cs="Times New Roman"/>
                <w:i/>
                <w:sz w:val="26"/>
                <w:szCs w:val="26"/>
              </w:rPr>
              <w:t>Ільчук</w:t>
            </w:r>
            <w:proofErr w:type="spellEnd"/>
            <w:r w:rsidRPr="004A6E9C">
              <w:rPr>
                <w:rFonts w:ascii="Times New Roman" w:eastAsia="Times New Roman" w:hAnsi="Times New Roman" w:cs="Times New Roman"/>
                <w:i/>
                <w:sz w:val="26"/>
                <w:szCs w:val="26"/>
              </w:rPr>
              <w:t> О. Р.</w:t>
            </w:r>
          </w:p>
        </w:tc>
        <w:tc>
          <w:tcPr>
            <w:tcW w:w="1730" w:type="dxa"/>
          </w:tcPr>
          <w:p w14:paraId="710E55B5" w14:textId="77777777" w:rsidR="00D44C36" w:rsidRPr="004A6E9C" w:rsidRDefault="00D44C36" w:rsidP="00FB5AAA">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Після розширення інформаційної взаємодії з Національною службою здоров’я України щодо організації перевірок медичних висновків про тимчасову </w:t>
            </w:r>
            <w:proofErr w:type="spellStart"/>
            <w:r w:rsidRPr="004A6E9C">
              <w:rPr>
                <w:rFonts w:ascii="Times New Roman" w:eastAsia="Times New Roman" w:hAnsi="Times New Roman" w:cs="Times New Roman"/>
                <w:i/>
                <w:sz w:val="26"/>
                <w:szCs w:val="26"/>
              </w:rPr>
              <w:t>непрацездат-ність</w:t>
            </w:r>
            <w:proofErr w:type="spellEnd"/>
            <w:r w:rsidRPr="004A6E9C">
              <w:rPr>
                <w:rFonts w:ascii="Times New Roman" w:eastAsia="Times New Roman" w:hAnsi="Times New Roman" w:cs="Times New Roman"/>
                <w:i/>
                <w:sz w:val="26"/>
                <w:szCs w:val="26"/>
              </w:rPr>
              <w:t xml:space="preserve"> </w:t>
            </w:r>
            <w:proofErr w:type="spellStart"/>
            <w:r w:rsidRPr="004A6E9C">
              <w:rPr>
                <w:rFonts w:ascii="Times New Roman" w:eastAsia="Times New Roman" w:hAnsi="Times New Roman" w:cs="Times New Roman"/>
                <w:i/>
                <w:sz w:val="26"/>
                <w:szCs w:val="26"/>
              </w:rPr>
              <w:t>уповноважени</w:t>
            </w:r>
            <w:proofErr w:type="spellEnd"/>
            <w:r w:rsidRPr="004A6E9C">
              <w:rPr>
                <w:rFonts w:ascii="Times New Roman" w:eastAsia="Times New Roman" w:hAnsi="Times New Roman" w:cs="Times New Roman"/>
                <w:i/>
                <w:sz w:val="26"/>
                <w:szCs w:val="26"/>
              </w:rPr>
              <w:t>-ми лікарями</w:t>
            </w:r>
          </w:p>
          <w:p w14:paraId="4DFAEBC0" w14:textId="77777777" w:rsidR="00D44C36" w:rsidRPr="004A6E9C" w:rsidRDefault="00D44C36" w:rsidP="00A7337F">
            <w:pPr>
              <w:jc w:val="center"/>
              <w:rPr>
                <w:rFonts w:ascii="Times New Roman" w:eastAsia="Times New Roman" w:hAnsi="Times New Roman" w:cs="Times New Roman"/>
                <w:i/>
                <w:strike/>
                <w:sz w:val="26"/>
                <w:szCs w:val="26"/>
              </w:rPr>
            </w:pPr>
          </w:p>
        </w:tc>
        <w:tc>
          <w:tcPr>
            <w:tcW w:w="1871" w:type="dxa"/>
          </w:tcPr>
          <w:p w14:paraId="2E330D47"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Здійснено перевірки обґрунтованості формування (видачі) листків непрацездатності, медичних висновків про тимчасову непрацездатність</w:t>
            </w:r>
          </w:p>
          <w:p w14:paraId="77911F2D" w14:textId="77777777" w:rsidR="00D44C36" w:rsidRPr="004A6E9C" w:rsidRDefault="00D44C36" w:rsidP="00A7337F">
            <w:pPr>
              <w:rPr>
                <w:rFonts w:ascii="Times New Roman" w:eastAsia="Times New Roman" w:hAnsi="Times New Roman" w:cs="Times New Roman"/>
                <w:sz w:val="26"/>
                <w:szCs w:val="26"/>
              </w:rPr>
            </w:pPr>
          </w:p>
        </w:tc>
        <w:tc>
          <w:tcPr>
            <w:tcW w:w="1814" w:type="dxa"/>
          </w:tcPr>
          <w:p w14:paraId="1565FF01" w14:textId="77777777" w:rsidR="00D44C36" w:rsidRPr="004A6E9C" w:rsidRDefault="00D44C36" w:rsidP="00A7337F">
            <w:pPr>
              <w:widowControl w:val="0"/>
              <w:shd w:val="clear" w:color="auto" w:fill="FFFFFF"/>
              <w:tabs>
                <w:tab w:val="left" w:pos="269"/>
              </w:tabs>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контроль за обґрунтованістю формування (видачі) листків непрацездатності, медичних висновків про тимчасову непрацездатність</w:t>
            </w:r>
          </w:p>
          <w:p w14:paraId="04F4945F" w14:textId="77777777" w:rsidR="00D44C36" w:rsidRPr="004A6E9C" w:rsidRDefault="00D44C36" w:rsidP="00A7337F">
            <w:pPr>
              <w:rPr>
                <w:rFonts w:ascii="Times New Roman" w:eastAsia="Times New Roman" w:hAnsi="Times New Roman" w:cs="Times New Roman"/>
                <w:sz w:val="26"/>
                <w:szCs w:val="26"/>
              </w:rPr>
            </w:pPr>
          </w:p>
        </w:tc>
        <w:tc>
          <w:tcPr>
            <w:tcW w:w="2824" w:type="dxa"/>
            <w:shd w:val="clear" w:color="auto" w:fill="auto"/>
          </w:tcPr>
          <w:p w14:paraId="35ECAD2C" w14:textId="52C35825" w:rsidR="00D44C36" w:rsidRPr="00B50229" w:rsidRDefault="00D44C36" w:rsidP="0003198A">
            <w:pPr>
              <w:jc w:val="both"/>
              <w:rPr>
                <w:rFonts w:ascii="Times New Roman" w:hAnsi="Times New Roman" w:cs="Times New Roman"/>
                <w:sz w:val="26"/>
                <w:szCs w:val="26"/>
              </w:rPr>
            </w:pPr>
            <w:r w:rsidRPr="00B50229">
              <w:rPr>
                <w:rFonts w:ascii="Times New Roman" w:hAnsi="Times New Roman" w:cs="Times New Roman"/>
                <w:b/>
                <w:sz w:val="26"/>
                <w:szCs w:val="26"/>
              </w:rPr>
              <w:t>Буде виконано</w:t>
            </w:r>
            <w:r w:rsidRPr="00B50229">
              <w:rPr>
                <w:rFonts w:ascii="Times New Roman" w:hAnsi="Times New Roman" w:cs="Times New Roman"/>
                <w:sz w:val="26"/>
                <w:szCs w:val="26"/>
              </w:rPr>
              <w:t xml:space="preserve"> після розширення інформаційної взаємодії з Національною службою здоров’я України щодо організації перевірок медичних висновків про тимчасову непрацездатність уповноваженими лікарями</w:t>
            </w:r>
          </w:p>
          <w:p w14:paraId="53BC2E5A" w14:textId="77777777" w:rsidR="00D44C36" w:rsidRPr="00B50229" w:rsidRDefault="00D44C36" w:rsidP="0003198A">
            <w:pPr>
              <w:widowControl w:val="0"/>
              <w:shd w:val="clear" w:color="auto" w:fill="FFFFFF"/>
              <w:tabs>
                <w:tab w:val="left" w:pos="269"/>
              </w:tabs>
              <w:jc w:val="both"/>
              <w:rPr>
                <w:rFonts w:ascii="Times New Roman" w:eastAsia="Times New Roman" w:hAnsi="Times New Roman" w:cs="Times New Roman"/>
                <w:sz w:val="26"/>
                <w:szCs w:val="26"/>
              </w:rPr>
            </w:pPr>
          </w:p>
          <w:p w14:paraId="754B0377" w14:textId="77777777" w:rsidR="00D44C36" w:rsidRPr="00B50229" w:rsidRDefault="00D44C36" w:rsidP="0003198A">
            <w:pPr>
              <w:widowControl w:val="0"/>
              <w:shd w:val="clear" w:color="auto" w:fill="FFFFFF"/>
              <w:tabs>
                <w:tab w:val="left" w:pos="269"/>
              </w:tabs>
              <w:jc w:val="both"/>
              <w:rPr>
                <w:rFonts w:ascii="Times New Roman" w:eastAsia="Times New Roman" w:hAnsi="Times New Roman" w:cs="Times New Roman"/>
                <w:sz w:val="26"/>
                <w:szCs w:val="26"/>
              </w:rPr>
            </w:pPr>
          </w:p>
          <w:p w14:paraId="59D0E517" w14:textId="77777777" w:rsidR="00D44C36" w:rsidRPr="00B50229" w:rsidRDefault="00D44C36" w:rsidP="0003198A">
            <w:pPr>
              <w:widowControl w:val="0"/>
              <w:shd w:val="clear" w:color="auto" w:fill="FFFFFF"/>
              <w:tabs>
                <w:tab w:val="left" w:pos="269"/>
              </w:tabs>
              <w:jc w:val="both"/>
              <w:rPr>
                <w:rFonts w:ascii="Times New Roman" w:eastAsia="Times New Roman" w:hAnsi="Times New Roman" w:cs="Times New Roman"/>
                <w:sz w:val="26"/>
                <w:szCs w:val="26"/>
              </w:rPr>
            </w:pPr>
          </w:p>
        </w:tc>
      </w:tr>
      <w:tr w:rsidR="00D44C36" w:rsidRPr="004A6E9C" w14:paraId="0EB1E5F4" w14:textId="77777777" w:rsidTr="00782E77">
        <w:trPr>
          <w:gridAfter w:val="1"/>
          <w:wAfter w:w="13" w:type="dxa"/>
          <w:trHeight w:val="667"/>
        </w:trPr>
        <w:tc>
          <w:tcPr>
            <w:tcW w:w="645" w:type="dxa"/>
          </w:tcPr>
          <w:p w14:paraId="744B799C"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7</w:t>
            </w:r>
          </w:p>
        </w:tc>
        <w:tc>
          <w:tcPr>
            <w:tcW w:w="2015" w:type="dxa"/>
          </w:tcPr>
          <w:p w14:paraId="0E8547CA"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Розширення інформаційної взаємодії інформаційних систем Пенсійного фонду України з інформаційними системами інших державних органів</w:t>
            </w:r>
          </w:p>
        </w:tc>
        <w:tc>
          <w:tcPr>
            <w:tcW w:w="2268" w:type="dxa"/>
          </w:tcPr>
          <w:p w14:paraId="2A1FDC70"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 України “Про збір та облік єдиного внеску на </w:t>
            </w:r>
            <w:proofErr w:type="spellStart"/>
            <w:r w:rsidRPr="004A6E9C">
              <w:rPr>
                <w:rFonts w:ascii="Times New Roman" w:eastAsia="Times New Roman" w:hAnsi="Times New Roman" w:cs="Times New Roman"/>
                <w:sz w:val="26"/>
                <w:szCs w:val="26"/>
              </w:rPr>
              <w:t>загальнообов’яз-кове</w:t>
            </w:r>
            <w:proofErr w:type="spellEnd"/>
            <w:r w:rsidRPr="004A6E9C">
              <w:rPr>
                <w:rFonts w:ascii="Times New Roman" w:eastAsia="Times New Roman" w:hAnsi="Times New Roman" w:cs="Times New Roman"/>
                <w:sz w:val="26"/>
                <w:szCs w:val="26"/>
              </w:rPr>
              <w:t xml:space="preserve"> державне соціальне страхування”</w:t>
            </w:r>
          </w:p>
          <w:p w14:paraId="2358762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tcPr>
          <w:p w14:paraId="13BA6CC0"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71EAB167"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В. В.,</w:t>
            </w:r>
          </w:p>
          <w:p w14:paraId="53A4AA56" w14:textId="77777777" w:rsidR="00D44C36" w:rsidRPr="004A6E9C" w:rsidRDefault="00D44C36" w:rsidP="00A7337F">
            <w:pPr>
              <w:widowControl w:val="0"/>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Дубовий В. І.,</w:t>
            </w:r>
          </w:p>
          <w:p w14:paraId="6F279110" w14:textId="77777777" w:rsidR="00D44C36" w:rsidRPr="004A6E9C" w:rsidRDefault="00D44C36" w:rsidP="00A7337F">
            <w:pPr>
              <w:widowControl w:val="0"/>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Руцька С. З.</w:t>
            </w:r>
          </w:p>
          <w:p w14:paraId="5BF4FB43"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1730" w:type="dxa"/>
          </w:tcPr>
          <w:p w14:paraId="60581B45"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Після реалізації відповідної інформаційної взаємодії</w:t>
            </w:r>
          </w:p>
        </w:tc>
        <w:tc>
          <w:tcPr>
            <w:tcW w:w="1871" w:type="dxa"/>
          </w:tcPr>
          <w:p w14:paraId="2F1B0F6B"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Забезпечено використання даних з Єдиного реєстру осіб, зниклих безвісти за особливих обставин, для призначення / перерахунку пенсійних виплат в порядку інформаційної взаємодії</w:t>
            </w:r>
          </w:p>
        </w:tc>
        <w:tc>
          <w:tcPr>
            <w:tcW w:w="1814" w:type="dxa"/>
          </w:tcPr>
          <w:p w14:paraId="3C2B3E2F"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Спрощено отримання послуг громадянами, зменшено паперовий документообіг</w:t>
            </w:r>
          </w:p>
          <w:p w14:paraId="61FD6165"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508E551A" w14:textId="77777777" w:rsidR="00D44C36" w:rsidRPr="006549CF" w:rsidRDefault="00D44C36" w:rsidP="007C2EB8">
            <w:pPr>
              <w:jc w:val="both"/>
              <w:rPr>
                <w:rFonts w:ascii="Times New Roman" w:eastAsia="Times New Roman" w:hAnsi="Times New Roman" w:cs="Times New Roman"/>
                <w:b/>
                <w:sz w:val="26"/>
                <w:szCs w:val="26"/>
              </w:rPr>
            </w:pPr>
            <w:r w:rsidRPr="006549CF">
              <w:rPr>
                <w:rFonts w:ascii="Times New Roman" w:eastAsia="Times New Roman" w:hAnsi="Times New Roman" w:cs="Times New Roman"/>
                <w:b/>
                <w:sz w:val="26"/>
                <w:szCs w:val="26"/>
              </w:rPr>
              <w:t>Виконано.</w:t>
            </w:r>
          </w:p>
          <w:p w14:paraId="7F63B87C" w14:textId="2B195351" w:rsidR="00D44C36" w:rsidRPr="0003198A" w:rsidRDefault="00D44C36" w:rsidP="007C2EB8">
            <w:pPr>
              <w:jc w:val="both"/>
              <w:rPr>
                <w:rFonts w:ascii="Times New Roman" w:eastAsia="Times New Roman" w:hAnsi="Times New Roman" w:cs="Times New Roman"/>
                <w:sz w:val="26"/>
                <w:szCs w:val="26"/>
                <w:lang w:val="en-US"/>
              </w:rPr>
            </w:pPr>
            <w:r w:rsidRPr="006549CF">
              <w:rPr>
                <w:rFonts w:ascii="Times New Roman" w:eastAsia="Times New Roman" w:hAnsi="Times New Roman" w:cs="Times New Roman"/>
                <w:sz w:val="26"/>
                <w:szCs w:val="26"/>
              </w:rPr>
              <w:t>При призначенні/перерахунку пенсійних виплат за осіб зниклих безвісти інформація отримується автоматично з Єдиного реєстру осіб, зниклих безвісти за особливих обставин</w:t>
            </w:r>
          </w:p>
          <w:p w14:paraId="2FA9586C" w14:textId="77777777" w:rsidR="00D44C36" w:rsidRPr="006C7C79" w:rsidRDefault="00D44C36" w:rsidP="007A6312">
            <w:pPr>
              <w:jc w:val="both"/>
              <w:rPr>
                <w:rFonts w:ascii="Times New Roman" w:eastAsia="Times New Roman" w:hAnsi="Times New Roman" w:cs="Times New Roman"/>
                <w:color w:val="FF0000"/>
                <w:sz w:val="26"/>
                <w:szCs w:val="26"/>
              </w:rPr>
            </w:pPr>
          </w:p>
        </w:tc>
      </w:tr>
      <w:tr w:rsidR="00D44C36" w:rsidRPr="004A6E9C" w14:paraId="5F9C9BAF" w14:textId="77777777" w:rsidTr="00782E77">
        <w:trPr>
          <w:gridAfter w:val="1"/>
          <w:wAfter w:w="13" w:type="dxa"/>
          <w:trHeight w:val="667"/>
        </w:trPr>
        <w:tc>
          <w:tcPr>
            <w:tcW w:w="645" w:type="dxa"/>
          </w:tcPr>
          <w:p w14:paraId="59CF766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8</w:t>
            </w:r>
          </w:p>
        </w:tc>
        <w:tc>
          <w:tcPr>
            <w:tcW w:w="2015" w:type="dxa"/>
          </w:tcPr>
          <w:p w14:paraId="06FDAF60"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Забезпечення безперебійної роботи інформаційно-комунікаційної системи Пенсійного фонду України та зміцнення її технічної бази</w:t>
            </w:r>
          </w:p>
        </w:tc>
        <w:tc>
          <w:tcPr>
            <w:tcW w:w="2268" w:type="dxa"/>
          </w:tcPr>
          <w:p w14:paraId="4D3DAF92"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Необхідність модернізації технічної бази</w:t>
            </w:r>
          </w:p>
        </w:tc>
        <w:tc>
          <w:tcPr>
            <w:tcW w:w="2239" w:type="dxa"/>
          </w:tcPr>
          <w:p w14:paraId="528548A2" w14:textId="77777777" w:rsidR="00D44C36" w:rsidRPr="004A6E9C" w:rsidRDefault="00D44C36" w:rsidP="006A5BEE">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5E404B76" w14:textId="77777777" w:rsidR="00D44C36" w:rsidRPr="004A6E9C" w:rsidRDefault="00D44C36" w:rsidP="006A5BEE">
            <w:pPr>
              <w:widowControl w:val="0"/>
              <w:rPr>
                <w:rFonts w:ascii="Times New Roman" w:eastAsia="Times New Roman" w:hAnsi="Times New Roman" w:cs="Times New Roman"/>
                <w:i/>
                <w:strike/>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tc>
        <w:tc>
          <w:tcPr>
            <w:tcW w:w="1730" w:type="dxa"/>
          </w:tcPr>
          <w:p w14:paraId="639BDB30"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6D349ACC"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tcPr>
          <w:p w14:paraId="16238690" w14:textId="77777777" w:rsidR="00D44C36" w:rsidRPr="004A6E9C" w:rsidRDefault="00D44C36" w:rsidP="00A7337F">
            <w:pPr>
              <w:rPr>
                <w:rFonts w:ascii="Times New Roman" w:eastAsia="Times New Roman" w:hAnsi="Times New Roman" w:cs="Times New Roman"/>
                <w:strike/>
                <w:sz w:val="26"/>
                <w:szCs w:val="26"/>
              </w:rPr>
            </w:pPr>
            <w:r w:rsidRPr="004A6E9C">
              <w:rPr>
                <w:rFonts w:ascii="Times New Roman" w:eastAsia="Times New Roman" w:hAnsi="Times New Roman" w:cs="Times New Roman"/>
                <w:sz w:val="26"/>
                <w:szCs w:val="26"/>
              </w:rPr>
              <w:t>Забезпечено оновлення парку комп’ютерної техніки Головного управління (в межах фінансових ресурсів)</w:t>
            </w:r>
          </w:p>
          <w:p w14:paraId="6BEDFEED" w14:textId="77777777" w:rsidR="00D44C36" w:rsidRPr="004A6E9C" w:rsidRDefault="00D44C36" w:rsidP="00A7337F">
            <w:pPr>
              <w:rPr>
                <w:rFonts w:ascii="Times New Roman" w:eastAsia="Times New Roman" w:hAnsi="Times New Roman" w:cs="Times New Roman"/>
                <w:sz w:val="26"/>
                <w:szCs w:val="26"/>
              </w:rPr>
            </w:pPr>
          </w:p>
        </w:tc>
        <w:tc>
          <w:tcPr>
            <w:tcW w:w="1814" w:type="dxa"/>
          </w:tcPr>
          <w:p w14:paraId="2459C847"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Підвищено продуктивність та швидкодію технічних засобів, забезпечено їх стабільність</w:t>
            </w:r>
          </w:p>
          <w:p w14:paraId="23652123"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79B51148" w14:textId="77777777" w:rsidR="00D44C36" w:rsidRPr="00E57DBA" w:rsidRDefault="00D44C36" w:rsidP="004B4FB9">
            <w:pPr>
              <w:jc w:val="both"/>
              <w:rPr>
                <w:rFonts w:ascii="Times New Roman" w:hAnsi="Times New Roman" w:cs="Times New Roman"/>
                <w:b/>
                <w:sz w:val="26"/>
                <w:szCs w:val="26"/>
              </w:rPr>
            </w:pPr>
            <w:r w:rsidRPr="00E57DBA">
              <w:rPr>
                <w:rFonts w:ascii="Times New Roman" w:hAnsi="Times New Roman" w:cs="Times New Roman"/>
                <w:b/>
                <w:sz w:val="26"/>
                <w:szCs w:val="26"/>
              </w:rPr>
              <w:t>Виконано.</w:t>
            </w:r>
          </w:p>
          <w:p w14:paraId="6330BBAC" w14:textId="1CBFEEF3" w:rsidR="00D44C36" w:rsidRPr="0003198A" w:rsidRDefault="00D44C36" w:rsidP="004B4FB9">
            <w:pPr>
              <w:jc w:val="both"/>
              <w:rPr>
                <w:rFonts w:ascii="Times New Roman" w:hAnsi="Times New Roman" w:cs="Times New Roman"/>
                <w:sz w:val="26"/>
                <w:szCs w:val="26"/>
                <w:lang w:val="en-US"/>
              </w:rPr>
            </w:pPr>
            <w:r w:rsidRPr="00E57DBA">
              <w:rPr>
                <w:rFonts w:ascii="Times New Roman" w:hAnsi="Times New Roman" w:cs="Times New Roman"/>
                <w:sz w:val="26"/>
                <w:szCs w:val="26"/>
              </w:rPr>
              <w:t>Проводилася робота по оновленню комп’ютерної та офісної техніки. Так протягом 2025</w:t>
            </w:r>
            <w:r w:rsidR="00CA59E2">
              <w:rPr>
                <w:rFonts w:ascii="Times New Roman" w:hAnsi="Times New Roman" w:cs="Times New Roman"/>
                <w:sz w:val="26"/>
                <w:szCs w:val="26"/>
              </w:rPr>
              <w:t> </w:t>
            </w:r>
            <w:r w:rsidRPr="00E57DBA">
              <w:rPr>
                <w:rFonts w:ascii="Times New Roman" w:hAnsi="Times New Roman" w:cs="Times New Roman"/>
                <w:sz w:val="26"/>
                <w:szCs w:val="26"/>
              </w:rPr>
              <w:t>року було безкоштовно отримано та встановлено 82</w:t>
            </w:r>
            <w:r w:rsidR="00CA59E2">
              <w:rPr>
                <w:rFonts w:ascii="Times New Roman" w:hAnsi="Times New Roman" w:cs="Times New Roman"/>
                <w:sz w:val="26"/>
                <w:szCs w:val="26"/>
              </w:rPr>
              <w:t> </w:t>
            </w:r>
            <w:r w:rsidRPr="00E57DBA">
              <w:rPr>
                <w:rFonts w:ascii="Times New Roman" w:hAnsi="Times New Roman" w:cs="Times New Roman"/>
                <w:sz w:val="26"/>
                <w:szCs w:val="26"/>
              </w:rPr>
              <w:t xml:space="preserve">персональних комп’ютера типу </w:t>
            </w:r>
            <w:r w:rsidRPr="00E57DBA">
              <w:rPr>
                <w:rFonts w:ascii="Times New Roman" w:hAnsi="Times New Roman" w:cs="Times New Roman"/>
                <w:sz w:val="26"/>
                <w:szCs w:val="26"/>
              </w:rPr>
              <w:lastRenderedPageBreak/>
              <w:t>моноблок та 14</w:t>
            </w:r>
            <w:r w:rsidR="00CA59E2">
              <w:rPr>
                <w:rFonts w:ascii="Times New Roman" w:hAnsi="Times New Roman" w:cs="Times New Roman"/>
                <w:sz w:val="26"/>
                <w:szCs w:val="26"/>
              </w:rPr>
              <w:t> </w:t>
            </w:r>
            <w:r w:rsidRPr="00E57DBA">
              <w:rPr>
                <w:rFonts w:ascii="Times New Roman" w:hAnsi="Times New Roman" w:cs="Times New Roman"/>
                <w:sz w:val="26"/>
                <w:szCs w:val="26"/>
              </w:rPr>
              <w:t>ноутбуків, придбано 54</w:t>
            </w:r>
            <w:r w:rsidR="00CA59E2">
              <w:rPr>
                <w:rFonts w:ascii="Times New Roman" w:hAnsi="Times New Roman" w:cs="Times New Roman"/>
                <w:sz w:val="26"/>
                <w:szCs w:val="26"/>
              </w:rPr>
              <w:t> </w:t>
            </w:r>
            <w:r w:rsidRPr="00E57DBA">
              <w:rPr>
                <w:rFonts w:ascii="Times New Roman" w:hAnsi="Times New Roman" w:cs="Times New Roman"/>
                <w:sz w:val="26"/>
                <w:szCs w:val="26"/>
              </w:rPr>
              <w:t>персональних комп’ютера типу моноблок, 22</w:t>
            </w:r>
            <w:r w:rsidR="00CA59E2">
              <w:rPr>
                <w:rFonts w:ascii="Times New Roman" w:hAnsi="Times New Roman" w:cs="Times New Roman"/>
                <w:sz w:val="26"/>
                <w:szCs w:val="26"/>
              </w:rPr>
              <w:t> </w:t>
            </w:r>
            <w:r w:rsidRPr="00E57DBA">
              <w:rPr>
                <w:rFonts w:ascii="Times New Roman" w:hAnsi="Times New Roman" w:cs="Times New Roman"/>
                <w:sz w:val="26"/>
                <w:szCs w:val="26"/>
              </w:rPr>
              <w:t>планшетних сканери, 11</w:t>
            </w:r>
            <w:r w:rsidR="00CA59E2">
              <w:rPr>
                <w:rFonts w:ascii="Times New Roman" w:hAnsi="Times New Roman" w:cs="Times New Roman"/>
                <w:sz w:val="26"/>
                <w:szCs w:val="26"/>
              </w:rPr>
              <w:t> </w:t>
            </w:r>
            <w:r w:rsidRPr="00E57DBA">
              <w:rPr>
                <w:rFonts w:ascii="Times New Roman" w:hAnsi="Times New Roman" w:cs="Times New Roman"/>
                <w:sz w:val="26"/>
                <w:szCs w:val="26"/>
              </w:rPr>
              <w:t>лазерних принтерів, 15</w:t>
            </w:r>
            <w:r w:rsidR="00CA59E2">
              <w:rPr>
                <w:rFonts w:ascii="Times New Roman" w:hAnsi="Times New Roman" w:cs="Times New Roman"/>
                <w:sz w:val="26"/>
                <w:szCs w:val="26"/>
              </w:rPr>
              <w:t> </w:t>
            </w:r>
            <w:r w:rsidRPr="00E57DBA">
              <w:rPr>
                <w:rFonts w:ascii="Times New Roman" w:hAnsi="Times New Roman" w:cs="Times New Roman"/>
                <w:sz w:val="26"/>
                <w:szCs w:val="26"/>
              </w:rPr>
              <w:t>лазерних та 3</w:t>
            </w:r>
            <w:r w:rsidR="00CA59E2">
              <w:rPr>
                <w:rFonts w:ascii="Times New Roman" w:hAnsi="Times New Roman" w:cs="Times New Roman"/>
                <w:sz w:val="26"/>
                <w:szCs w:val="26"/>
              </w:rPr>
              <w:t> </w:t>
            </w:r>
            <w:r w:rsidRPr="00E57DBA">
              <w:rPr>
                <w:rFonts w:ascii="Times New Roman" w:hAnsi="Times New Roman" w:cs="Times New Roman"/>
                <w:sz w:val="26"/>
                <w:szCs w:val="26"/>
              </w:rPr>
              <w:t>струменевих багатофункціональних пристрої, 21</w:t>
            </w:r>
            <w:r w:rsidR="00CA59E2">
              <w:rPr>
                <w:rFonts w:ascii="Times New Roman" w:hAnsi="Times New Roman" w:cs="Times New Roman"/>
                <w:sz w:val="26"/>
                <w:szCs w:val="26"/>
              </w:rPr>
              <w:t> </w:t>
            </w:r>
            <w:r w:rsidRPr="00E57DBA">
              <w:rPr>
                <w:rFonts w:ascii="Times New Roman" w:hAnsi="Times New Roman" w:cs="Times New Roman"/>
                <w:sz w:val="26"/>
                <w:szCs w:val="26"/>
              </w:rPr>
              <w:t>мережевий комутатор різних модифікацій, 4</w:t>
            </w:r>
            <w:r w:rsidR="00CA59E2">
              <w:rPr>
                <w:rFonts w:ascii="Times New Roman" w:hAnsi="Times New Roman" w:cs="Times New Roman"/>
                <w:sz w:val="26"/>
                <w:szCs w:val="26"/>
              </w:rPr>
              <w:t> </w:t>
            </w:r>
            <w:r w:rsidRPr="00E57DBA">
              <w:rPr>
                <w:rFonts w:ascii="Times New Roman" w:hAnsi="Times New Roman" w:cs="Times New Roman"/>
                <w:sz w:val="26"/>
                <w:szCs w:val="26"/>
              </w:rPr>
              <w:t xml:space="preserve">маршрутизатори </w:t>
            </w:r>
            <w:proofErr w:type="spellStart"/>
            <w:r w:rsidRPr="00E57DBA">
              <w:rPr>
                <w:rFonts w:ascii="Times New Roman" w:hAnsi="Times New Roman" w:cs="Times New Roman"/>
                <w:sz w:val="26"/>
                <w:szCs w:val="26"/>
                <w:lang w:val="en-US"/>
              </w:rPr>
              <w:t>WiFi</w:t>
            </w:r>
            <w:proofErr w:type="spellEnd"/>
            <w:r w:rsidRPr="00E57DBA">
              <w:rPr>
                <w:rFonts w:ascii="Times New Roman" w:hAnsi="Times New Roman" w:cs="Times New Roman"/>
                <w:sz w:val="26"/>
                <w:szCs w:val="26"/>
                <w:lang w:val="ru-RU"/>
              </w:rPr>
              <w:t>.</w:t>
            </w:r>
            <w:r w:rsidRPr="00E57DBA">
              <w:rPr>
                <w:rFonts w:ascii="Times New Roman" w:hAnsi="Times New Roman" w:cs="Times New Roman"/>
                <w:sz w:val="26"/>
                <w:szCs w:val="26"/>
              </w:rPr>
              <w:t xml:space="preserve"> Для забезпечення безпеки в сервісних центрах, та покращення роботи моніторингового центру Пенсійного фонду України було придбано 24</w:t>
            </w:r>
            <w:r w:rsidR="00CA59E2">
              <w:rPr>
                <w:rFonts w:ascii="Times New Roman" w:hAnsi="Times New Roman" w:cs="Times New Roman"/>
                <w:sz w:val="26"/>
                <w:szCs w:val="26"/>
              </w:rPr>
              <w:t> </w:t>
            </w:r>
            <w:r w:rsidRPr="00E57DBA">
              <w:rPr>
                <w:rFonts w:ascii="Times New Roman" w:hAnsi="Times New Roman" w:cs="Times New Roman"/>
                <w:sz w:val="26"/>
                <w:szCs w:val="26"/>
              </w:rPr>
              <w:t>камери відеоспостереження та 24</w:t>
            </w:r>
            <w:r w:rsidR="00CA59E2">
              <w:rPr>
                <w:rFonts w:ascii="Times New Roman" w:hAnsi="Times New Roman" w:cs="Times New Roman"/>
                <w:sz w:val="26"/>
                <w:szCs w:val="26"/>
              </w:rPr>
              <w:t> </w:t>
            </w:r>
            <w:r w:rsidRPr="00E57DBA">
              <w:rPr>
                <w:rFonts w:ascii="Times New Roman" w:hAnsi="Times New Roman" w:cs="Times New Roman"/>
                <w:sz w:val="26"/>
                <w:szCs w:val="26"/>
              </w:rPr>
              <w:t xml:space="preserve">ліцензії до програмного комплексу </w:t>
            </w:r>
            <w:r w:rsidRPr="00E57DBA">
              <w:rPr>
                <w:rFonts w:ascii="Times New Roman" w:hAnsi="Times New Roman" w:cs="Times New Roman"/>
                <w:sz w:val="26"/>
                <w:szCs w:val="26"/>
                <w:lang w:val="en-US"/>
              </w:rPr>
              <w:t>AVIGILON</w:t>
            </w:r>
            <w:r w:rsidRPr="00E57DBA">
              <w:rPr>
                <w:rFonts w:ascii="Times New Roman" w:hAnsi="Times New Roman" w:cs="Times New Roman"/>
                <w:sz w:val="26"/>
                <w:szCs w:val="26"/>
              </w:rPr>
              <w:t>, 10</w:t>
            </w:r>
            <w:r w:rsidR="00CA59E2">
              <w:rPr>
                <w:rFonts w:ascii="Times New Roman" w:hAnsi="Times New Roman" w:cs="Times New Roman"/>
                <w:sz w:val="26"/>
                <w:szCs w:val="26"/>
              </w:rPr>
              <w:t> </w:t>
            </w:r>
            <w:proofErr w:type="spellStart"/>
            <w:r w:rsidRPr="00E57DBA">
              <w:rPr>
                <w:rFonts w:ascii="Times New Roman" w:hAnsi="Times New Roman" w:cs="Times New Roman"/>
                <w:sz w:val="26"/>
                <w:szCs w:val="26"/>
              </w:rPr>
              <w:t>відеореєстраторів</w:t>
            </w:r>
            <w:proofErr w:type="spellEnd"/>
            <w:r w:rsidRPr="00E57DBA">
              <w:rPr>
                <w:rFonts w:ascii="Times New Roman" w:hAnsi="Times New Roman" w:cs="Times New Roman"/>
                <w:sz w:val="26"/>
                <w:szCs w:val="26"/>
              </w:rPr>
              <w:t>.</w:t>
            </w:r>
            <w:r w:rsidRPr="00E57DBA">
              <w:rPr>
                <w:rFonts w:ascii="Times New Roman" w:hAnsi="Times New Roman" w:cs="Times New Roman"/>
                <w:sz w:val="26"/>
                <w:szCs w:val="26"/>
                <w:lang w:val="ru-RU"/>
              </w:rPr>
              <w:t xml:space="preserve"> </w:t>
            </w:r>
            <w:r w:rsidRPr="00E57DBA">
              <w:rPr>
                <w:rFonts w:ascii="Times New Roman" w:hAnsi="Times New Roman" w:cs="Times New Roman"/>
                <w:sz w:val="26"/>
                <w:szCs w:val="26"/>
              </w:rPr>
              <w:t xml:space="preserve">Для керування чергою відвідувачів було </w:t>
            </w:r>
            <w:r w:rsidRPr="00E57DBA">
              <w:rPr>
                <w:rFonts w:ascii="Times New Roman" w:hAnsi="Times New Roman" w:cs="Times New Roman"/>
                <w:sz w:val="26"/>
                <w:szCs w:val="26"/>
              </w:rPr>
              <w:lastRenderedPageBreak/>
              <w:t>придбано 11</w:t>
            </w:r>
            <w:r w:rsidR="00CA59E2">
              <w:rPr>
                <w:rFonts w:ascii="Times New Roman" w:hAnsi="Times New Roman" w:cs="Times New Roman"/>
                <w:sz w:val="26"/>
                <w:szCs w:val="26"/>
              </w:rPr>
              <w:t> </w:t>
            </w:r>
            <w:r w:rsidRPr="00E57DBA">
              <w:rPr>
                <w:rFonts w:ascii="Times New Roman" w:hAnsi="Times New Roman" w:cs="Times New Roman"/>
                <w:sz w:val="26"/>
                <w:szCs w:val="26"/>
              </w:rPr>
              <w:t>терміналів електронної черги та телевізори до них. З метою оновлення технічних систем криптографічного захисту</w:t>
            </w:r>
            <w:r w:rsidRPr="00E57DBA">
              <w:rPr>
                <w:rFonts w:ascii="Times New Roman" w:hAnsi="Times New Roman" w:cs="Times New Roman"/>
                <w:sz w:val="26"/>
                <w:szCs w:val="26"/>
                <w:lang w:val="ru-RU"/>
              </w:rPr>
              <w:t xml:space="preserve"> </w:t>
            </w:r>
            <w:r w:rsidRPr="00E57DBA">
              <w:rPr>
                <w:rFonts w:ascii="Times New Roman" w:hAnsi="Times New Roman" w:cs="Times New Roman"/>
                <w:sz w:val="26"/>
                <w:szCs w:val="26"/>
              </w:rPr>
              <w:t>на усіх інформаційних площадках Головного управління було придбано 2</w:t>
            </w:r>
            <w:r w:rsidR="00CA59E2">
              <w:rPr>
                <w:rFonts w:ascii="Times New Roman" w:hAnsi="Times New Roman" w:cs="Times New Roman"/>
                <w:sz w:val="26"/>
                <w:szCs w:val="26"/>
              </w:rPr>
              <w:t> </w:t>
            </w:r>
            <w:proofErr w:type="spellStart"/>
            <w:r w:rsidRPr="00E57DBA">
              <w:rPr>
                <w:rFonts w:ascii="Times New Roman" w:hAnsi="Times New Roman" w:cs="Times New Roman"/>
                <w:sz w:val="26"/>
                <w:szCs w:val="26"/>
              </w:rPr>
              <w:t>міжмережевих</w:t>
            </w:r>
            <w:proofErr w:type="spellEnd"/>
            <w:r w:rsidRPr="00E57DBA">
              <w:rPr>
                <w:rFonts w:ascii="Times New Roman" w:hAnsi="Times New Roman" w:cs="Times New Roman"/>
                <w:sz w:val="26"/>
                <w:szCs w:val="26"/>
              </w:rPr>
              <w:t xml:space="preserve"> екрани </w:t>
            </w:r>
            <w:proofErr w:type="spellStart"/>
            <w:r w:rsidRPr="00E57DBA">
              <w:rPr>
                <w:rFonts w:ascii="Times New Roman" w:hAnsi="Times New Roman" w:cs="Times New Roman"/>
                <w:sz w:val="26"/>
                <w:szCs w:val="26"/>
                <w:lang w:val="en-US"/>
              </w:rPr>
              <w:t>CheckPoint</w:t>
            </w:r>
            <w:proofErr w:type="spellEnd"/>
          </w:p>
        </w:tc>
      </w:tr>
      <w:tr w:rsidR="00D44C36" w:rsidRPr="004A6E9C" w14:paraId="3EC474D6" w14:textId="77777777" w:rsidTr="00275992">
        <w:trPr>
          <w:gridAfter w:val="1"/>
          <w:wAfter w:w="13" w:type="dxa"/>
          <w:trHeight w:val="2653"/>
        </w:trPr>
        <w:tc>
          <w:tcPr>
            <w:tcW w:w="645" w:type="dxa"/>
            <w:vMerge w:val="restart"/>
          </w:tcPr>
          <w:p w14:paraId="160D7F7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9</w:t>
            </w:r>
          </w:p>
        </w:tc>
        <w:tc>
          <w:tcPr>
            <w:tcW w:w="2015" w:type="dxa"/>
            <w:vMerge w:val="restart"/>
          </w:tcPr>
          <w:p w14:paraId="1EE09C01"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Забезпечення технічного захисту, </w:t>
            </w:r>
            <w:proofErr w:type="spellStart"/>
            <w:r w:rsidRPr="004A6E9C">
              <w:rPr>
                <w:rFonts w:ascii="Times New Roman" w:eastAsia="Times New Roman" w:hAnsi="Times New Roman" w:cs="Times New Roman"/>
                <w:sz w:val="26"/>
                <w:szCs w:val="26"/>
              </w:rPr>
              <w:t>кібербезпеки</w:t>
            </w:r>
            <w:proofErr w:type="spellEnd"/>
            <w:r w:rsidRPr="004A6E9C">
              <w:rPr>
                <w:rFonts w:ascii="Times New Roman" w:eastAsia="Times New Roman" w:hAnsi="Times New Roman" w:cs="Times New Roman"/>
                <w:sz w:val="26"/>
                <w:szCs w:val="26"/>
              </w:rPr>
              <w:t xml:space="preserve">, </w:t>
            </w:r>
            <w:proofErr w:type="spellStart"/>
            <w:r w:rsidRPr="004A6E9C">
              <w:rPr>
                <w:rFonts w:ascii="Times New Roman" w:eastAsia="Times New Roman" w:hAnsi="Times New Roman" w:cs="Times New Roman"/>
                <w:sz w:val="26"/>
                <w:szCs w:val="26"/>
              </w:rPr>
              <w:t>кіберзахисту</w:t>
            </w:r>
            <w:proofErr w:type="spellEnd"/>
            <w:r w:rsidRPr="004A6E9C">
              <w:rPr>
                <w:rFonts w:ascii="Times New Roman" w:eastAsia="Times New Roman" w:hAnsi="Times New Roman" w:cs="Times New Roman"/>
                <w:sz w:val="26"/>
                <w:szCs w:val="26"/>
              </w:rPr>
              <w:t xml:space="preserve"> та безпеки інформаційно- комунікаційної системи Пенсійного фонду України</w:t>
            </w:r>
          </w:p>
        </w:tc>
        <w:tc>
          <w:tcPr>
            <w:tcW w:w="2268" w:type="dxa"/>
            <w:vMerge w:val="restart"/>
          </w:tcPr>
          <w:p w14:paraId="29CD91AE"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Закони України “Про захист інформації в інформаційно- комунікаційних системах”, “Про основні засади забезпечення </w:t>
            </w:r>
            <w:proofErr w:type="spellStart"/>
            <w:r w:rsidRPr="004A6E9C">
              <w:rPr>
                <w:rFonts w:ascii="Times New Roman" w:eastAsia="Times New Roman" w:hAnsi="Times New Roman" w:cs="Times New Roman"/>
                <w:sz w:val="26"/>
                <w:szCs w:val="26"/>
              </w:rPr>
              <w:t>кібербезпеки</w:t>
            </w:r>
            <w:proofErr w:type="spellEnd"/>
            <w:r w:rsidRPr="004A6E9C">
              <w:rPr>
                <w:rFonts w:ascii="Times New Roman" w:eastAsia="Times New Roman" w:hAnsi="Times New Roman" w:cs="Times New Roman"/>
                <w:sz w:val="26"/>
                <w:szCs w:val="26"/>
              </w:rPr>
              <w:t xml:space="preserve"> України”</w:t>
            </w:r>
          </w:p>
        </w:tc>
        <w:tc>
          <w:tcPr>
            <w:tcW w:w="2239" w:type="dxa"/>
            <w:vMerge w:val="restart"/>
          </w:tcPr>
          <w:p w14:paraId="4E5A8658"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01E0B869" w14:textId="77777777" w:rsidR="00D44C36" w:rsidRPr="004A6E9C" w:rsidRDefault="00D44C36" w:rsidP="00A7337F">
            <w:pPr>
              <w:widowControl w:val="0"/>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tc>
        <w:tc>
          <w:tcPr>
            <w:tcW w:w="1730" w:type="dxa"/>
          </w:tcPr>
          <w:p w14:paraId="250F50D7"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579D0087"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p w14:paraId="3D2A2345" w14:textId="77777777" w:rsidR="00D44C36" w:rsidRPr="004A6E9C" w:rsidRDefault="00D44C36" w:rsidP="00A7337F">
            <w:pPr>
              <w:jc w:val="center"/>
              <w:rPr>
                <w:rFonts w:ascii="Times New Roman" w:eastAsia="Times New Roman" w:hAnsi="Times New Roman" w:cs="Times New Roman"/>
                <w:i/>
                <w:sz w:val="26"/>
                <w:szCs w:val="26"/>
              </w:rPr>
            </w:pPr>
          </w:p>
          <w:p w14:paraId="1497DAF2" w14:textId="77777777" w:rsidR="00D44C36" w:rsidRPr="004A6E9C" w:rsidRDefault="00D44C36" w:rsidP="00A7337F">
            <w:pPr>
              <w:jc w:val="center"/>
              <w:rPr>
                <w:rFonts w:ascii="Times New Roman" w:eastAsia="Times New Roman" w:hAnsi="Times New Roman" w:cs="Times New Roman"/>
                <w:i/>
                <w:sz w:val="26"/>
                <w:szCs w:val="26"/>
              </w:rPr>
            </w:pPr>
          </w:p>
          <w:p w14:paraId="20B73754" w14:textId="77777777" w:rsidR="00D44C36" w:rsidRPr="004A6E9C" w:rsidRDefault="00D44C36" w:rsidP="00A7337F">
            <w:pPr>
              <w:jc w:val="center"/>
              <w:rPr>
                <w:rFonts w:ascii="Times New Roman" w:eastAsia="Times New Roman" w:hAnsi="Times New Roman" w:cs="Times New Roman"/>
                <w:i/>
                <w:sz w:val="26"/>
                <w:szCs w:val="26"/>
              </w:rPr>
            </w:pPr>
          </w:p>
          <w:p w14:paraId="2FD25AF2" w14:textId="77777777" w:rsidR="00D44C36" w:rsidRPr="004A6E9C" w:rsidRDefault="00D44C36" w:rsidP="00A7337F">
            <w:pPr>
              <w:jc w:val="center"/>
              <w:rPr>
                <w:rFonts w:ascii="Times New Roman" w:eastAsia="Times New Roman" w:hAnsi="Times New Roman" w:cs="Times New Roman"/>
                <w:i/>
                <w:sz w:val="26"/>
                <w:szCs w:val="26"/>
              </w:rPr>
            </w:pPr>
          </w:p>
          <w:p w14:paraId="33F7D00E" w14:textId="77777777" w:rsidR="00D44C36" w:rsidRPr="004A6E9C" w:rsidRDefault="00D44C36" w:rsidP="00A7337F">
            <w:pPr>
              <w:jc w:val="center"/>
              <w:rPr>
                <w:rFonts w:ascii="Times New Roman" w:eastAsia="Times New Roman" w:hAnsi="Times New Roman" w:cs="Times New Roman"/>
                <w:i/>
                <w:sz w:val="26"/>
                <w:szCs w:val="26"/>
              </w:rPr>
            </w:pPr>
          </w:p>
          <w:p w14:paraId="44F57045" w14:textId="77777777" w:rsidR="00D44C36" w:rsidRPr="004A6E9C" w:rsidRDefault="00D44C36" w:rsidP="00A7337F">
            <w:pPr>
              <w:jc w:val="center"/>
              <w:rPr>
                <w:rFonts w:ascii="Times New Roman" w:eastAsia="Times New Roman" w:hAnsi="Times New Roman" w:cs="Times New Roman"/>
                <w:i/>
                <w:sz w:val="26"/>
                <w:szCs w:val="26"/>
              </w:rPr>
            </w:pPr>
          </w:p>
          <w:p w14:paraId="16E0CFF9" w14:textId="77777777" w:rsidR="00D44C36" w:rsidRPr="004A6E9C" w:rsidRDefault="00D44C36" w:rsidP="00A7337F">
            <w:pPr>
              <w:jc w:val="center"/>
              <w:rPr>
                <w:rFonts w:ascii="Times New Roman" w:eastAsia="Times New Roman" w:hAnsi="Times New Roman" w:cs="Times New Roman"/>
                <w:i/>
                <w:sz w:val="26"/>
                <w:szCs w:val="26"/>
              </w:rPr>
            </w:pPr>
          </w:p>
          <w:p w14:paraId="4997532E" w14:textId="77777777" w:rsidR="00D44C36" w:rsidRPr="004A6E9C" w:rsidRDefault="00D44C36" w:rsidP="00A7337F">
            <w:pPr>
              <w:jc w:val="center"/>
              <w:rPr>
                <w:rFonts w:ascii="Times New Roman" w:eastAsia="Times New Roman" w:hAnsi="Times New Roman" w:cs="Times New Roman"/>
                <w:i/>
                <w:sz w:val="26"/>
                <w:szCs w:val="26"/>
              </w:rPr>
            </w:pPr>
          </w:p>
          <w:p w14:paraId="4D5EEFBD" w14:textId="77777777" w:rsidR="00D44C36" w:rsidRPr="004A6E9C" w:rsidRDefault="00D44C36" w:rsidP="00A7337F">
            <w:pPr>
              <w:jc w:val="center"/>
              <w:rPr>
                <w:rFonts w:ascii="Times New Roman" w:eastAsia="Times New Roman" w:hAnsi="Times New Roman" w:cs="Times New Roman"/>
                <w:i/>
                <w:sz w:val="26"/>
                <w:szCs w:val="26"/>
              </w:rPr>
            </w:pPr>
          </w:p>
          <w:p w14:paraId="4E20124E" w14:textId="77777777" w:rsidR="00D44C36" w:rsidRPr="004A6E9C" w:rsidRDefault="00D44C36" w:rsidP="00A7337F">
            <w:pPr>
              <w:jc w:val="center"/>
              <w:rPr>
                <w:rFonts w:ascii="Times New Roman" w:eastAsia="Times New Roman" w:hAnsi="Times New Roman" w:cs="Times New Roman"/>
                <w:i/>
                <w:sz w:val="26"/>
                <w:szCs w:val="26"/>
              </w:rPr>
            </w:pPr>
          </w:p>
          <w:p w14:paraId="3F6B22B6" w14:textId="77777777" w:rsidR="00D44C36" w:rsidRPr="004A6E9C" w:rsidRDefault="00D44C36" w:rsidP="00A7337F">
            <w:pPr>
              <w:jc w:val="center"/>
              <w:rPr>
                <w:rFonts w:ascii="Times New Roman" w:eastAsia="Times New Roman" w:hAnsi="Times New Roman" w:cs="Times New Roman"/>
                <w:i/>
                <w:sz w:val="26"/>
                <w:szCs w:val="26"/>
              </w:rPr>
            </w:pPr>
          </w:p>
          <w:p w14:paraId="0C1F7AEF" w14:textId="77777777" w:rsidR="00D44C36" w:rsidRPr="004A6E9C" w:rsidRDefault="00D44C36" w:rsidP="00A7337F">
            <w:pPr>
              <w:jc w:val="center"/>
              <w:rPr>
                <w:rFonts w:ascii="Times New Roman" w:eastAsia="Times New Roman" w:hAnsi="Times New Roman" w:cs="Times New Roman"/>
                <w:i/>
                <w:sz w:val="26"/>
                <w:szCs w:val="26"/>
              </w:rPr>
            </w:pPr>
          </w:p>
          <w:p w14:paraId="2EBBDBFF"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77F38FD0"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 Забезпечено в межах компетенції супроводження на об’єктах інформаційної діяльності Головного управління комплексних систем захисту інформації.</w:t>
            </w:r>
          </w:p>
          <w:p w14:paraId="55E11805" w14:textId="77777777" w:rsidR="00D44C36" w:rsidRPr="004A6E9C" w:rsidRDefault="00D44C36" w:rsidP="00A7337F">
            <w:pPr>
              <w:rPr>
                <w:rFonts w:ascii="Times New Roman" w:eastAsia="Times New Roman" w:hAnsi="Times New Roman" w:cs="Times New Roman"/>
                <w:sz w:val="26"/>
                <w:szCs w:val="26"/>
              </w:rPr>
            </w:pPr>
          </w:p>
          <w:p w14:paraId="37636297" w14:textId="77777777" w:rsidR="00D44C36" w:rsidRPr="004A6E9C" w:rsidRDefault="00D44C36" w:rsidP="00A7337F">
            <w:pPr>
              <w:rPr>
                <w:rFonts w:ascii="Times New Roman" w:eastAsia="Times New Roman" w:hAnsi="Times New Roman" w:cs="Times New Roman"/>
                <w:sz w:val="26"/>
                <w:szCs w:val="26"/>
              </w:rPr>
            </w:pPr>
          </w:p>
          <w:p w14:paraId="7ACA0E79" w14:textId="77777777" w:rsidR="00D44C36" w:rsidRPr="004A6E9C" w:rsidRDefault="00D44C36" w:rsidP="00A7337F">
            <w:pPr>
              <w:rPr>
                <w:rFonts w:ascii="Times New Roman" w:eastAsia="Times New Roman" w:hAnsi="Times New Roman" w:cs="Times New Roman"/>
                <w:sz w:val="26"/>
                <w:szCs w:val="26"/>
              </w:rPr>
            </w:pPr>
          </w:p>
        </w:tc>
        <w:tc>
          <w:tcPr>
            <w:tcW w:w="1814" w:type="dxa"/>
          </w:tcPr>
          <w:p w14:paraId="349A2D12"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Мінімізовано ризики </w:t>
            </w:r>
            <w:proofErr w:type="spellStart"/>
            <w:r w:rsidRPr="004A6E9C">
              <w:rPr>
                <w:rFonts w:ascii="Times New Roman" w:eastAsia="Times New Roman" w:hAnsi="Times New Roman" w:cs="Times New Roman"/>
                <w:sz w:val="26"/>
                <w:szCs w:val="26"/>
              </w:rPr>
              <w:t>кіберінцидентів</w:t>
            </w:r>
            <w:proofErr w:type="spellEnd"/>
            <w:r w:rsidRPr="004A6E9C">
              <w:rPr>
                <w:rFonts w:ascii="Times New Roman" w:eastAsia="Times New Roman" w:hAnsi="Times New Roman" w:cs="Times New Roman"/>
                <w:sz w:val="26"/>
                <w:szCs w:val="26"/>
              </w:rPr>
              <w:t>, інцидентів інформаційної безпеки інформаційно- комунікаційної системи Пенсійного фонду України</w:t>
            </w:r>
          </w:p>
          <w:p w14:paraId="19BFE1C9"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7145921D" w14:textId="77777777" w:rsidR="00D44C36" w:rsidRPr="00E57DBA" w:rsidRDefault="00D44C36" w:rsidP="00E57DBA">
            <w:pPr>
              <w:jc w:val="both"/>
              <w:rPr>
                <w:rFonts w:ascii="Times New Roman" w:hAnsi="Times New Roman" w:cs="Times New Roman"/>
                <w:b/>
                <w:sz w:val="26"/>
                <w:szCs w:val="26"/>
              </w:rPr>
            </w:pPr>
            <w:proofErr w:type="spellStart"/>
            <w:r w:rsidRPr="00E57DBA">
              <w:rPr>
                <w:rFonts w:ascii="Times New Roman" w:hAnsi="Times New Roman" w:cs="Times New Roman"/>
                <w:b/>
                <w:sz w:val="26"/>
                <w:szCs w:val="26"/>
              </w:rPr>
              <w:t>Виконнно</w:t>
            </w:r>
            <w:proofErr w:type="spellEnd"/>
            <w:r w:rsidRPr="00E57DBA">
              <w:rPr>
                <w:rFonts w:ascii="Times New Roman" w:hAnsi="Times New Roman" w:cs="Times New Roman"/>
                <w:b/>
                <w:sz w:val="26"/>
                <w:szCs w:val="26"/>
              </w:rPr>
              <w:t>.</w:t>
            </w:r>
          </w:p>
          <w:p w14:paraId="15036849" w14:textId="0A3EA30B" w:rsidR="00D44C36" w:rsidRPr="0003198A" w:rsidRDefault="00D44C36" w:rsidP="00E57DBA">
            <w:pPr>
              <w:jc w:val="both"/>
              <w:rPr>
                <w:rFonts w:ascii="Times New Roman" w:eastAsia="Times New Roman" w:hAnsi="Times New Roman" w:cs="Times New Roman"/>
                <w:sz w:val="26"/>
                <w:szCs w:val="26"/>
                <w:lang w:val="en-US"/>
              </w:rPr>
            </w:pPr>
            <w:r w:rsidRPr="00E57DBA">
              <w:rPr>
                <w:rFonts w:ascii="Times New Roman" w:hAnsi="Times New Roman" w:cs="Times New Roman"/>
                <w:spacing w:val="4"/>
                <w:sz w:val="26"/>
                <w:szCs w:val="26"/>
                <w:lang w:eastAsia="ru-RU"/>
              </w:rPr>
              <w:t xml:space="preserve">В Головному управлінні функціонує побудована Комплексна система захисту інформації (КСЗІ), яка затверджена Атестатом відповідності від 02 грудня 2021 року №23577. КСЗІ розгорнута на 23 інформаційні площадки. Для забезпечення </w:t>
            </w:r>
            <w:r w:rsidRPr="00E57DBA">
              <w:rPr>
                <w:rFonts w:ascii="Times New Roman" w:hAnsi="Times New Roman" w:cs="Times New Roman"/>
                <w:spacing w:val="4"/>
                <w:sz w:val="26"/>
                <w:szCs w:val="26"/>
                <w:lang w:eastAsia="ru-RU"/>
              </w:rPr>
              <w:lastRenderedPageBreak/>
              <w:t>антивірусного захисту використовується антивірусне програмне забезпечення (ПЗ) ESET з дійсним експертним висновком, яке встановлено на усіх робочих станціях управління.</w:t>
            </w:r>
            <w:r w:rsidRPr="00E57DBA">
              <w:rPr>
                <w:rFonts w:ascii="Times New Roman" w:hAnsi="Times New Roman" w:cs="Times New Roman"/>
                <w:sz w:val="26"/>
                <w:szCs w:val="26"/>
              </w:rPr>
              <w:t xml:space="preserve"> </w:t>
            </w:r>
            <w:r w:rsidRPr="00E57DBA">
              <w:rPr>
                <w:rFonts w:ascii="Times New Roman" w:hAnsi="Times New Roman" w:cs="Times New Roman"/>
                <w:spacing w:val="4"/>
                <w:sz w:val="26"/>
                <w:szCs w:val="26"/>
                <w:lang w:eastAsia="ru-RU"/>
              </w:rPr>
              <w:t xml:space="preserve">Адміністратори під час виконання своїх обов’язків проводили моніторинг інстальованого ПЗ для виявлення </w:t>
            </w:r>
            <w:proofErr w:type="spellStart"/>
            <w:r w:rsidRPr="00E57DBA">
              <w:rPr>
                <w:rFonts w:ascii="Times New Roman" w:hAnsi="Times New Roman" w:cs="Times New Roman"/>
                <w:spacing w:val="4"/>
                <w:sz w:val="26"/>
                <w:szCs w:val="26"/>
                <w:lang w:eastAsia="ru-RU"/>
              </w:rPr>
              <w:t>невідповідностей</w:t>
            </w:r>
            <w:proofErr w:type="spellEnd"/>
            <w:r w:rsidRPr="00E57DBA">
              <w:rPr>
                <w:rFonts w:ascii="Times New Roman" w:hAnsi="Times New Roman" w:cs="Times New Roman"/>
                <w:spacing w:val="4"/>
                <w:sz w:val="26"/>
                <w:szCs w:val="26"/>
                <w:lang w:eastAsia="ru-RU"/>
              </w:rPr>
              <w:t xml:space="preserve">, порушень політик безпеки; здійснювали контроль актуальності, зберігання, розповсюдження ПЗ на робочих станціях ЛОМ вузлів ІКС; встановлювали обмеження щодо інсталяції ПЗ; проводили інформування щодо </w:t>
            </w:r>
            <w:r w:rsidRPr="00E57DBA">
              <w:rPr>
                <w:rFonts w:ascii="Times New Roman" w:hAnsi="Times New Roman" w:cs="Times New Roman"/>
                <w:spacing w:val="4"/>
                <w:sz w:val="26"/>
                <w:szCs w:val="26"/>
                <w:lang w:eastAsia="ru-RU"/>
              </w:rPr>
              <w:lastRenderedPageBreak/>
              <w:t>дотримання політик безпеки та неухильного виконання законодавства щодо захисту інформації</w:t>
            </w:r>
          </w:p>
        </w:tc>
      </w:tr>
      <w:tr w:rsidR="00D44C36" w:rsidRPr="004A6E9C" w14:paraId="0C9CAF73" w14:textId="77777777" w:rsidTr="00275992">
        <w:trPr>
          <w:gridAfter w:val="1"/>
          <w:wAfter w:w="13" w:type="dxa"/>
          <w:trHeight w:val="811"/>
        </w:trPr>
        <w:tc>
          <w:tcPr>
            <w:tcW w:w="645" w:type="dxa"/>
            <w:vMerge/>
          </w:tcPr>
          <w:p w14:paraId="11C3180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047E6A31"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00BC8783"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5BA7586C"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tc>
        <w:tc>
          <w:tcPr>
            <w:tcW w:w="1730" w:type="dxa"/>
          </w:tcPr>
          <w:p w14:paraId="3DF80B0A" w14:textId="77777777" w:rsidR="00D44C36" w:rsidRPr="004A6E9C" w:rsidRDefault="00D44C36" w:rsidP="00A7337F">
            <w:pPr>
              <w:jc w:val="center"/>
              <w:rPr>
                <w:rFonts w:ascii="Times New Roman" w:eastAsia="Times New Roman" w:hAnsi="Times New Roman" w:cs="Times New Roman"/>
                <w:i/>
                <w:sz w:val="26"/>
                <w:szCs w:val="26"/>
              </w:rPr>
            </w:pPr>
          </w:p>
          <w:p w14:paraId="6FCC61D6" w14:textId="77777777" w:rsidR="00D44C36" w:rsidRPr="004A6E9C" w:rsidRDefault="00D44C36" w:rsidP="00A7337F">
            <w:pPr>
              <w:jc w:val="center"/>
              <w:rPr>
                <w:rFonts w:ascii="Times New Roman" w:eastAsia="Times New Roman" w:hAnsi="Times New Roman" w:cs="Times New Roman"/>
                <w:i/>
                <w:sz w:val="26"/>
                <w:szCs w:val="26"/>
              </w:rPr>
            </w:pPr>
          </w:p>
          <w:p w14:paraId="0ED23B77" w14:textId="77777777" w:rsidR="00D44C36" w:rsidRPr="004A6E9C" w:rsidRDefault="00D44C36" w:rsidP="00A7337F">
            <w:pPr>
              <w:jc w:val="center"/>
              <w:rPr>
                <w:rFonts w:ascii="Times New Roman" w:eastAsia="Times New Roman" w:hAnsi="Times New Roman" w:cs="Times New Roman"/>
                <w:i/>
                <w:sz w:val="26"/>
                <w:szCs w:val="26"/>
              </w:rPr>
            </w:pPr>
          </w:p>
          <w:p w14:paraId="32400D49" w14:textId="77777777" w:rsidR="00D44C36" w:rsidRPr="004A6E9C" w:rsidRDefault="00D44C36" w:rsidP="00A7337F">
            <w:pPr>
              <w:jc w:val="center"/>
              <w:rPr>
                <w:rFonts w:ascii="Times New Roman" w:eastAsia="Times New Roman" w:hAnsi="Times New Roman" w:cs="Times New Roman"/>
                <w:i/>
                <w:sz w:val="26"/>
                <w:szCs w:val="26"/>
              </w:rPr>
            </w:pPr>
          </w:p>
          <w:p w14:paraId="5E4A872E" w14:textId="77777777" w:rsidR="00D44C36" w:rsidRPr="004A6E9C" w:rsidRDefault="00D44C36" w:rsidP="00A7337F">
            <w:pPr>
              <w:jc w:val="center"/>
              <w:rPr>
                <w:rFonts w:ascii="Times New Roman" w:eastAsia="Times New Roman" w:hAnsi="Times New Roman" w:cs="Times New Roman"/>
                <w:i/>
                <w:sz w:val="26"/>
                <w:szCs w:val="26"/>
              </w:rPr>
            </w:pPr>
          </w:p>
          <w:p w14:paraId="6C30CB7F" w14:textId="77777777" w:rsidR="00D44C36" w:rsidRPr="004A6E9C" w:rsidRDefault="00D44C36" w:rsidP="00A7337F">
            <w:pPr>
              <w:jc w:val="center"/>
              <w:rPr>
                <w:rFonts w:ascii="Times New Roman" w:eastAsia="Times New Roman" w:hAnsi="Times New Roman" w:cs="Times New Roman"/>
                <w:i/>
                <w:sz w:val="26"/>
                <w:szCs w:val="26"/>
              </w:rPr>
            </w:pPr>
          </w:p>
          <w:p w14:paraId="26FBB489" w14:textId="77777777" w:rsidR="00D44C36" w:rsidRPr="004A6E9C" w:rsidRDefault="00D44C36" w:rsidP="00A7337F">
            <w:pPr>
              <w:jc w:val="center"/>
              <w:rPr>
                <w:rFonts w:ascii="Times New Roman" w:eastAsia="Times New Roman" w:hAnsi="Times New Roman" w:cs="Times New Roman"/>
                <w:i/>
                <w:sz w:val="26"/>
                <w:szCs w:val="26"/>
              </w:rPr>
            </w:pPr>
          </w:p>
          <w:p w14:paraId="2149A6BE" w14:textId="77777777" w:rsidR="00D44C36" w:rsidRPr="004A6E9C" w:rsidRDefault="00D44C36" w:rsidP="00A7337F">
            <w:pPr>
              <w:jc w:val="center"/>
              <w:rPr>
                <w:rFonts w:ascii="Times New Roman" w:eastAsia="Times New Roman" w:hAnsi="Times New Roman" w:cs="Times New Roman"/>
                <w:i/>
                <w:sz w:val="26"/>
                <w:szCs w:val="26"/>
              </w:rPr>
            </w:pPr>
          </w:p>
          <w:p w14:paraId="218E78A1" w14:textId="77777777" w:rsidR="00D44C36" w:rsidRPr="004A6E9C" w:rsidRDefault="00D44C36" w:rsidP="00A7337F">
            <w:pPr>
              <w:jc w:val="center"/>
              <w:rPr>
                <w:rFonts w:ascii="Times New Roman" w:eastAsia="Times New Roman" w:hAnsi="Times New Roman" w:cs="Times New Roman"/>
                <w:i/>
                <w:sz w:val="26"/>
                <w:szCs w:val="26"/>
              </w:rPr>
            </w:pPr>
          </w:p>
          <w:p w14:paraId="71B67567" w14:textId="77777777" w:rsidR="00D44C36" w:rsidRPr="004A6E9C" w:rsidRDefault="00D44C36" w:rsidP="00A7337F">
            <w:pPr>
              <w:jc w:val="center"/>
              <w:rPr>
                <w:rFonts w:ascii="Times New Roman" w:eastAsia="Times New Roman" w:hAnsi="Times New Roman" w:cs="Times New Roman"/>
                <w:i/>
                <w:sz w:val="26"/>
                <w:szCs w:val="26"/>
              </w:rPr>
            </w:pPr>
          </w:p>
          <w:p w14:paraId="7FC2E41B" w14:textId="77777777" w:rsidR="00D44C36" w:rsidRPr="004A6E9C" w:rsidRDefault="00D44C36" w:rsidP="00A7337F">
            <w:pPr>
              <w:jc w:val="center"/>
              <w:rPr>
                <w:rFonts w:ascii="Times New Roman" w:eastAsia="Times New Roman" w:hAnsi="Times New Roman" w:cs="Times New Roman"/>
                <w:i/>
                <w:sz w:val="26"/>
                <w:szCs w:val="26"/>
              </w:rPr>
            </w:pPr>
          </w:p>
          <w:p w14:paraId="72B5CB07" w14:textId="77777777" w:rsidR="00D44C36" w:rsidRPr="004A6E9C" w:rsidRDefault="00D44C36" w:rsidP="00A7337F">
            <w:pPr>
              <w:jc w:val="center"/>
              <w:rPr>
                <w:rFonts w:ascii="Times New Roman" w:eastAsia="Times New Roman" w:hAnsi="Times New Roman" w:cs="Times New Roman"/>
                <w:i/>
                <w:sz w:val="26"/>
                <w:szCs w:val="26"/>
              </w:rPr>
            </w:pPr>
          </w:p>
          <w:p w14:paraId="433AC90C" w14:textId="77777777" w:rsidR="00D44C36" w:rsidRPr="004A6E9C" w:rsidRDefault="00D44C36" w:rsidP="00A7337F">
            <w:pPr>
              <w:jc w:val="center"/>
              <w:rPr>
                <w:rFonts w:ascii="Times New Roman" w:eastAsia="Times New Roman" w:hAnsi="Times New Roman" w:cs="Times New Roman"/>
                <w:i/>
                <w:sz w:val="26"/>
                <w:szCs w:val="26"/>
              </w:rPr>
            </w:pPr>
          </w:p>
          <w:p w14:paraId="413FB4CA" w14:textId="77777777" w:rsidR="00D44C36" w:rsidRPr="004A6E9C" w:rsidRDefault="00D44C36" w:rsidP="00A7337F">
            <w:pPr>
              <w:jc w:val="center"/>
              <w:rPr>
                <w:rFonts w:ascii="Times New Roman" w:eastAsia="Times New Roman" w:hAnsi="Times New Roman" w:cs="Times New Roman"/>
                <w:i/>
                <w:sz w:val="26"/>
                <w:szCs w:val="26"/>
              </w:rPr>
            </w:pPr>
          </w:p>
          <w:p w14:paraId="440784A5" w14:textId="77777777" w:rsidR="00D44C36" w:rsidRPr="004A6E9C" w:rsidRDefault="00D44C36" w:rsidP="00A7054E">
            <w:pPr>
              <w:rPr>
                <w:rFonts w:ascii="Times New Roman" w:eastAsia="Times New Roman" w:hAnsi="Times New Roman" w:cs="Times New Roman"/>
                <w:i/>
                <w:sz w:val="26"/>
                <w:szCs w:val="26"/>
              </w:rPr>
            </w:pPr>
          </w:p>
          <w:p w14:paraId="6F7890EB"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7F5C858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2. Забезпечено в межах компетенції моніторинг та контроль за станом криптографічного та технічного захисту, </w:t>
            </w:r>
            <w:proofErr w:type="spellStart"/>
            <w:r w:rsidRPr="004A6E9C">
              <w:rPr>
                <w:rFonts w:ascii="Times New Roman" w:eastAsia="Times New Roman" w:hAnsi="Times New Roman" w:cs="Times New Roman"/>
                <w:sz w:val="26"/>
                <w:szCs w:val="26"/>
              </w:rPr>
              <w:t>кібербезпеки</w:t>
            </w:r>
            <w:proofErr w:type="spellEnd"/>
            <w:r w:rsidRPr="004A6E9C">
              <w:rPr>
                <w:rFonts w:ascii="Times New Roman" w:eastAsia="Times New Roman" w:hAnsi="Times New Roman" w:cs="Times New Roman"/>
                <w:sz w:val="26"/>
                <w:szCs w:val="26"/>
              </w:rPr>
              <w:t xml:space="preserve">, </w:t>
            </w:r>
          </w:p>
          <w:p w14:paraId="1B7C4792" w14:textId="77777777" w:rsidR="00D44C36" w:rsidRPr="004A6E9C" w:rsidRDefault="00D44C36" w:rsidP="00C53DB3">
            <w:pPr>
              <w:rPr>
                <w:rFonts w:ascii="Times New Roman" w:eastAsia="Times New Roman" w:hAnsi="Times New Roman" w:cs="Times New Roman"/>
                <w:sz w:val="26"/>
                <w:szCs w:val="26"/>
              </w:rPr>
            </w:pPr>
            <w:proofErr w:type="spellStart"/>
            <w:r w:rsidRPr="004A6E9C">
              <w:rPr>
                <w:rFonts w:ascii="Times New Roman" w:eastAsia="Times New Roman" w:hAnsi="Times New Roman" w:cs="Times New Roman"/>
                <w:sz w:val="26"/>
                <w:szCs w:val="26"/>
              </w:rPr>
              <w:t>кіберзахисту</w:t>
            </w:r>
            <w:proofErr w:type="spellEnd"/>
            <w:r w:rsidRPr="004A6E9C">
              <w:rPr>
                <w:rFonts w:ascii="Times New Roman" w:eastAsia="Times New Roman" w:hAnsi="Times New Roman" w:cs="Times New Roman"/>
                <w:sz w:val="26"/>
                <w:szCs w:val="26"/>
              </w:rPr>
              <w:t xml:space="preserve"> та безпеки інформаційних технологій.</w:t>
            </w:r>
          </w:p>
          <w:p w14:paraId="09D25B53" w14:textId="77777777" w:rsidR="00D44C36" w:rsidRPr="004A6E9C" w:rsidRDefault="00D44C36" w:rsidP="00C53DB3">
            <w:pPr>
              <w:rPr>
                <w:rFonts w:ascii="Times New Roman" w:eastAsia="Times New Roman" w:hAnsi="Times New Roman" w:cs="Times New Roman"/>
                <w:sz w:val="26"/>
                <w:szCs w:val="26"/>
              </w:rPr>
            </w:pPr>
          </w:p>
        </w:tc>
        <w:tc>
          <w:tcPr>
            <w:tcW w:w="1814" w:type="dxa"/>
          </w:tcPr>
          <w:p w14:paraId="660623DD"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149AD5A4" w14:textId="77777777" w:rsidR="00D44C36" w:rsidRPr="00E57DBA" w:rsidRDefault="00D44C36" w:rsidP="00E57DBA">
            <w:pPr>
              <w:jc w:val="both"/>
              <w:rPr>
                <w:rFonts w:ascii="Times New Roman" w:hAnsi="Times New Roman" w:cs="Times New Roman"/>
                <w:b/>
                <w:sz w:val="26"/>
                <w:szCs w:val="26"/>
              </w:rPr>
            </w:pPr>
            <w:r w:rsidRPr="00E57DBA">
              <w:rPr>
                <w:rFonts w:ascii="Times New Roman" w:hAnsi="Times New Roman" w:cs="Times New Roman"/>
                <w:b/>
                <w:sz w:val="26"/>
                <w:szCs w:val="26"/>
              </w:rPr>
              <w:t>Виконано.</w:t>
            </w:r>
          </w:p>
          <w:p w14:paraId="1302ADD4" w14:textId="77777777" w:rsidR="00D44C36" w:rsidRPr="00E57DBA" w:rsidRDefault="00D44C36" w:rsidP="00E57DBA">
            <w:pPr>
              <w:ind w:firstLine="26"/>
              <w:jc w:val="both"/>
              <w:rPr>
                <w:rFonts w:ascii="Times New Roman" w:hAnsi="Times New Roman" w:cs="Times New Roman"/>
                <w:sz w:val="26"/>
                <w:szCs w:val="26"/>
                <w:lang w:val="ru-RU"/>
              </w:rPr>
            </w:pPr>
            <w:r w:rsidRPr="00E57DBA">
              <w:rPr>
                <w:rFonts w:ascii="Times New Roman" w:hAnsi="Times New Roman" w:cs="Times New Roman"/>
                <w:sz w:val="26"/>
                <w:szCs w:val="26"/>
              </w:rPr>
              <w:t>На виконання вимог діючого законодавства в Головному управлінні П</w:t>
            </w:r>
            <w:r w:rsidR="00CA59E2">
              <w:rPr>
                <w:rFonts w:ascii="Times New Roman" w:hAnsi="Times New Roman" w:cs="Times New Roman"/>
                <w:sz w:val="26"/>
                <w:szCs w:val="26"/>
              </w:rPr>
              <w:t xml:space="preserve">енсійного фонду України </w:t>
            </w:r>
            <w:r w:rsidRPr="00E57DBA">
              <w:rPr>
                <w:rFonts w:ascii="Times New Roman" w:hAnsi="Times New Roman" w:cs="Times New Roman"/>
                <w:sz w:val="26"/>
                <w:szCs w:val="26"/>
              </w:rPr>
              <w:t>в Тернопільській області затверджено наказом Головного управління №58 від 22</w:t>
            </w:r>
            <w:r w:rsidR="00CA59E2">
              <w:rPr>
                <w:rFonts w:ascii="Times New Roman" w:hAnsi="Times New Roman" w:cs="Times New Roman"/>
                <w:sz w:val="26"/>
                <w:szCs w:val="26"/>
              </w:rPr>
              <w:t> </w:t>
            </w:r>
            <w:r w:rsidRPr="00E57DBA">
              <w:rPr>
                <w:rFonts w:ascii="Times New Roman" w:hAnsi="Times New Roman" w:cs="Times New Roman"/>
                <w:sz w:val="26"/>
                <w:szCs w:val="26"/>
              </w:rPr>
              <w:t>лютого 2022</w:t>
            </w:r>
            <w:r w:rsidR="00CA59E2">
              <w:rPr>
                <w:rFonts w:ascii="Times New Roman" w:hAnsi="Times New Roman" w:cs="Times New Roman"/>
                <w:sz w:val="26"/>
                <w:szCs w:val="26"/>
              </w:rPr>
              <w:t> </w:t>
            </w:r>
            <w:r w:rsidRPr="00E57DBA">
              <w:rPr>
                <w:rFonts w:ascii="Times New Roman" w:hAnsi="Times New Roman" w:cs="Times New Roman"/>
                <w:sz w:val="26"/>
                <w:szCs w:val="26"/>
              </w:rPr>
              <w:t xml:space="preserve">року </w:t>
            </w:r>
            <w:r w:rsidR="00CA59E2" w:rsidRPr="00CA59E2">
              <w:rPr>
                <w:rFonts w:ascii="Times New Roman" w:hAnsi="Times New Roman" w:cs="Times New Roman"/>
                <w:sz w:val="26"/>
                <w:szCs w:val="26"/>
                <w:lang w:val="ru-RU"/>
              </w:rPr>
              <w:t>“</w:t>
            </w:r>
            <w:r w:rsidRPr="00E57DBA">
              <w:rPr>
                <w:rFonts w:ascii="Times New Roman" w:hAnsi="Times New Roman" w:cs="Times New Roman"/>
                <w:sz w:val="26"/>
                <w:szCs w:val="26"/>
              </w:rPr>
              <w:t>Про призначення відповідального за організацію використання кваліфікованих електронних послуг</w:t>
            </w:r>
            <w:r w:rsidR="00CA59E2" w:rsidRPr="00CA59E2">
              <w:rPr>
                <w:rFonts w:ascii="Times New Roman" w:hAnsi="Times New Roman" w:cs="Times New Roman"/>
                <w:sz w:val="26"/>
                <w:szCs w:val="26"/>
                <w:lang w:val="ru-RU"/>
              </w:rPr>
              <w:t>”</w:t>
            </w:r>
            <w:r w:rsidRPr="00E57DBA">
              <w:rPr>
                <w:rFonts w:ascii="Times New Roman" w:hAnsi="Times New Roman" w:cs="Times New Roman"/>
                <w:sz w:val="26"/>
                <w:szCs w:val="26"/>
              </w:rPr>
              <w:t xml:space="preserve">. Адміністраторами захисту проводився постійний моніторинг антивірусного ПЗ ESET для </w:t>
            </w:r>
            <w:r w:rsidRPr="00E57DBA">
              <w:rPr>
                <w:rFonts w:ascii="Times New Roman" w:hAnsi="Times New Roman" w:cs="Times New Roman"/>
                <w:sz w:val="26"/>
                <w:szCs w:val="26"/>
              </w:rPr>
              <w:lastRenderedPageBreak/>
              <w:t xml:space="preserve">унеможливлення проникнення в систему вірусного ПЗ. </w:t>
            </w:r>
          </w:p>
          <w:p w14:paraId="68D348CC" w14:textId="20018A68" w:rsidR="00D44C36" w:rsidRPr="0003198A" w:rsidRDefault="00D44C36" w:rsidP="00CA59E2">
            <w:pPr>
              <w:jc w:val="both"/>
              <w:rPr>
                <w:rFonts w:ascii="Times New Roman" w:eastAsia="Times New Roman" w:hAnsi="Times New Roman" w:cs="Times New Roman"/>
                <w:sz w:val="26"/>
                <w:szCs w:val="26"/>
                <w:lang w:val="en-US"/>
              </w:rPr>
            </w:pPr>
            <w:r w:rsidRPr="00E57DBA">
              <w:rPr>
                <w:rFonts w:ascii="Times New Roman" w:hAnsi="Times New Roman" w:cs="Times New Roman"/>
                <w:sz w:val="26"/>
                <w:szCs w:val="26"/>
              </w:rPr>
              <w:t>В вересні 2025</w:t>
            </w:r>
            <w:r w:rsidR="00CA59E2">
              <w:rPr>
                <w:rFonts w:ascii="Times New Roman" w:hAnsi="Times New Roman" w:cs="Times New Roman"/>
                <w:sz w:val="26"/>
                <w:szCs w:val="26"/>
                <w:lang w:val="en-US"/>
              </w:rPr>
              <w:t> </w:t>
            </w:r>
            <w:r w:rsidRPr="00E57DBA">
              <w:rPr>
                <w:rFonts w:ascii="Times New Roman" w:hAnsi="Times New Roman" w:cs="Times New Roman"/>
                <w:sz w:val="26"/>
                <w:szCs w:val="26"/>
              </w:rPr>
              <w:t>року було проведено обстеження інфраструктури інформаційно-комунікаційної системи Головного управління. Результати обстеження були надіслані в Пенсійний фонд України</w:t>
            </w:r>
          </w:p>
        </w:tc>
      </w:tr>
      <w:tr w:rsidR="00D44C36" w:rsidRPr="004A6E9C" w14:paraId="79FCC191" w14:textId="77777777" w:rsidTr="003964F4">
        <w:trPr>
          <w:gridAfter w:val="1"/>
          <w:wAfter w:w="13" w:type="dxa"/>
          <w:trHeight w:val="102"/>
        </w:trPr>
        <w:tc>
          <w:tcPr>
            <w:tcW w:w="645" w:type="dxa"/>
            <w:vMerge/>
          </w:tcPr>
          <w:p w14:paraId="7203937C"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0E3DEB8B"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7881F1C2"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2C249D82"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
        </w:tc>
        <w:tc>
          <w:tcPr>
            <w:tcW w:w="1730" w:type="dxa"/>
          </w:tcPr>
          <w:p w14:paraId="13BB4BC9"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травень</w:t>
            </w:r>
          </w:p>
        </w:tc>
        <w:tc>
          <w:tcPr>
            <w:tcW w:w="1871" w:type="dxa"/>
          </w:tcPr>
          <w:p w14:paraId="13572368" w14:textId="77777777" w:rsidR="00D44C36" w:rsidRPr="004A6E9C" w:rsidRDefault="00D44C36" w:rsidP="00C53DB3">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3. Проведено аналіз діючих заходів захисту інформації та надано Пенсійному фонду України пропозиції щодо вжиття додаткових</w:t>
            </w:r>
          </w:p>
        </w:tc>
        <w:tc>
          <w:tcPr>
            <w:tcW w:w="1814" w:type="dxa"/>
          </w:tcPr>
          <w:p w14:paraId="10F607E7"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4999E875" w14:textId="77777777" w:rsidR="00D44C36" w:rsidRPr="00E57DBA" w:rsidRDefault="00D44C36" w:rsidP="00E57DBA">
            <w:pPr>
              <w:jc w:val="both"/>
              <w:rPr>
                <w:rFonts w:ascii="Times New Roman" w:hAnsi="Times New Roman" w:cs="Times New Roman"/>
                <w:b/>
                <w:sz w:val="26"/>
                <w:szCs w:val="26"/>
              </w:rPr>
            </w:pPr>
            <w:r w:rsidRPr="00E57DBA">
              <w:rPr>
                <w:rFonts w:ascii="Times New Roman" w:hAnsi="Times New Roman" w:cs="Times New Roman"/>
                <w:b/>
                <w:sz w:val="26"/>
                <w:szCs w:val="26"/>
              </w:rPr>
              <w:t>Виконано.</w:t>
            </w:r>
          </w:p>
          <w:p w14:paraId="3077AB8B" w14:textId="76276E1A" w:rsidR="00D44C36" w:rsidRPr="0003198A" w:rsidRDefault="00D44C36" w:rsidP="00CA59E2">
            <w:pPr>
              <w:jc w:val="both"/>
              <w:rPr>
                <w:rFonts w:ascii="Times New Roman" w:eastAsia="Times New Roman" w:hAnsi="Times New Roman" w:cs="Times New Roman"/>
                <w:sz w:val="26"/>
                <w:szCs w:val="26"/>
                <w:lang w:val="en-US"/>
              </w:rPr>
            </w:pPr>
            <w:r w:rsidRPr="00E57DBA">
              <w:rPr>
                <w:rFonts w:ascii="Times New Roman" w:hAnsi="Times New Roman" w:cs="Times New Roman"/>
                <w:sz w:val="26"/>
                <w:szCs w:val="26"/>
              </w:rPr>
              <w:t xml:space="preserve">Мережеве обладнання, модулі </w:t>
            </w:r>
            <w:proofErr w:type="spellStart"/>
            <w:r w:rsidRPr="00E57DBA">
              <w:rPr>
                <w:rFonts w:ascii="Times New Roman" w:hAnsi="Times New Roman" w:cs="Times New Roman"/>
                <w:sz w:val="26"/>
                <w:szCs w:val="26"/>
              </w:rPr>
              <w:t>криптозахисту</w:t>
            </w:r>
            <w:proofErr w:type="spellEnd"/>
            <w:r w:rsidRPr="00E57DBA">
              <w:rPr>
                <w:rFonts w:ascii="Times New Roman" w:hAnsi="Times New Roman" w:cs="Times New Roman"/>
                <w:sz w:val="26"/>
                <w:szCs w:val="26"/>
              </w:rPr>
              <w:t xml:space="preserve">, серверне обладнання; джерела безперебійного живлення та серверного обладнання; політики безпеки функціонують у відповідності до Експлуатаційної документації комплексної системи захисту інформації. Фізична перевірка на предмет </w:t>
            </w:r>
            <w:r w:rsidRPr="00E57DBA">
              <w:rPr>
                <w:rFonts w:ascii="Times New Roman" w:hAnsi="Times New Roman" w:cs="Times New Roman"/>
                <w:sz w:val="26"/>
                <w:szCs w:val="26"/>
              </w:rPr>
              <w:lastRenderedPageBreak/>
              <w:t>несанкціонованих підключень здійснюється спеціалістами сектору захисту та відділу адміністрування інформаційних систем під час проведення планових перевірок  та проведення регламентних робіт. Листи щодо виконання планових завдань щодо захисту інформації надсилаються Пенсійному фонду що півроку до 15</w:t>
            </w:r>
            <w:r w:rsidR="00CA59E2">
              <w:rPr>
                <w:rFonts w:ascii="Times New Roman" w:hAnsi="Times New Roman" w:cs="Times New Roman"/>
                <w:sz w:val="26"/>
                <w:szCs w:val="26"/>
                <w:lang w:val="en-US"/>
              </w:rPr>
              <w:t> </w:t>
            </w:r>
            <w:r w:rsidRPr="00E57DBA">
              <w:rPr>
                <w:rFonts w:ascii="Times New Roman" w:hAnsi="Times New Roman" w:cs="Times New Roman"/>
                <w:sz w:val="26"/>
                <w:szCs w:val="26"/>
              </w:rPr>
              <w:t>січня та до 15</w:t>
            </w:r>
            <w:r w:rsidR="00CA59E2">
              <w:rPr>
                <w:rFonts w:ascii="Times New Roman" w:hAnsi="Times New Roman" w:cs="Times New Roman"/>
                <w:sz w:val="26"/>
                <w:szCs w:val="26"/>
                <w:lang w:val="en-US"/>
              </w:rPr>
              <w:t> </w:t>
            </w:r>
            <w:r w:rsidRPr="00E57DBA">
              <w:rPr>
                <w:rFonts w:ascii="Times New Roman" w:hAnsi="Times New Roman" w:cs="Times New Roman"/>
                <w:sz w:val="26"/>
                <w:szCs w:val="26"/>
              </w:rPr>
              <w:t>липня</w:t>
            </w:r>
          </w:p>
        </w:tc>
      </w:tr>
      <w:tr w:rsidR="00D44C36" w:rsidRPr="004A6E9C" w14:paraId="6480F2F1" w14:textId="77777777" w:rsidTr="00782E77">
        <w:trPr>
          <w:trHeight w:val="667"/>
        </w:trPr>
        <w:tc>
          <w:tcPr>
            <w:tcW w:w="15419" w:type="dxa"/>
            <w:gridSpan w:val="9"/>
          </w:tcPr>
          <w:p w14:paraId="709AE237" w14:textId="77777777" w:rsidR="00D44C36" w:rsidRPr="00FC7E86" w:rsidRDefault="00D44C36" w:rsidP="007A6312">
            <w:pPr>
              <w:jc w:val="both"/>
              <w:rPr>
                <w:rFonts w:ascii="Times New Roman" w:eastAsia="Times New Roman" w:hAnsi="Times New Roman" w:cs="Times New Roman"/>
                <w:b/>
                <w:color w:val="FF0000"/>
                <w:sz w:val="26"/>
                <w:szCs w:val="26"/>
              </w:rPr>
            </w:pPr>
          </w:p>
          <w:p w14:paraId="00E552A4" w14:textId="77777777" w:rsidR="00D44C36" w:rsidRPr="00E11FDA" w:rsidRDefault="00D44C36" w:rsidP="007A6312">
            <w:pPr>
              <w:jc w:val="center"/>
              <w:rPr>
                <w:rFonts w:ascii="Times New Roman" w:eastAsia="Times New Roman" w:hAnsi="Times New Roman" w:cs="Times New Roman"/>
                <w:b/>
                <w:sz w:val="26"/>
                <w:szCs w:val="26"/>
              </w:rPr>
            </w:pPr>
            <w:r w:rsidRPr="00E11FDA">
              <w:rPr>
                <w:rFonts w:ascii="Times New Roman" w:eastAsia="Times New Roman" w:hAnsi="Times New Roman" w:cs="Times New Roman"/>
                <w:b/>
                <w:sz w:val="26"/>
                <w:szCs w:val="26"/>
              </w:rPr>
              <w:t>ПРІОРИТЕТ ІІІ</w:t>
            </w:r>
          </w:p>
          <w:p w14:paraId="78A01E63" w14:textId="77777777" w:rsidR="00D44C36" w:rsidRPr="00E11FDA" w:rsidRDefault="00D44C36" w:rsidP="007A6312">
            <w:pPr>
              <w:jc w:val="center"/>
              <w:rPr>
                <w:rFonts w:ascii="Times New Roman" w:eastAsia="Times New Roman" w:hAnsi="Times New Roman" w:cs="Times New Roman"/>
                <w:b/>
                <w:sz w:val="26"/>
                <w:szCs w:val="26"/>
              </w:rPr>
            </w:pPr>
            <w:r w:rsidRPr="00E11FDA">
              <w:rPr>
                <w:rFonts w:ascii="Times New Roman" w:eastAsia="Times New Roman" w:hAnsi="Times New Roman" w:cs="Times New Roman"/>
                <w:b/>
                <w:sz w:val="26"/>
                <w:szCs w:val="26"/>
              </w:rPr>
              <w:t>Ефективна комунікація та інформаційна підтримка</w:t>
            </w:r>
          </w:p>
          <w:p w14:paraId="31BAC0BD" w14:textId="77777777" w:rsidR="00D44C36" w:rsidRPr="00FC7E86" w:rsidRDefault="00D44C36" w:rsidP="007A6312">
            <w:pPr>
              <w:jc w:val="both"/>
              <w:rPr>
                <w:rFonts w:ascii="Times New Roman" w:eastAsia="Times New Roman" w:hAnsi="Times New Roman" w:cs="Times New Roman"/>
                <w:color w:val="FF0000"/>
                <w:sz w:val="26"/>
                <w:szCs w:val="26"/>
              </w:rPr>
            </w:pPr>
          </w:p>
        </w:tc>
      </w:tr>
      <w:tr w:rsidR="00D44C36" w:rsidRPr="004A6E9C" w14:paraId="5DB8469D" w14:textId="77777777" w:rsidTr="00782E77">
        <w:trPr>
          <w:gridAfter w:val="1"/>
          <w:wAfter w:w="13" w:type="dxa"/>
          <w:trHeight w:val="667"/>
        </w:trPr>
        <w:tc>
          <w:tcPr>
            <w:tcW w:w="645" w:type="dxa"/>
          </w:tcPr>
          <w:p w14:paraId="41F4F10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w:t>
            </w:r>
          </w:p>
        </w:tc>
        <w:tc>
          <w:tcPr>
            <w:tcW w:w="2015" w:type="dxa"/>
          </w:tcPr>
          <w:p w14:paraId="6CD04FF8"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Висвітлення в медіа актуальних питань пенсійного забезпечення, соціального страхування, </w:t>
            </w:r>
            <w:r w:rsidRPr="004A6E9C">
              <w:rPr>
                <w:rFonts w:ascii="Times New Roman" w:eastAsia="Times New Roman" w:hAnsi="Times New Roman" w:cs="Times New Roman"/>
                <w:sz w:val="26"/>
                <w:szCs w:val="26"/>
              </w:rPr>
              <w:lastRenderedPageBreak/>
              <w:t xml:space="preserve">надання житлових субсидій та пільг, здійснення страхових та інших виплат, надання соціальних послуг, результатів діяльності Пенсійного фонду України </w:t>
            </w:r>
          </w:p>
          <w:p w14:paraId="0E98CB8B"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tcPr>
          <w:p w14:paraId="16C53D16"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Закони України “Про медіа”, </w:t>
            </w:r>
          </w:p>
          <w:p w14:paraId="27C5213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“Про доступ до публічної інформації”</w:t>
            </w:r>
          </w:p>
        </w:tc>
        <w:tc>
          <w:tcPr>
            <w:tcW w:w="2239" w:type="dxa"/>
          </w:tcPr>
          <w:p w14:paraId="509781CF"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5F5BCBB2"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Г. Р.,</w:t>
            </w:r>
          </w:p>
          <w:p w14:paraId="5FA26246" w14:textId="77777777" w:rsidR="00D44C36" w:rsidRPr="004A6E9C" w:rsidRDefault="00D44C36" w:rsidP="00A7337F">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завідувач сектору організаційно-інформаційної роботи,</w:t>
            </w:r>
          </w:p>
          <w:p w14:paraId="73A105DF"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lastRenderedPageBreak/>
              <w:t>керівники самостійних структурних підрозділів</w:t>
            </w:r>
          </w:p>
        </w:tc>
        <w:tc>
          <w:tcPr>
            <w:tcW w:w="1730" w:type="dxa"/>
          </w:tcPr>
          <w:p w14:paraId="036B322D"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 xml:space="preserve">Протягом </w:t>
            </w:r>
          </w:p>
          <w:p w14:paraId="4270AD0F"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tcPr>
          <w:p w14:paraId="77ABE193" w14:textId="77777777" w:rsidR="00D44C36" w:rsidRPr="004A6E9C" w:rsidRDefault="00D44C36" w:rsidP="0087763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Організовано виступи працівників Головного управління у медіа. Забезпечено проведення не </w:t>
            </w:r>
            <w:r w:rsidRPr="004A6E9C">
              <w:rPr>
                <w:rFonts w:ascii="Times New Roman" w:eastAsia="Times New Roman" w:hAnsi="Times New Roman" w:cs="Times New Roman"/>
                <w:sz w:val="26"/>
                <w:szCs w:val="26"/>
              </w:rPr>
              <w:lastRenderedPageBreak/>
              <w:t xml:space="preserve">менше 200 заходів з інформаційно-роз’яснювальної роботи (зустрічі з громадянами, прямі телефонні лінії, </w:t>
            </w:r>
            <w:proofErr w:type="spellStart"/>
            <w:r w:rsidRPr="004A6E9C">
              <w:rPr>
                <w:rFonts w:ascii="Times New Roman" w:eastAsia="Times New Roman" w:hAnsi="Times New Roman" w:cs="Times New Roman"/>
                <w:sz w:val="26"/>
                <w:szCs w:val="26"/>
              </w:rPr>
              <w:t>медіазаходи</w:t>
            </w:r>
            <w:proofErr w:type="spellEnd"/>
            <w:r w:rsidRPr="004A6E9C">
              <w:rPr>
                <w:rFonts w:ascii="Times New Roman" w:eastAsia="Times New Roman" w:hAnsi="Times New Roman" w:cs="Times New Roman"/>
                <w:sz w:val="26"/>
                <w:szCs w:val="26"/>
              </w:rPr>
              <w:t xml:space="preserve"> тощо) та розміщення не менше 280 публікацій з питань діяльності Пенсійного фонду України </w:t>
            </w:r>
          </w:p>
          <w:p w14:paraId="17F9CF66" w14:textId="77777777" w:rsidR="00D44C36" w:rsidRPr="004A6E9C" w:rsidRDefault="00D44C36" w:rsidP="0087763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(у регіональних / місцевих електронних та друкованих медіа, на інформаційній сторінці </w:t>
            </w:r>
            <w:proofErr w:type="spellStart"/>
            <w:r w:rsidRPr="004A6E9C">
              <w:rPr>
                <w:rFonts w:ascii="Times New Roman" w:eastAsia="Times New Roman" w:hAnsi="Times New Roman" w:cs="Times New Roman"/>
                <w:sz w:val="26"/>
                <w:szCs w:val="26"/>
              </w:rPr>
              <w:t>вебпорталу</w:t>
            </w:r>
            <w:proofErr w:type="spellEnd"/>
            <w:r w:rsidRPr="004A6E9C">
              <w:rPr>
                <w:rFonts w:ascii="Times New Roman" w:eastAsia="Times New Roman" w:hAnsi="Times New Roman" w:cs="Times New Roman"/>
                <w:sz w:val="26"/>
                <w:szCs w:val="26"/>
              </w:rPr>
              <w:t xml:space="preserve"> електронних послуг </w:t>
            </w:r>
            <w:r w:rsidRPr="004A6E9C">
              <w:rPr>
                <w:rFonts w:ascii="Times New Roman" w:eastAsia="Times New Roman" w:hAnsi="Times New Roman" w:cs="Times New Roman"/>
                <w:sz w:val="26"/>
                <w:szCs w:val="26"/>
              </w:rPr>
              <w:lastRenderedPageBreak/>
              <w:t>Головного управління та сторінках у соцмережах)</w:t>
            </w:r>
          </w:p>
        </w:tc>
        <w:tc>
          <w:tcPr>
            <w:tcW w:w="1814" w:type="dxa"/>
          </w:tcPr>
          <w:p w14:paraId="65962D6E"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Забезпечено інформування громадян з актуальних питань пенсійного забезпечення, надання </w:t>
            </w:r>
            <w:r w:rsidRPr="004A6E9C">
              <w:rPr>
                <w:rFonts w:ascii="Times New Roman" w:eastAsia="Times New Roman" w:hAnsi="Times New Roman" w:cs="Times New Roman"/>
                <w:sz w:val="26"/>
                <w:szCs w:val="26"/>
              </w:rPr>
              <w:lastRenderedPageBreak/>
              <w:t xml:space="preserve">житлових субсидій та пільг, здійснення страхових та інших виплат, надання соціальних послуг, результатів діяльності Головного управління  </w:t>
            </w:r>
          </w:p>
          <w:p w14:paraId="4D59C9B3" w14:textId="77777777" w:rsidR="00D44C36" w:rsidRPr="004A6E9C" w:rsidRDefault="00D44C36" w:rsidP="00A7337F">
            <w:pPr>
              <w:rPr>
                <w:rFonts w:ascii="Times New Roman" w:eastAsia="Times New Roman" w:hAnsi="Times New Roman" w:cs="Times New Roman"/>
                <w:sz w:val="26"/>
                <w:szCs w:val="26"/>
              </w:rPr>
            </w:pPr>
          </w:p>
          <w:p w14:paraId="089BB1B8"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57FDA394" w14:textId="77777777" w:rsidR="00D44C36" w:rsidRPr="00761283" w:rsidRDefault="00D44C36" w:rsidP="00EE6C88">
            <w:pPr>
              <w:rPr>
                <w:rFonts w:ascii="Times New Roman" w:eastAsia="Times New Roman" w:hAnsi="Times New Roman" w:cs="Times New Roman"/>
                <w:b/>
                <w:sz w:val="26"/>
                <w:szCs w:val="26"/>
              </w:rPr>
            </w:pPr>
            <w:r w:rsidRPr="00761283">
              <w:rPr>
                <w:rFonts w:ascii="Times New Roman" w:eastAsia="Times New Roman" w:hAnsi="Times New Roman" w:cs="Times New Roman"/>
                <w:b/>
                <w:sz w:val="26"/>
                <w:szCs w:val="26"/>
              </w:rPr>
              <w:lastRenderedPageBreak/>
              <w:t>Вик</w:t>
            </w:r>
            <w:r>
              <w:rPr>
                <w:rFonts w:ascii="Times New Roman" w:eastAsia="Times New Roman" w:hAnsi="Times New Roman" w:cs="Times New Roman"/>
                <w:b/>
                <w:sz w:val="26"/>
                <w:szCs w:val="26"/>
              </w:rPr>
              <w:t>онано</w:t>
            </w:r>
            <w:r w:rsidRPr="00761283">
              <w:rPr>
                <w:rFonts w:ascii="Times New Roman" w:eastAsia="Times New Roman" w:hAnsi="Times New Roman" w:cs="Times New Roman"/>
                <w:b/>
                <w:sz w:val="26"/>
                <w:szCs w:val="26"/>
              </w:rPr>
              <w:t>.</w:t>
            </w:r>
          </w:p>
          <w:p w14:paraId="38794666" w14:textId="61B7CFBB" w:rsidR="00D44C36" w:rsidRPr="00761283" w:rsidRDefault="00D44C36" w:rsidP="00EE6C88">
            <w:pPr>
              <w:pStyle w:val="a5"/>
              <w:widowControl/>
              <w:numPr>
                <w:ilvl w:val="0"/>
                <w:numId w:val="2"/>
              </w:numPr>
              <w:autoSpaceDE/>
              <w:autoSpaceDN/>
              <w:ind w:left="0" w:firstLine="34"/>
              <w:jc w:val="both"/>
              <w:rPr>
                <w:sz w:val="26"/>
                <w:szCs w:val="26"/>
              </w:rPr>
            </w:pPr>
            <w:r w:rsidRPr="00761283">
              <w:rPr>
                <w:sz w:val="26"/>
                <w:szCs w:val="26"/>
              </w:rPr>
              <w:t xml:space="preserve">Протягом 2025 року проведено 1 727 заходів з інформаційно-роз'яснювальної роботи (зустрічі з громадянами, прямі </w:t>
            </w:r>
            <w:r w:rsidRPr="00761283">
              <w:rPr>
                <w:sz w:val="26"/>
                <w:szCs w:val="26"/>
              </w:rPr>
              <w:lastRenderedPageBreak/>
              <w:t xml:space="preserve">телефонні лінії, </w:t>
            </w:r>
            <w:proofErr w:type="spellStart"/>
            <w:r w:rsidRPr="00761283">
              <w:rPr>
                <w:sz w:val="26"/>
                <w:szCs w:val="26"/>
              </w:rPr>
              <w:t>медіазаходи</w:t>
            </w:r>
            <w:proofErr w:type="spellEnd"/>
            <w:r w:rsidRPr="00761283">
              <w:rPr>
                <w:sz w:val="26"/>
                <w:szCs w:val="26"/>
              </w:rPr>
              <w:t xml:space="preserve"> тощо)</w:t>
            </w:r>
            <w:r>
              <w:rPr>
                <w:sz w:val="26"/>
                <w:szCs w:val="26"/>
              </w:rPr>
              <w:t>.</w:t>
            </w:r>
            <w:r w:rsidRPr="00761283">
              <w:rPr>
                <w:sz w:val="26"/>
                <w:szCs w:val="26"/>
              </w:rPr>
              <w:t xml:space="preserve"> Інформацію про діяльність Головного управління висвітлено у 847 статтях електронних та друкованих періодичних виданнях та розміщено 2 032 інформації на власних </w:t>
            </w:r>
            <w:proofErr w:type="spellStart"/>
            <w:r w:rsidRPr="00761283">
              <w:rPr>
                <w:sz w:val="26"/>
                <w:szCs w:val="26"/>
              </w:rPr>
              <w:t>вебресурсах</w:t>
            </w:r>
            <w:proofErr w:type="spellEnd"/>
            <w:r w:rsidRPr="00761283">
              <w:rPr>
                <w:sz w:val="26"/>
                <w:szCs w:val="26"/>
              </w:rPr>
              <w:t>. На телеканалах вийшло 22 тематичних сюжети</w:t>
            </w:r>
          </w:p>
          <w:p w14:paraId="1F8E8488" w14:textId="77777777" w:rsidR="00D44C36" w:rsidRPr="006C7C79" w:rsidRDefault="00D44C36" w:rsidP="007A6312">
            <w:pPr>
              <w:jc w:val="both"/>
              <w:rPr>
                <w:rFonts w:ascii="Times New Roman" w:eastAsia="Times New Roman" w:hAnsi="Times New Roman" w:cs="Times New Roman"/>
                <w:color w:val="FF0000"/>
                <w:sz w:val="26"/>
                <w:szCs w:val="26"/>
              </w:rPr>
            </w:pPr>
          </w:p>
          <w:p w14:paraId="397F2834" w14:textId="77777777" w:rsidR="00D44C36" w:rsidRPr="006C7C79" w:rsidRDefault="00D44C36" w:rsidP="007A6312">
            <w:pPr>
              <w:jc w:val="both"/>
              <w:rPr>
                <w:rFonts w:ascii="Times New Roman" w:eastAsia="Times New Roman" w:hAnsi="Times New Roman" w:cs="Times New Roman"/>
                <w:color w:val="FF0000"/>
                <w:sz w:val="26"/>
                <w:szCs w:val="26"/>
              </w:rPr>
            </w:pPr>
          </w:p>
          <w:p w14:paraId="5E3621B7" w14:textId="77777777" w:rsidR="00D44C36" w:rsidRPr="006C7C79" w:rsidRDefault="00D44C36" w:rsidP="007A6312">
            <w:pPr>
              <w:jc w:val="both"/>
              <w:rPr>
                <w:rFonts w:ascii="Times New Roman" w:eastAsia="Times New Roman" w:hAnsi="Times New Roman" w:cs="Times New Roman"/>
                <w:color w:val="FF0000"/>
                <w:sz w:val="26"/>
                <w:szCs w:val="26"/>
              </w:rPr>
            </w:pPr>
          </w:p>
        </w:tc>
      </w:tr>
      <w:tr w:rsidR="00D44C36" w:rsidRPr="004A6E9C" w14:paraId="38183F47" w14:textId="77777777" w:rsidTr="00782E77">
        <w:trPr>
          <w:gridAfter w:val="1"/>
          <w:wAfter w:w="13" w:type="dxa"/>
          <w:trHeight w:val="667"/>
        </w:trPr>
        <w:tc>
          <w:tcPr>
            <w:tcW w:w="645" w:type="dxa"/>
          </w:tcPr>
          <w:p w14:paraId="0179ECC6"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2</w:t>
            </w:r>
          </w:p>
        </w:tc>
        <w:tc>
          <w:tcPr>
            <w:tcW w:w="2015" w:type="dxa"/>
          </w:tcPr>
          <w:p w14:paraId="3D7D2572"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Популяризація електронних сервісів Пенсійного фонду України</w:t>
            </w:r>
          </w:p>
        </w:tc>
        <w:tc>
          <w:tcPr>
            <w:tcW w:w="2268" w:type="dxa"/>
          </w:tcPr>
          <w:p w14:paraId="05126521"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Закони України “Про медіа”, “Про доступ до публічної інформації”</w:t>
            </w:r>
          </w:p>
        </w:tc>
        <w:tc>
          <w:tcPr>
            <w:tcW w:w="2239" w:type="dxa"/>
          </w:tcPr>
          <w:p w14:paraId="2DBE5258" w14:textId="77777777" w:rsidR="00D44C36" w:rsidRPr="004A6E9C" w:rsidRDefault="00D44C36" w:rsidP="00A7337F">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xml:space="preserve"> В. С., </w:t>
            </w:r>
          </w:p>
          <w:p w14:paraId="7969CC03" w14:textId="77777777" w:rsidR="00D44C36" w:rsidRPr="004A6E9C" w:rsidRDefault="00D44C36" w:rsidP="00254319">
            <w:pPr>
              <w:tabs>
                <w:tab w:val="left" w:pos="8958"/>
                <w:tab w:val="left" w:pos="9674"/>
              </w:tabs>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завідувач сектору організаційно-інформаційної роботи,</w:t>
            </w:r>
          </w:p>
          <w:p w14:paraId="6AC48B52" w14:textId="77777777" w:rsidR="00D44C36" w:rsidRPr="004A6E9C" w:rsidRDefault="00D44C36" w:rsidP="00A7337F">
            <w:pPr>
              <w:rPr>
                <w:rFonts w:ascii="Times New Roman" w:eastAsia="Times New Roman" w:hAnsi="Times New Roman" w:cs="Times New Roman"/>
                <w:i/>
                <w:sz w:val="26"/>
                <w:szCs w:val="26"/>
              </w:rPr>
            </w:pPr>
            <w:proofErr w:type="spellStart"/>
            <w:r w:rsidRPr="004A6E9C">
              <w:rPr>
                <w:rFonts w:ascii="Times New Roman" w:eastAsia="Times New Roman" w:hAnsi="Times New Roman" w:cs="Times New Roman"/>
                <w:i/>
                <w:sz w:val="26"/>
                <w:szCs w:val="26"/>
              </w:rPr>
              <w:t>Томчук</w:t>
            </w:r>
            <w:proofErr w:type="spellEnd"/>
            <w:r w:rsidRPr="004A6E9C">
              <w:rPr>
                <w:rFonts w:ascii="Times New Roman" w:eastAsia="Times New Roman" w:hAnsi="Times New Roman" w:cs="Times New Roman"/>
                <w:i/>
                <w:sz w:val="26"/>
                <w:szCs w:val="26"/>
              </w:rPr>
              <w:t> О. З.,</w:t>
            </w:r>
          </w:p>
          <w:p w14:paraId="1121A8ED" w14:textId="77777777" w:rsidR="00D44C36" w:rsidRPr="004A6E9C" w:rsidRDefault="00D44C36" w:rsidP="00C0218C">
            <w:pP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Дубовий В. І.</w:t>
            </w:r>
          </w:p>
        </w:tc>
        <w:tc>
          <w:tcPr>
            <w:tcW w:w="1730" w:type="dxa"/>
          </w:tcPr>
          <w:p w14:paraId="535A415F"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Протягом </w:t>
            </w:r>
          </w:p>
          <w:p w14:paraId="488AB8F8"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року</w:t>
            </w:r>
          </w:p>
        </w:tc>
        <w:tc>
          <w:tcPr>
            <w:tcW w:w="1871" w:type="dxa"/>
          </w:tcPr>
          <w:p w14:paraId="0CE6EBA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Забезпечено поширення в медіа та на власних </w:t>
            </w:r>
            <w:proofErr w:type="spellStart"/>
            <w:r w:rsidRPr="004A6E9C">
              <w:rPr>
                <w:rFonts w:ascii="Times New Roman" w:eastAsia="Times New Roman" w:hAnsi="Times New Roman" w:cs="Times New Roman"/>
                <w:sz w:val="26"/>
                <w:szCs w:val="26"/>
              </w:rPr>
              <w:t>вебресурсах</w:t>
            </w:r>
            <w:proofErr w:type="spellEnd"/>
            <w:r w:rsidRPr="004A6E9C">
              <w:rPr>
                <w:rFonts w:ascii="Times New Roman" w:eastAsia="Times New Roman" w:hAnsi="Times New Roman" w:cs="Times New Roman"/>
                <w:sz w:val="26"/>
                <w:szCs w:val="26"/>
              </w:rPr>
              <w:t xml:space="preserve"> не менше 200 інформаційних повідомлень про послуги, які надаються органами Фонду в електронній формі, про можливості та переваги використання </w:t>
            </w:r>
            <w:proofErr w:type="spellStart"/>
            <w:r w:rsidRPr="004A6E9C">
              <w:rPr>
                <w:rFonts w:ascii="Times New Roman" w:eastAsia="Times New Roman" w:hAnsi="Times New Roman" w:cs="Times New Roman"/>
                <w:sz w:val="26"/>
                <w:szCs w:val="26"/>
              </w:rPr>
              <w:t>вебпорталу</w:t>
            </w:r>
            <w:proofErr w:type="spellEnd"/>
            <w:r w:rsidRPr="004A6E9C">
              <w:rPr>
                <w:rFonts w:ascii="Times New Roman" w:eastAsia="Times New Roman" w:hAnsi="Times New Roman" w:cs="Times New Roman"/>
                <w:sz w:val="26"/>
                <w:szCs w:val="26"/>
              </w:rPr>
              <w:t xml:space="preserve"> електронних послуг Пенсійного фонду України </w:t>
            </w:r>
          </w:p>
        </w:tc>
        <w:tc>
          <w:tcPr>
            <w:tcW w:w="1814" w:type="dxa"/>
          </w:tcPr>
          <w:p w14:paraId="11EBD657"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Спрощено доступ до інформації.</w:t>
            </w:r>
          </w:p>
          <w:p w14:paraId="1F8A8B91"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Збільшено чисельність осіб, які скористалися електронними послугами</w:t>
            </w:r>
          </w:p>
          <w:p w14:paraId="211909DA" w14:textId="77777777" w:rsidR="00D44C36" w:rsidRPr="004A6E9C" w:rsidRDefault="00D44C36" w:rsidP="00A7337F">
            <w:pPr>
              <w:rPr>
                <w:rFonts w:ascii="Times New Roman" w:eastAsia="Times New Roman" w:hAnsi="Times New Roman" w:cs="Times New Roman"/>
                <w:sz w:val="26"/>
                <w:szCs w:val="26"/>
              </w:rPr>
            </w:pPr>
          </w:p>
          <w:p w14:paraId="589BB14F"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67EDF79E" w14:textId="77777777" w:rsidR="00D44C36" w:rsidRPr="00690758" w:rsidRDefault="00D44C36" w:rsidP="001A6F6D">
            <w:pPr>
              <w:rPr>
                <w:rFonts w:ascii="Times New Roman" w:eastAsia="Times New Roman" w:hAnsi="Times New Roman" w:cs="Times New Roman"/>
                <w:b/>
                <w:sz w:val="26"/>
                <w:szCs w:val="26"/>
              </w:rPr>
            </w:pPr>
            <w:r w:rsidRPr="00690758">
              <w:rPr>
                <w:rFonts w:ascii="Times New Roman" w:eastAsia="Times New Roman" w:hAnsi="Times New Roman" w:cs="Times New Roman"/>
                <w:b/>
                <w:sz w:val="26"/>
                <w:szCs w:val="26"/>
              </w:rPr>
              <w:t>Вико</w:t>
            </w:r>
            <w:r>
              <w:rPr>
                <w:rFonts w:ascii="Times New Roman" w:eastAsia="Times New Roman" w:hAnsi="Times New Roman" w:cs="Times New Roman"/>
                <w:b/>
                <w:sz w:val="26"/>
                <w:szCs w:val="26"/>
              </w:rPr>
              <w:t>нано</w:t>
            </w:r>
            <w:r w:rsidRPr="00690758">
              <w:rPr>
                <w:rFonts w:ascii="Times New Roman" w:eastAsia="Times New Roman" w:hAnsi="Times New Roman" w:cs="Times New Roman"/>
                <w:b/>
                <w:sz w:val="26"/>
                <w:szCs w:val="26"/>
              </w:rPr>
              <w:t>.</w:t>
            </w:r>
          </w:p>
          <w:p w14:paraId="2F415306" w14:textId="77777777" w:rsidR="00D44C36" w:rsidRPr="00690758" w:rsidRDefault="00D44C36" w:rsidP="001A6F6D">
            <w:pPr>
              <w:ind w:firstLine="26"/>
              <w:jc w:val="both"/>
              <w:rPr>
                <w:rFonts w:ascii="Times New Roman" w:hAnsi="Times New Roman" w:cs="Times New Roman"/>
                <w:sz w:val="26"/>
                <w:szCs w:val="26"/>
              </w:rPr>
            </w:pPr>
            <w:r w:rsidRPr="00690758">
              <w:rPr>
                <w:rFonts w:ascii="Times New Roman" w:hAnsi="Times New Roman" w:cs="Times New Roman"/>
                <w:sz w:val="26"/>
                <w:szCs w:val="26"/>
              </w:rPr>
              <w:t xml:space="preserve">На власних </w:t>
            </w:r>
            <w:proofErr w:type="spellStart"/>
            <w:r w:rsidRPr="00690758">
              <w:rPr>
                <w:rFonts w:ascii="Times New Roman" w:hAnsi="Times New Roman" w:cs="Times New Roman"/>
                <w:sz w:val="26"/>
                <w:szCs w:val="26"/>
              </w:rPr>
              <w:t>вебресурсах</w:t>
            </w:r>
            <w:proofErr w:type="spellEnd"/>
            <w:r w:rsidRPr="00690758">
              <w:rPr>
                <w:rFonts w:ascii="Times New Roman" w:hAnsi="Times New Roman" w:cs="Times New Roman"/>
                <w:sz w:val="26"/>
                <w:szCs w:val="26"/>
              </w:rPr>
              <w:t xml:space="preserve"> Головного управління оприлюднено 623 інформаційних повідомлень про послуги, які надаються органами Пенсійного фонду України в електронній формі, про можливості та переваги використання </w:t>
            </w:r>
            <w:proofErr w:type="spellStart"/>
            <w:r w:rsidRPr="00690758">
              <w:rPr>
                <w:rFonts w:ascii="Times New Roman" w:hAnsi="Times New Roman" w:cs="Times New Roman"/>
                <w:sz w:val="26"/>
                <w:szCs w:val="26"/>
              </w:rPr>
              <w:t>вебпорталу</w:t>
            </w:r>
            <w:proofErr w:type="spellEnd"/>
            <w:r w:rsidRPr="00690758">
              <w:rPr>
                <w:rFonts w:ascii="Times New Roman" w:hAnsi="Times New Roman" w:cs="Times New Roman"/>
                <w:sz w:val="26"/>
                <w:szCs w:val="26"/>
              </w:rPr>
              <w:t xml:space="preserve"> електронних послуг Пенсійного фонду України</w:t>
            </w:r>
          </w:p>
          <w:p w14:paraId="781AD2DC" w14:textId="77777777" w:rsidR="00D44C36" w:rsidRPr="00690758" w:rsidRDefault="00D44C36" w:rsidP="001A6F6D">
            <w:pPr>
              <w:jc w:val="both"/>
              <w:rPr>
                <w:rFonts w:ascii="Times New Roman" w:eastAsia="Times New Roman" w:hAnsi="Times New Roman" w:cs="Times New Roman"/>
                <w:sz w:val="26"/>
                <w:szCs w:val="26"/>
              </w:rPr>
            </w:pPr>
          </w:p>
        </w:tc>
      </w:tr>
      <w:tr w:rsidR="00D44C36" w:rsidRPr="004A6E9C" w14:paraId="0A298302" w14:textId="77777777" w:rsidTr="00782E77">
        <w:trPr>
          <w:trHeight w:val="1069"/>
        </w:trPr>
        <w:tc>
          <w:tcPr>
            <w:tcW w:w="15419" w:type="dxa"/>
            <w:gridSpan w:val="9"/>
          </w:tcPr>
          <w:p w14:paraId="15405C4A" w14:textId="77777777" w:rsidR="00D44C36" w:rsidRPr="006C7C79" w:rsidRDefault="00D44C36" w:rsidP="007A6312">
            <w:pPr>
              <w:jc w:val="both"/>
              <w:rPr>
                <w:rFonts w:ascii="Times New Roman" w:eastAsia="Times New Roman" w:hAnsi="Times New Roman" w:cs="Times New Roman"/>
                <w:b/>
                <w:color w:val="FF0000"/>
                <w:sz w:val="26"/>
                <w:szCs w:val="26"/>
              </w:rPr>
            </w:pPr>
          </w:p>
          <w:p w14:paraId="61214006" w14:textId="77777777" w:rsidR="00D44C36" w:rsidRPr="00D85CEA" w:rsidRDefault="00D44C36" w:rsidP="007A6312">
            <w:pPr>
              <w:jc w:val="center"/>
              <w:rPr>
                <w:rFonts w:ascii="Times New Roman" w:eastAsia="Times New Roman" w:hAnsi="Times New Roman" w:cs="Times New Roman"/>
                <w:b/>
                <w:sz w:val="26"/>
                <w:szCs w:val="26"/>
              </w:rPr>
            </w:pPr>
            <w:r w:rsidRPr="00D85CEA">
              <w:rPr>
                <w:rFonts w:ascii="Times New Roman" w:eastAsia="Times New Roman" w:hAnsi="Times New Roman" w:cs="Times New Roman"/>
                <w:b/>
                <w:sz w:val="26"/>
                <w:szCs w:val="26"/>
              </w:rPr>
              <w:t>ПРІОРИТЕТ ІV</w:t>
            </w:r>
          </w:p>
          <w:p w14:paraId="53A20869" w14:textId="77777777" w:rsidR="00D44C36" w:rsidRPr="006C7C79" w:rsidRDefault="00D44C36" w:rsidP="007A6312">
            <w:pPr>
              <w:jc w:val="center"/>
              <w:rPr>
                <w:rFonts w:ascii="Times New Roman" w:eastAsia="Times New Roman" w:hAnsi="Times New Roman" w:cs="Times New Roman"/>
                <w:b/>
                <w:color w:val="FF0000"/>
                <w:sz w:val="26"/>
                <w:szCs w:val="26"/>
              </w:rPr>
            </w:pPr>
            <w:r w:rsidRPr="00D85CEA">
              <w:rPr>
                <w:rFonts w:ascii="Times New Roman" w:eastAsia="Times New Roman" w:hAnsi="Times New Roman" w:cs="Times New Roman"/>
                <w:b/>
                <w:sz w:val="26"/>
                <w:szCs w:val="26"/>
              </w:rPr>
              <w:t>Управління ризиками</w:t>
            </w:r>
          </w:p>
        </w:tc>
      </w:tr>
      <w:tr w:rsidR="00D44C36" w:rsidRPr="004A6E9C" w14:paraId="11F40B85" w14:textId="77777777" w:rsidTr="0003198A">
        <w:trPr>
          <w:gridAfter w:val="1"/>
          <w:wAfter w:w="13" w:type="dxa"/>
          <w:trHeight w:val="4085"/>
        </w:trPr>
        <w:tc>
          <w:tcPr>
            <w:tcW w:w="645" w:type="dxa"/>
          </w:tcPr>
          <w:p w14:paraId="7593958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w:t>
            </w:r>
          </w:p>
        </w:tc>
        <w:tc>
          <w:tcPr>
            <w:tcW w:w="2015" w:type="dxa"/>
          </w:tcPr>
          <w:p w14:paraId="39DD3A69"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Внесення змін (перегляд) Антикорупційної програми Пенсійного фонду України та його органів на </w:t>
            </w:r>
          </w:p>
          <w:p w14:paraId="77168F1B" w14:textId="77777777" w:rsidR="00D44C36" w:rsidRPr="004A6E9C" w:rsidRDefault="00D44C36" w:rsidP="009A0FBA">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2024–2025 роки, затвердженої наказом Пенсійного фонду України від 30.04.2024 № 51</w:t>
            </w:r>
          </w:p>
        </w:tc>
        <w:tc>
          <w:tcPr>
            <w:tcW w:w="2268" w:type="dxa"/>
          </w:tcPr>
          <w:p w14:paraId="377CEB28"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Закон України “Про запобігання корупції”, Методологія оцінювання корупційних ризиків, затверджена наказом Національного агентства з питань запобігання корупції від 28.12.2021 № 830/21, зареєстрована в Міністерстві юстиції України 17.02.2022 за </w:t>
            </w:r>
          </w:p>
          <w:p w14:paraId="4E562A2F" w14:textId="77777777" w:rsidR="00D44C36" w:rsidRPr="004A6E9C" w:rsidRDefault="00D44C36" w:rsidP="0087763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219/37555</w:t>
            </w:r>
          </w:p>
        </w:tc>
        <w:tc>
          <w:tcPr>
            <w:tcW w:w="2239" w:type="dxa"/>
          </w:tcPr>
          <w:p w14:paraId="5A9D1FF2" w14:textId="77777777" w:rsidR="00D44C36" w:rsidRPr="004A6E9C" w:rsidRDefault="00D44C36" w:rsidP="00A7337F">
            <w:pP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Москалик І. І., </w:t>
            </w:r>
          </w:p>
          <w:p w14:paraId="58DF5CB5" w14:textId="77777777" w:rsidR="00D44C36" w:rsidRPr="004A6E9C" w:rsidRDefault="00D44C36" w:rsidP="00C53DB3">
            <w:pPr>
              <w:rPr>
                <w:rFonts w:ascii="Times New Roman" w:eastAsia="Times New Roman" w:hAnsi="Times New Roman" w:cs="Times New Roman"/>
                <w:sz w:val="26"/>
                <w:szCs w:val="26"/>
              </w:rPr>
            </w:pPr>
            <w:r w:rsidRPr="004A6E9C">
              <w:rPr>
                <w:rFonts w:ascii="Times New Roman" w:eastAsia="Times New Roman" w:hAnsi="Times New Roman" w:cs="Times New Roman"/>
                <w:i/>
                <w:sz w:val="26"/>
                <w:szCs w:val="26"/>
              </w:rPr>
              <w:t>керівники самостійних структурних підрозділів</w:t>
            </w:r>
          </w:p>
        </w:tc>
        <w:tc>
          <w:tcPr>
            <w:tcW w:w="1730" w:type="dxa"/>
          </w:tcPr>
          <w:p w14:paraId="0BF464C6"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До 30 вересня 2025 року</w:t>
            </w:r>
          </w:p>
          <w:p w14:paraId="39CAAB50" w14:textId="77777777" w:rsidR="00D44C36" w:rsidRPr="004A6E9C" w:rsidRDefault="00D44C36" w:rsidP="00A7337F">
            <w:pPr>
              <w:jc w:val="center"/>
              <w:rPr>
                <w:rFonts w:ascii="Times New Roman" w:eastAsia="Times New Roman" w:hAnsi="Times New Roman" w:cs="Times New Roman"/>
                <w:i/>
                <w:sz w:val="26"/>
                <w:szCs w:val="26"/>
              </w:rPr>
            </w:pPr>
          </w:p>
        </w:tc>
        <w:tc>
          <w:tcPr>
            <w:tcW w:w="1871" w:type="dxa"/>
          </w:tcPr>
          <w:p w14:paraId="2F1AFC6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Взято участь у перегляді </w:t>
            </w:r>
          </w:p>
          <w:p w14:paraId="39528557"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(внесенні змін) до Антикорупційної програми Пенсійного фонду України та його органів на </w:t>
            </w:r>
          </w:p>
          <w:p w14:paraId="2DD226B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2024–2025 роки</w:t>
            </w:r>
          </w:p>
        </w:tc>
        <w:tc>
          <w:tcPr>
            <w:tcW w:w="1814" w:type="dxa"/>
          </w:tcPr>
          <w:p w14:paraId="7224C2C0"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Взято участь у вдосконаленні системи запобігання і протидії корупції в Пенсійному фонді України та його територіальних органах</w:t>
            </w:r>
          </w:p>
        </w:tc>
        <w:tc>
          <w:tcPr>
            <w:tcW w:w="2824" w:type="dxa"/>
          </w:tcPr>
          <w:p w14:paraId="07503265" w14:textId="77777777" w:rsidR="00D44C36" w:rsidRPr="002B21E8" w:rsidRDefault="00D44C36" w:rsidP="00013B3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Вико</w:t>
            </w:r>
            <w:r w:rsidRPr="002B21E8">
              <w:rPr>
                <w:rFonts w:ascii="Times New Roman" w:eastAsia="Times New Roman" w:hAnsi="Times New Roman" w:cs="Times New Roman"/>
                <w:b/>
                <w:sz w:val="26"/>
                <w:szCs w:val="26"/>
              </w:rPr>
              <w:t>нано</w:t>
            </w:r>
          </w:p>
          <w:p w14:paraId="2AA9FCDF" w14:textId="77777777" w:rsidR="00D44C36" w:rsidRPr="00501A9A" w:rsidRDefault="00CA59E2" w:rsidP="007A6312">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00D44C36" w:rsidRPr="00A870E0">
              <w:rPr>
                <w:rFonts w:ascii="Times New Roman" w:eastAsia="Times New Roman" w:hAnsi="Times New Roman" w:cs="Times New Roman"/>
                <w:sz w:val="26"/>
                <w:szCs w:val="26"/>
              </w:rPr>
              <w:t>На виконання вимог листа Пенсійного фонду України від 30</w:t>
            </w:r>
            <w:r>
              <w:rPr>
                <w:rFonts w:ascii="Times New Roman" w:eastAsia="Times New Roman" w:hAnsi="Times New Roman" w:cs="Times New Roman"/>
                <w:sz w:val="26"/>
                <w:szCs w:val="26"/>
                <w:lang w:val="en-US"/>
              </w:rPr>
              <w:t> </w:t>
            </w:r>
            <w:r w:rsidRPr="00CA59E2">
              <w:rPr>
                <w:rFonts w:ascii="Times New Roman" w:eastAsia="Times New Roman" w:hAnsi="Times New Roman" w:cs="Times New Roman"/>
                <w:sz w:val="26"/>
                <w:szCs w:val="26"/>
              </w:rPr>
              <w:t xml:space="preserve">травня </w:t>
            </w:r>
            <w:r w:rsidR="00D44C36" w:rsidRPr="00A870E0">
              <w:rPr>
                <w:rFonts w:ascii="Times New Roman" w:eastAsia="Times New Roman" w:hAnsi="Times New Roman" w:cs="Times New Roman"/>
                <w:sz w:val="26"/>
                <w:szCs w:val="26"/>
              </w:rPr>
              <w:t>2025</w:t>
            </w:r>
            <w:r>
              <w:rPr>
                <w:rFonts w:ascii="Times New Roman" w:eastAsia="Times New Roman" w:hAnsi="Times New Roman" w:cs="Times New Roman"/>
                <w:sz w:val="26"/>
                <w:szCs w:val="26"/>
              </w:rPr>
              <w:t> року</w:t>
            </w:r>
            <w:r w:rsidR="00D44C36" w:rsidRPr="00A870E0">
              <w:rPr>
                <w:rFonts w:ascii="Times New Roman" w:eastAsia="Times New Roman" w:hAnsi="Times New Roman" w:cs="Times New Roman"/>
                <w:sz w:val="26"/>
                <w:szCs w:val="26"/>
              </w:rPr>
              <w:t xml:space="preserve"> №2800-15-9/43388 надіслано результати інтерв’ю проведені із внутрішніми та зовнішніми заінтересованими сторонами Головного управління Пенсійного фонду України в Тернопільській</w:t>
            </w:r>
            <w:r w:rsidR="00D44C36" w:rsidRPr="00501A9A">
              <w:rPr>
                <w:rFonts w:ascii="Times New Roman" w:eastAsia="Times New Roman" w:hAnsi="Times New Roman" w:cs="Times New Roman"/>
                <w:sz w:val="26"/>
                <w:szCs w:val="26"/>
              </w:rPr>
              <w:t xml:space="preserve"> області, на підставі описаних функцій та процесів до Головного управління Пенсійного фонду України в Одеській області листом від 09</w:t>
            </w:r>
            <w:r>
              <w:rPr>
                <w:rFonts w:ascii="Times New Roman" w:eastAsia="Times New Roman" w:hAnsi="Times New Roman" w:cs="Times New Roman"/>
                <w:sz w:val="26"/>
                <w:szCs w:val="26"/>
              </w:rPr>
              <w:t xml:space="preserve"> липня </w:t>
            </w:r>
            <w:r w:rsidR="00D44C36" w:rsidRPr="00501A9A">
              <w:rPr>
                <w:rFonts w:ascii="Times New Roman" w:eastAsia="Times New Roman" w:hAnsi="Times New Roman" w:cs="Times New Roman"/>
                <w:sz w:val="26"/>
                <w:szCs w:val="26"/>
              </w:rPr>
              <w:t>2025</w:t>
            </w:r>
            <w:r>
              <w:rPr>
                <w:rFonts w:ascii="Times New Roman" w:eastAsia="Times New Roman" w:hAnsi="Times New Roman" w:cs="Times New Roman"/>
                <w:sz w:val="26"/>
                <w:szCs w:val="26"/>
              </w:rPr>
              <w:t> року</w:t>
            </w:r>
            <w:r w:rsidR="00D44C36" w:rsidRPr="00501A9A">
              <w:rPr>
                <w:rFonts w:ascii="Times New Roman" w:eastAsia="Times New Roman" w:hAnsi="Times New Roman" w:cs="Times New Roman"/>
                <w:sz w:val="26"/>
                <w:szCs w:val="26"/>
              </w:rPr>
              <w:t xml:space="preserve"> №1900-16-9/32383.</w:t>
            </w:r>
          </w:p>
          <w:p w14:paraId="5656C8FB" w14:textId="77777777" w:rsidR="00D44C36" w:rsidRPr="00A870E0" w:rsidRDefault="00D44C36" w:rsidP="00A870E0">
            <w:pPr>
              <w:jc w:val="both"/>
              <w:rPr>
                <w:rFonts w:ascii="Times New Roman" w:eastAsia="Times New Roman" w:hAnsi="Times New Roman" w:cs="Times New Roman"/>
                <w:color w:val="FF0000"/>
                <w:sz w:val="26"/>
                <w:szCs w:val="26"/>
              </w:rPr>
            </w:pPr>
            <w:r w:rsidRPr="00A870E0">
              <w:rPr>
                <w:rFonts w:ascii="Times New Roman" w:eastAsia="Times New Roman" w:hAnsi="Times New Roman" w:cs="Times New Roman"/>
                <w:sz w:val="24"/>
                <w:szCs w:val="28"/>
              </w:rPr>
              <w:t>2.</w:t>
            </w:r>
            <w:r>
              <w:rPr>
                <w:rFonts w:ascii="Times New Roman" w:eastAsia="Times New Roman" w:hAnsi="Times New Roman" w:cs="Times New Roman"/>
                <w:sz w:val="24"/>
                <w:szCs w:val="28"/>
              </w:rPr>
              <w:t xml:space="preserve"> </w:t>
            </w:r>
            <w:r w:rsidRPr="00A870E0">
              <w:rPr>
                <w:rFonts w:ascii="Times New Roman" w:hAnsi="Times New Roman" w:cs="Times New Roman"/>
                <w:sz w:val="26"/>
                <w:szCs w:val="26"/>
              </w:rPr>
              <w:t xml:space="preserve">У зв’язку зі змінами Антикорупційної програми Пенсійного фонду України </w:t>
            </w:r>
            <w:proofErr w:type="spellStart"/>
            <w:r w:rsidRPr="00A870E0">
              <w:rPr>
                <w:rFonts w:ascii="Times New Roman" w:hAnsi="Times New Roman" w:cs="Times New Roman"/>
                <w:sz w:val="26"/>
                <w:szCs w:val="26"/>
              </w:rPr>
              <w:lastRenderedPageBreak/>
              <w:t>України</w:t>
            </w:r>
            <w:proofErr w:type="spellEnd"/>
            <w:r w:rsidRPr="00A870E0">
              <w:rPr>
                <w:rFonts w:ascii="Times New Roman" w:hAnsi="Times New Roman" w:cs="Times New Roman"/>
                <w:sz w:val="26"/>
                <w:szCs w:val="26"/>
              </w:rPr>
              <w:t xml:space="preserve"> та його територіальних органів на 2024-2025</w:t>
            </w:r>
            <w:r w:rsidR="00CA59E2">
              <w:rPr>
                <w:rFonts w:ascii="Times New Roman" w:hAnsi="Times New Roman" w:cs="Times New Roman"/>
                <w:sz w:val="26"/>
                <w:szCs w:val="26"/>
              </w:rPr>
              <w:t> </w:t>
            </w:r>
            <w:r w:rsidRPr="00A870E0">
              <w:rPr>
                <w:rFonts w:ascii="Times New Roman" w:hAnsi="Times New Roman" w:cs="Times New Roman"/>
                <w:sz w:val="26"/>
                <w:szCs w:val="26"/>
              </w:rPr>
              <w:t>роки (далі – Антикорупційна програма) наказом Головного управління Пенсійного фонду України в Тернопільській області (далі – Головне управління) від 24</w:t>
            </w:r>
            <w:r w:rsidR="00CA59E2">
              <w:rPr>
                <w:rFonts w:ascii="Times New Roman" w:hAnsi="Times New Roman" w:cs="Times New Roman"/>
                <w:sz w:val="26"/>
                <w:szCs w:val="26"/>
              </w:rPr>
              <w:t xml:space="preserve"> жовтня </w:t>
            </w:r>
            <w:r w:rsidRPr="00A870E0">
              <w:rPr>
                <w:rFonts w:ascii="Times New Roman" w:hAnsi="Times New Roman" w:cs="Times New Roman"/>
                <w:sz w:val="26"/>
                <w:szCs w:val="26"/>
              </w:rPr>
              <w:t>2025</w:t>
            </w:r>
            <w:r w:rsidR="00CA59E2">
              <w:rPr>
                <w:rFonts w:ascii="Times New Roman" w:hAnsi="Times New Roman" w:cs="Times New Roman"/>
                <w:sz w:val="26"/>
                <w:szCs w:val="26"/>
              </w:rPr>
              <w:t> року</w:t>
            </w:r>
            <w:r w:rsidRPr="00A870E0">
              <w:rPr>
                <w:rFonts w:ascii="Times New Roman" w:hAnsi="Times New Roman" w:cs="Times New Roman"/>
                <w:sz w:val="26"/>
                <w:szCs w:val="26"/>
              </w:rPr>
              <w:t xml:space="preserve"> №629 </w:t>
            </w:r>
            <w:r w:rsidR="00CA59E2" w:rsidRPr="00CA59E2">
              <w:rPr>
                <w:rFonts w:ascii="Times New Roman" w:hAnsi="Times New Roman" w:cs="Times New Roman"/>
                <w:sz w:val="26"/>
                <w:szCs w:val="26"/>
              </w:rPr>
              <w:t>“</w:t>
            </w:r>
            <w:r w:rsidRPr="00A870E0">
              <w:rPr>
                <w:rFonts w:ascii="Times New Roman" w:hAnsi="Times New Roman" w:cs="Times New Roman"/>
                <w:sz w:val="26"/>
                <w:szCs w:val="26"/>
              </w:rPr>
              <w:t>Про внесення змін до наказу Головного управління Пенсійного фонду України в Тернопільській області від 29</w:t>
            </w:r>
            <w:r w:rsidR="00CA59E2">
              <w:rPr>
                <w:rFonts w:ascii="Times New Roman" w:hAnsi="Times New Roman" w:cs="Times New Roman"/>
                <w:sz w:val="26"/>
                <w:szCs w:val="26"/>
              </w:rPr>
              <w:t xml:space="preserve"> травня </w:t>
            </w:r>
            <w:r w:rsidRPr="00A870E0">
              <w:rPr>
                <w:rFonts w:ascii="Times New Roman" w:hAnsi="Times New Roman" w:cs="Times New Roman"/>
                <w:sz w:val="26"/>
                <w:szCs w:val="26"/>
              </w:rPr>
              <w:t>2024</w:t>
            </w:r>
            <w:r w:rsidR="00CA59E2">
              <w:rPr>
                <w:rFonts w:ascii="Times New Roman" w:hAnsi="Times New Roman" w:cs="Times New Roman"/>
                <w:sz w:val="26"/>
                <w:szCs w:val="26"/>
              </w:rPr>
              <w:t xml:space="preserve"> року </w:t>
            </w:r>
            <w:r w:rsidRPr="00A870E0">
              <w:rPr>
                <w:rFonts w:ascii="Times New Roman" w:hAnsi="Times New Roman" w:cs="Times New Roman"/>
                <w:sz w:val="26"/>
                <w:szCs w:val="26"/>
              </w:rPr>
              <w:t xml:space="preserve">№218 </w:t>
            </w:r>
            <w:r w:rsidR="00CA59E2" w:rsidRPr="00CA59E2">
              <w:rPr>
                <w:rFonts w:ascii="Times New Roman" w:hAnsi="Times New Roman" w:cs="Times New Roman"/>
                <w:sz w:val="26"/>
                <w:szCs w:val="26"/>
              </w:rPr>
              <w:t>“</w:t>
            </w:r>
            <w:r w:rsidRPr="00A870E0">
              <w:rPr>
                <w:rFonts w:ascii="Times New Roman" w:hAnsi="Times New Roman" w:cs="Times New Roman"/>
                <w:sz w:val="26"/>
                <w:szCs w:val="26"/>
              </w:rPr>
              <w:t>Про заходи щодо реалізації Антикорупційної програми Пенсійного фонду України та його територіальних органів на 2024-2025</w:t>
            </w:r>
            <w:r w:rsidR="00CA59E2">
              <w:rPr>
                <w:rFonts w:ascii="Times New Roman" w:hAnsi="Times New Roman" w:cs="Times New Roman"/>
                <w:sz w:val="26"/>
                <w:szCs w:val="26"/>
              </w:rPr>
              <w:t> </w:t>
            </w:r>
            <w:r w:rsidRPr="00A870E0">
              <w:rPr>
                <w:rFonts w:ascii="Times New Roman" w:hAnsi="Times New Roman" w:cs="Times New Roman"/>
                <w:sz w:val="26"/>
                <w:szCs w:val="26"/>
              </w:rPr>
              <w:t>роки</w:t>
            </w:r>
            <w:r w:rsidR="00CA59E2" w:rsidRPr="00CA59E2">
              <w:rPr>
                <w:rFonts w:ascii="Times New Roman" w:hAnsi="Times New Roman" w:cs="Times New Roman"/>
                <w:sz w:val="26"/>
                <w:szCs w:val="26"/>
              </w:rPr>
              <w:t>”</w:t>
            </w:r>
            <w:r w:rsidRPr="00A870E0">
              <w:rPr>
                <w:rFonts w:ascii="Times New Roman" w:hAnsi="Times New Roman" w:cs="Times New Roman"/>
                <w:sz w:val="26"/>
                <w:szCs w:val="26"/>
              </w:rPr>
              <w:t xml:space="preserve"> було </w:t>
            </w:r>
            <w:proofErr w:type="spellStart"/>
            <w:r w:rsidRPr="00A870E0">
              <w:rPr>
                <w:rFonts w:ascii="Times New Roman" w:hAnsi="Times New Roman" w:cs="Times New Roman"/>
                <w:sz w:val="26"/>
                <w:szCs w:val="26"/>
              </w:rPr>
              <w:t>внесено</w:t>
            </w:r>
            <w:proofErr w:type="spellEnd"/>
            <w:r w:rsidRPr="00A870E0">
              <w:rPr>
                <w:rFonts w:ascii="Times New Roman" w:hAnsi="Times New Roman" w:cs="Times New Roman"/>
                <w:sz w:val="26"/>
                <w:szCs w:val="26"/>
              </w:rPr>
              <w:t xml:space="preserve"> зміни у Заходи з реалізації антикорупційної політики Головного </w:t>
            </w:r>
            <w:r w:rsidRPr="00A870E0">
              <w:rPr>
                <w:rFonts w:ascii="Times New Roman" w:hAnsi="Times New Roman" w:cs="Times New Roman"/>
                <w:sz w:val="26"/>
                <w:szCs w:val="26"/>
              </w:rPr>
              <w:lastRenderedPageBreak/>
              <w:t>управління та Реєстр ризиків Антикорупційної програми.</w:t>
            </w:r>
          </w:p>
          <w:p w14:paraId="5A693A72" w14:textId="63A9358A" w:rsidR="00D44C36" w:rsidRPr="0003198A" w:rsidRDefault="00D44C36" w:rsidP="00CA59E2">
            <w:pPr>
              <w:rPr>
                <w:rFonts w:ascii="Times New Roman" w:eastAsia="Times New Roman" w:hAnsi="Times New Roman" w:cs="Times New Roman"/>
                <w:sz w:val="26"/>
                <w:szCs w:val="26"/>
                <w:lang w:val="en-US"/>
              </w:rPr>
            </w:pPr>
            <w:r w:rsidRPr="00A870E0">
              <w:rPr>
                <w:rFonts w:ascii="Times New Roman" w:eastAsia="Times New Roman" w:hAnsi="Times New Roman" w:cs="Times New Roman"/>
                <w:sz w:val="26"/>
                <w:szCs w:val="26"/>
              </w:rPr>
              <w:t>3. Листом</w:t>
            </w:r>
            <w:r>
              <w:rPr>
                <w:rFonts w:ascii="Times New Roman" w:eastAsia="Times New Roman" w:hAnsi="Times New Roman" w:cs="Times New Roman"/>
                <w:sz w:val="26"/>
                <w:szCs w:val="26"/>
              </w:rPr>
              <w:t xml:space="preserve"> від 14</w:t>
            </w:r>
            <w:r w:rsidR="00CA59E2">
              <w:rPr>
                <w:rFonts w:ascii="Times New Roman" w:eastAsia="Times New Roman" w:hAnsi="Times New Roman" w:cs="Times New Roman"/>
                <w:sz w:val="26"/>
                <w:szCs w:val="26"/>
              </w:rPr>
              <w:t xml:space="preserve"> січня </w:t>
            </w:r>
            <w:r>
              <w:rPr>
                <w:rFonts w:ascii="Times New Roman" w:eastAsia="Times New Roman" w:hAnsi="Times New Roman" w:cs="Times New Roman"/>
                <w:sz w:val="26"/>
                <w:szCs w:val="26"/>
              </w:rPr>
              <w:t>2026</w:t>
            </w:r>
            <w:r w:rsidR="00CA59E2">
              <w:rPr>
                <w:rFonts w:ascii="Times New Roman" w:eastAsia="Times New Roman" w:hAnsi="Times New Roman" w:cs="Times New Roman"/>
                <w:sz w:val="26"/>
                <w:szCs w:val="26"/>
              </w:rPr>
              <w:t> року</w:t>
            </w:r>
            <w:r>
              <w:rPr>
                <w:rFonts w:ascii="Times New Roman" w:eastAsia="Times New Roman" w:hAnsi="Times New Roman" w:cs="Times New Roman"/>
                <w:sz w:val="26"/>
                <w:szCs w:val="26"/>
              </w:rPr>
              <w:t xml:space="preserve"> №1900-5-15/1884 направлено до Пенсійного фонду України звітну інформацію про виконання Антикорупційної програми за </w:t>
            </w:r>
            <w:r w:rsidR="00CA59E2">
              <w:rPr>
                <w:rFonts w:ascii="Times New Roman" w:eastAsia="Times New Roman" w:hAnsi="Times New Roman" w:cs="Times New Roman"/>
                <w:sz w:val="26"/>
                <w:szCs w:val="26"/>
              </w:rPr>
              <w:t>ІІ </w:t>
            </w:r>
            <w:r>
              <w:rPr>
                <w:rFonts w:ascii="Times New Roman" w:eastAsia="Times New Roman" w:hAnsi="Times New Roman" w:cs="Times New Roman"/>
                <w:sz w:val="26"/>
                <w:szCs w:val="26"/>
              </w:rPr>
              <w:t>півріччя 2025</w:t>
            </w:r>
            <w:r w:rsidR="00CA59E2">
              <w:rPr>
                <w:rFonts w:ascii="Times New Roman" w:eastAsia="Times New Roman" w:hAnsi="Times New Roman" w:cs="Times New Roman"/>
                <w:sz w:val="26"/>
                <w:szCs w:val="26"/>
              </w:rPr>
              <w:t> </w:t>
            </w:r>
            <w:r>
              <w:rPr>
                <w:rFonts w:ascii="Times New Roman" w:eastAsia="Times New Roman" w:hAnsi="Times New Roman" w:cs="Times New Roman"/>
                <w:sz w:val="26"/>
                <w:szCs w:val="26"/>
              </w:rPr>
              <w:t>року</w:t>
            </w:r>
          </w:p>
        </w:tc>
      </w:tr>
      <w:tr w:rsidR="00D44C36" w:rsidRPr="004A6E9C" w14:paraId="2826CA49" w14:textId="77777777" w:rsidTr="007A5A2A">
        <w:trPr>
          <w:gridAfter w:val="1"/>
          <w:wAfter w:w="13" w:type="dxa"/>
          <w:trHeight w:val="669"/>
        </w:trPr>
        <w:tc>
          <w:tcPr>
            <w:tcW w:w="645" w:type="dxa"/>
            <w:vMerge w:val="restart"/>
          </w:tcPr>
          <w:p w14:paraId="5A6ABA91" w14:textId="77777777" w:rsidR="00D44C36" w:rsidRPr="00D85CEA"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lastRenderedPageBreak/>
              <w:t>2</w:t>
            </w:r>
          </w:p>
        </w:tc>
        <w:tc>
          <w:tcPr>
            <w:tcW w:w="2015" w:type="dxa"/>
            <w:vMerge w:val="restart"/>
          </w:tcPr>
          <w:p w14:paraId="4B8430EE" w14:textId="77777777" w:rsidR="00D44C36" w:rsidRPr="00D85CEA"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Розвиток внутрішнього контролю</w:t>
            </w:r>
          </w:p>
        </w:tc>
        <w:tc>
          <w:tcPr>
            <w:tcW w:w="2268" w:type="dxa"/>
            <w:vMerge w:val="restart"/>
          </w:tcPr>
          <w:p w14:paraId="2955F5A6" w14:textId="77777777" w:rsidR="00D44C36" w:rsidRPr="00D85CEA" w:rsidRDefault="00D44C36" w:rsidP="000869F4">
            <w:pPr>
              <w:widowControl w:val="0"/>
              <w:pBdr>
                <w:top w:val="nil"/>
                <w:left w:val="nil"/>
                <w:bottom w:val="nil"/>
                <w:right w:val="nil"/>
                <w:between w:val="nil"/>
              </w:pBdr>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 xml:space="preserve">Основні засади здійснення внутрішнього контролю розпорядниками бюджетних коштів, затверджені постановою Кабінету Міністрів України від 12.12.2018 № 1062 </w:t>
            </w:r>
          </w:p>
        </w:tc>
        <w:tc>
          <w:tcPr>
            <w:tcW w:w="2239" w:type="dxa"/>
            <w:vMerge w:val="restart"/>
          </w:tcPr>
          <w:p w14:paraId="61BDBD51" w14:textId="77777777" w:rsidR="00D44C36" w:rsidRPr="00D85CEA" w:rsidRDefault="00D44C36" w:rsidP="00254319">
            <w:pPr>
              <w:ind w:right="275"/>
              <w:rPr>
                <w:rFonts w:ascii="Times New Roman" w:eastAsia="Times New Roman" w:hAnsi="Times New Roman" w:cs="Times New Roman"/>
                <w:i/>
                <w:sz w:val="26"/>
                <w:szCs w:val="26"/>
              </w:rPr>
            </w:pPr>
            <w:r w:rsidRPr="00D85CEA">
              <w:rPr>
                <w:rFonts w:ascii="Times New Roman" w:eastAsia="Times New Roman" w:hAnsi="Times New Roman" w:cs="Times New Roman"/>
                <w:i/>
                <w:sz w:val="26"/>
                <w:szCs w:val="26"/>
              </w:rPr>
              <w:t>завідувач сектору внутрішнього контролю, керівники самостійних структурних підрозділів</w:t>
            </w:r>
          </w:p>
        </w:tc>
        <w:tc>
          <w:tcPr>
            <w:tcW w:w="1730" w:type="dxa"/>
          </w:tcPr>
          <w:p w14:paraId="4714A85D"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r w:rsidRPr="00D85CEA">
              <w:rPr>
                <w:rFonts w:ascii="Times New Roman" w:eastAsia="Times New Roman" w:hAnsi="Times New Roman" w:cs="Times New Roman"/>
                <w:i/>
                <w:sz w:val="26"/>
                <w:szCs w:val="26"/>
              </w:rPr>
              <w:t>Протягом року</w:t>
            </w:r>
          </w:p>
          <w:p w14:paraId="7E8BCCC0"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543AE134"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1DE60AE"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B2FD66A"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5418D3A"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6ED3D97C"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504B6E25"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8CD6445"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A8C9B4E"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F2F036E"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49A39C28"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24AA747D"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3A439D9A"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4F01EDA4"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18069E79"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50FA3F07" w14:textId="77777777" w:rsidR="00D44C36" w:rsidRPr="00D85CEA" w:rsidRDefault="00D44C36" w:rsidP="00A7337F">
            <w:pPr>
              <w:jc w:val="center"/>
              <w:rPr>
                <w:rFonts w:ascii="Times New Roman" w:eastAsia="Times New Roman" w:hAnsi="Times New Roman" w:cs="Times New Roman"/>
                <w:i/>
                <w:sz w:val="26"/>
                <w:szCs w:val="26"/>
              </w:rPr>
            </w:pPr>
          </w:p>
        </w:tc>
        <w:tc>
          <w:tcPr>
            <w:tcW w:w="1871" w:type="dxa"/>
          </w:tcPr>
          <w:p w14:paraId="2B50DCCA" w14:textId="77777777" w:rsidR="00D44C36" w:rsidRPr="00D85CEA" w:rsidRDefault="00D44C36" w:rsidP="00A7337F">
            <w:pPr>
              <w:ind w:right="-54"/>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lastRenderedPageBreak/>
              <w:t xml:space="preserve">1. Проведено аналіз структури, організаційних та функціональних засад внутрішнього середовища, сформовано опис внутрішнього середовища та забезпечено підтримку його актуального </w:t>
            </w:r>
            <w:r w:rsidRPr="00D85CEA">
              <w:rPr>
                <w:rFonts w:ascii="Times New Roman" w:eastAsia="Times New Roman" w:hAnsi="Times New Roman" w:cs="Times New Roman"/>
                <w:sz w:val="26"/>
                <w:szCs w:val="26"/>
              </w:rPr>
              <w:lastRenderedPageBreak/>
              <w:t>стану.</w:t>
            </w:r>
          </w:p>
          <w:p w14:paraId="583304C7" w14:textId="77777777" w:rsidR="00D44C36" w:rsidRPr="00D85CEA" w:rsidRDefault="00D44C36" w:rsidP="00A7337F">
            <w:pPr>
              <w:ind w:right="-54"/>
              <w:rPr>
                <w:rFonts w:ascii="Times New Roman" w:eastAsia="Times New Roman" w:hAnsi="Times New Roman" w:cs="Times New Roman"/>
                <w:sz w:val="26"/>
                <w:szCs w:val="26"/>
              </w:rPr>
            </w:pPr>
          </w:p>
        </w:tc>
        <w:tc>
          <w:tcPr>
            <w:tcW w:w="1814" w:type="dxa"/>
          </w:tcPr>
          <w:p w14:paraId="384B2680" w14:textId="77777777" w:rsidR="00D44C36" w:rsidRPr="00D85CEA" w:rsidRDefault="00D44C36" w:rsidP="00A7337F">
            <w:pPr>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lastRenderedPageBreak/>
              <w:t>Підвищено здатність Головного  управління виконувати завдання і функції, запроваджено організаційні заходи з управління ризиками</w:t>
            </w:r>
          </w:p>
          <w:p w14:paraId="3610DF08" w14:textId="77777777" w:rsidR="00D44C36" w:rsidRPr="00D85CEA" w:rsidRDefault="00D44C36" w:rsidP="00A7337F">
            <w:pPr>
              <w:rPr>
                <w:rFonts w:ascii="Times New Roman" w:eastAsia="Times New Roman" w:hAnsi="Times New Roman" w:cs="Times New Roman"/>
                <w:sz w:val="26"/>
                <w:szCs w:val="26"/>
              </w:rPr>
            </w:pPr>
          </w:p>
        </w:tc>
        <w:tc>
          <w:tcPr>
            <w:tcW w:w="2824" w:type="dxa"/>
          </w:tcPr>
          <w:p w14:paraId="40490A47" w14:textId="77777777" w:rsidR="00D44C36" w:rsidRPr="00D85CEA" w:rsidRDefault="00D44C36" w:rsidP="00D85CEA">
            <w:pPr>
              <w:jc w:val="both"/>
              <w:rPr>
                <w:rFonts w:ascii="Times New Roman" w:eastAsia="Times New Roman" w:hAnsi="Times New Roman" w:cs="Times New Roman"/>
                <w:b/>
                <w:sz w:val="26"/>
                <w:szCs w:val="26"/>
                <w:lang w:val="ru-RU"/>
              </w:rPr>
            </w:pPr>
            <w:proofErr w:type="spellStart"/>
            <w:r w:rsidRPr="00D85CEA">
              <w:rPr>
                <w:rFonts w:ascii="Times New Roman" w:eastAsia="Times New Roman" w:hAnsi="Times New Roman" w:cs="Times New Roman"/>
                <w:b/>
                <w:sz w:val="26"/>
                <w:szCs w:val="26"/>
                <w:lang w:val="ru-RU"/>
              </w:rPr>
              <w:t>Виконано</w:t>
            </w:r>
            <w:proofErr w:type="spellEnd"/>
            <w:r w:rsidRPr="00D85CEA">
              <w:rPr>
                <w:rFonts w:ascii="Times New Roman" w:eastAsia="Times New Roman" w:hAnsi="Times New Roman" w:cs="Times New Roman"/>
                <w:b/>
                <w:sz w:val="26"/>
                <w:szCs w:val="26"/>
                <w:lang w:val="ru-RU"/>
              </w:rPr>
              <w:t>.</w:t>
            </w:r>
          </w:p>
          <w:p w14:paraId="4D1C0D80"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З метою документального </w:t>
            </w:r>
            <w:proofErr w:type="spellStart"/>
            <w:r w:rsidRPr="00D85CEA">
              <w:rPr>
                <w:rFonts w:ascii="Times New Roman" w:eastAsia="Times New Roman" w:hAnsi="Times New Roman" w:cs="Times New Roman"/>
                <w:sz w:val="26"/>
                <w:szCs w:val="26"/>
                <w:lang w:val="ru-RU"/>
              </w:rPr>
              <w:t>відображення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складових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елементів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які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визначають</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внутрішнє</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середовище</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підготовлено</w:t>
            </w:r>
            <w:proofErr w:type="spellEnd"/>
            <w:r w:rsidRPr="00D85CEA">
              <w:rPr>
                <w:rFonts w:ascii="Times New Roman" w:eastAsia="Times New Roman" w:hAnsi="Times New Roman" w:cs="Times New Roman"/>
                <w:sz w:val="26"/>
                <w:szCs w:val="26"/>
                <w:lang w:val="ru-RU"/>
              </w:rPr>
              <w:t xml:space="preserve"> та направлено </w:t>
            </w:r>
            <w:proofErr w:type="spellStart"/>
            <w:r w:rsidRPr="00D85CEA">
              <w:rPr>
                <w:rFonts w:ascii="Times New Roman" w:eastAsia="Times New Roman" w:hAnsi="Times New Roman" w:cs="Times New Roman"/>
                <w:sz w:val="26"/>
                <w:szCs w:val="26"/>
                <w:lang w:val="ru-RU"/>
              </w:rPr>
              <w:t>самостійним</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структурним</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підрозділам</w:t>
            </w:r>
            <w:proofErr w:type="spellEnd"/>
            <w:r w:rsidRPr="00D85CEA">
              <w:rPr>
                <w:rFonts w:ascii="Times New Roman" w:eastAsia="Times New Roman" w:hAnsi="Times New Roman" w:cs="Times New Roman"/>
                <w:sz w:val="26"/>
                <w:szCs w:val="26"/>
                <w:lang w:val="ru-RU"/>
              </w:rPr>
              <w:t xml:space="preserve"> Головного </w:t>
            </w:r>
            <w:proofErr w:type="spellStart"/>
            <w:r w:rsidRPr="00D85CEA">
              <w:rPr>
                <w:rFonts w:ascii="Times New Roman" w:eastAsia="Times New Roman" w:hAnsi="Times New Roman" w:cs="Times New Roman"/>
                <w:sz w:val="26"/>
                <w:szCs w:val="26"/>
                <w:lang w:val="ru-RU"/>
              </w:rPr>
              <w:t>управління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службову</w:t>
            </w:r>
            <w:proofErr w:type="spellEnd"/>
            <w:r w:rsidRPr="00D85CEA">
              <w:rPr>
                <w:rFonts w:ascii="Times New Roman" w:eastAsia="Times New Roman" w:hAnsi="Times New Roman" w:cs="Times New Roman"/>
                <w:sz w:val="26"/>
                <w:szCs w:val="26"/>
                <w:lang w:val="ru-RU"/>
              </w:rPr>
              <w:t xml:space="preserve"> записку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03</w:t>
            </w:r>
            <w:r w:rsidR="00CA59E2">
              <w:rPr>
                <w:rFonts w:ascii="Times New Roman" w:eastAsia="Times New Roman" w:hAnsi="Times New Roman" w:cs="Times New Roman"/>
                <w:sz w:val="26"/>
                <w:szCs w:val="26"/>
                <w:lang w:val="ru-RU"/>
              </w:rPr>
              <w:t> </w:t>
            </w:r>
            <w:proofErr w:type="spellStart"/>
            <w:r w:rsidR="00CA59E2">
              <w:rPr>
                <w:rFonts w:ascii="Times New Roman" w:eastAsia="Times New Roman" w:hAnsi="Times New Roman" w:cs="Times New Roman"/>
                <w:sz w:val="26"/>
                <w:szCs w:val="26"/>
                <w:lang w:val="ru-RU"/>
              </w:rPr>
              <w:t>березня</w:t>
            </w:r>
            <w:proofErr w:type="spellEnd"/>
            <w:r w:rsidR="00CA59E2">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 №</w:t>
            </w:r>
            <w:r w:rsidRPr="00D85CEA">
              <w:rPr>
                <w:rFonts w:ascii="Times New Roman" w:eastAsia="Times New Roman" w:hAnsi="Times New Roman" w:cs="Times New Roman"/>
                <w:sz w:val="26"/>
                <w:szCs w:val="26"/>
                <w:lang w:val="ru-RU"/>
              </w:rPr>
              <w:t xml:space="preserve">2/14-16. </w:t>
            </w:r>
            <w:proofErr w:type="spellStart"/>
            <w:r w:rsidRPr="00D85CEA">
              <w:rPr>
                <w:rFonts w:ascii="Times New Roman" w:eastAsia="Times New Roman" w:hAnsi="Times New Roman" w:cs="Times New Roman"/>
                <w:sz w:val="26"/>
                <w:szCs w:val="26"/>
                <w:lang w:val="ru-RU"/>
              </w:rPr>
              <w:t>Відповідно</w:t>
            </w:r>
            <w:proofErr w:type="spellEnd"/>
            <w:r w:rsidRPr="00D85CEA">
              <w:rPr>
                <w:rFonts w:ascii="Times New Roman" w:eastAsia="Times New Roman" w:hAnsi="Times New Roman" w:cs="Times New Roman"/>
                <w:sz w:val="26"/>
                <w:szCs w:val="26"/>
                <w:lang w:val="ru-RU"/>
              </w:rPr>
              <w:t xml:space="preserve"> до </w:t>
            </w:r>
            <w:proofErr w:type="spellStart"/>
            <w:r w:rsidRPr="00D85CEA">
              <w:rPr>
                <w:rFonts w:ascii="Times New Roman" w:eastAsia="Times New Roman" w:hAnsi="Times New Roman" w:cs="Times New Roman"/>
                <w:sz w:val="26"/>
                <w:szCs w:val="26"/>
                <w:lang w:val="ru-RU"/>
              </w:rPr>
              <w:t>наданої</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інформації</w:t>
            </w:r>
            <w:proofErr w:type="spellEnd"/>
            <w:r w:rsidRPr="00D85CEA">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lastRenderedPageBreak/>
              <w:t xml:space="preserve">сформовано </w:t>
            </w:r>
            <w:proofErr w:type="spellStart"/>
            <w:r w:rsidRPr="00D85CEA">
              <w:rPr>
                <w:rFonts w:ascii="Times New Roman" w:eastAsia="Times New Roman" w:hAnsi="Times New Roman" w:cs="Times New Roman"/>
                <w:sz w:val="26"/>
                <w:szCs w:val="26"/>
                <w:lang w:val="ru-RU"/>
              </w:rPr>
              <w:t>Опис</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середовища</w:t>
            </w:r>
            <w:proofErr w:type="spellEnd"/>
            <w:r w:rsidRPr="00D85CEA">
              <w:rPr>
                <w:rFonts w:ascii="Times New Roman" w:eastAsia="Times New Roman" w:hAnsi="Times New Roman" w:cs="Times New Roman"/>
                <w:sz w:val="26"/>
                <w:szCs w:val="26"/>
                <w:lang w:val="ru-RU"/>
              </w:rPr>
              <w:t xml:space="preserve"> за результатами </w:t>
            </w:r>
            <w:proofErr w:type="spellStart"/>
            <w:r w:rsidRPr="00D85CEA">
              <w:rPr>
                <w:rFonts w:ascii="Times New Roman" w:eastAsia="Times New Roman" w:hAnsi="Times New Roman" w:cs="Times New Roman"/>
                <w:sz w:val="26"/>
                <w:szCs w:val="26"/>
                <w:lang w:val="ru-RU"/>
              </w:rPr>
              <w:t>аналізу</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його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організаційних</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функціональних</w:t>
            </w:r>
            <w:proofErr w:type="spellEnd"/>
            <w:r w:rsidRPr="00D85CEA">
              <w:rPr>
                <w:rFonts w:ascii="Times New Roman" w:eastAsia="Times New Roman" w:hAnsi="Times New Roman" w:cs="Times New Roman"/>
                <w:sz w:val="26"/>
                <w:szCs w:val="26"/>
                <w:lang w:val="ru-RU"/>
              </w:rPr>
              <w:t xml:space="preserve"> засад та </w:t>
            </w:r>
            <w:proofErr w:type="spellStart"/>
            <w:r w:rsidRPr="00D85CEA">
              <w:rPr>
                <w:rFonts w:ascii="Times New Roman" w:eastAsia="Times New Roman" w:hAnsi="Times New Roman" w:cs="Times New Roman"/>
                <w:sz w:val="26"/>
                <w:szCs w:val="26"/>
                <w:lang w:val="ru-RU"/>
              </w:rPr>
              <w:t>узагальнено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інформацію</w:t>
            </w:r>
            <w:proofErr w:type="spellEnd"/>
            <w:r w:rsidRPr="00D85CEA">
              <w:rPr>
                <w:rFonts w:ascii="Times New Roman" w:eastAsia="Times New Roman" w:hAnsi="Times New Roman" w:cs="Times New Roman"/>
                <w:sz w:val="26"/>
                <w:szCs w:val="26"/>
                <w:lang w:val="ru-RU"/>
              </w:rPr>
              <w:t xml:space="preserve"> про </w:t>
            </w:r>
            <w:proofErr w:type="spellStart"/>
            <w:r w:rsidRPr="00D85CEA">
              <w:rPr>
                <w:rFonts w:ascii="Times New Roman" w:eastAsia="Times New Roman" w:hAnsi="Times New Roman" w:cs="Times New Roman"/>
                <w:sz w:val="26"/>
                <w:szCs w:val="26"/>
                <w:lang w:val="ru-RU"/>
              </w:rPr>
              <w:t>перелік</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функцій</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процесів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їх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розподіл</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закріплення</w:t>
            </w:r>
            <w:proofErr w:type="spellEnd"/>
            <w:r w:rsidRPr="00D85CEA">
              <w:rPr>
                <w:rFonts w:ascii="Times New Roman" w:eastAsia="Times New Roman" w:hAnsi="Times New Roman" w:cs="Times New Roman"/>
                <w:sz w:val="26"/>
                <w:szCs w:val="26"/>
                <w:lang w:val="ru-RU"/>
              </w:rPr>
              <w:t xml:space="preserve"> за </w:t>
            </w:r>
            <w:proofErr w:type="spellStart"/>
            <w:r w:rsidRPr="00D85CEA">
              <w:rPr>
                <w:rFonts w:ascii="Times New Roman" w:eastAsia="Times New Roman" w:hAnsi="Times New Roman" w:cs="Times New Roman"/>
                <w:sz w:val="26"/>
                <w:szCs w:val="26"/>
                <w:lang w:val="ru-RU"/>
              </w:rPr>
              <w:t>виконавцями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співвиконавцями</w:t>
            </w:r>
            <w:proofErr w:type="spellEnd"/>
            <w:r w:rsidRPr="00D85CEA">
              <w:rPr>
                <w:rFonts w:ascii="Times New Roman" w:eastAsia="Times New Roman" w:hAnsi="Times New Roman" w:cs="Times New Roman"/>
                <w:sz w:val="26"/>
                <w:szCs w:val="26"/>
                <w:lang w:val="ru-RU"/>
              </w:rPr>
              <w:t xml:space="preserve">) по </w:t>
            </w:r>
            <w:proofErr w:type="spellStart"/>
            <w:r w:rsidRPr="00D85CEA">
              <w:rPr>
                <w:rFonts w:ascii="Times New Roman" w:eastAsia="Times New Roman" w:hAnsi="Times New Roman" w:cs="Times New Roman"/>
                <w:sz w:val="26"/>
                <w:szCs w:val="26"/>
                <w:lang w:val="ru-RU"/>
              </w:rPr>
              <w:t>всіх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підрозділах</w:t>
            </w:r>
            <w:proofErr w:type="spellEnd"/>
            <w:r w:rsidRPr="00D85CEA">
              <w:rPr>
                <w:rFonts w:ascii="Times New Roman" w:eastAsia="Times New Roman" w:hAnsi="Times New Roman" w:cs="Times New Roman"/>
                <w:sz w:val="26"/>
                <w:szCs w:val="26"/>
                <w:lang w:val="ru-RU"/>
              </w:rPr>
              <w:t xml:space="preserve"> Головного </w:t>
            </w:r>
            <w:proofErr w:type="spellStart"/>
            <w:r w:rsidRPr="00D85CEA">
              <w:rPr>
                <w:rFonts w:ascii="Times New Roman" w:eastAsia="Times New Roman" w:hAnsi="Times New Roman" w:cs="Times New Roman"/>
                <w:sz w:val="26"/>
                <w:szCs w:val="26"/>
                <w:lang w:val="ru-RU"/>
              </w:rPr>
              <w:t>управління</w:t>
            </w:r>
            <w:proofErr w:type="spellEnd"/>
            <w:r w:rsidRPr="00D85CEA">
              <w:rPr>
                <w:rFonts w:ascii="Times New Roman" w:eastAsia="Times New Roman" w:hAnsi="Times New Roman" w:cs="Times New Roman"/>
                <w:sz w:val="26"/>
                <w:szCs w:val="26"/>
                <w:lang w:val="ru-RU"/>
              </w:rPr>
              <w:t xml:space="preserve">  (лист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07</w:t>
            </w:r>
            <w:r w:rsidR="00CA59E2">
              <w:rPr>
                <w:rFonts w:ascii="Times New Roman" w:eastAsia="Times New Roman" w:hAnsi="Times New Roman" w:cs="Times New Roman"/>
                <w:sz w:val="26"/>
                <w:szCs w:val="26"/>
                <w:lang w:val="ru-RU"/>
              </w:rPr>
              <w:t> </w:t>
            </w:r>
            <w:proofErr w:type="spellStart"/>
            <w:r w:rsidR="00CA59E2">
              <w:rPr>
                <w:rFonts w:ascii="Times New Roman" w:eastAsia="Times New Roman" w:hAnsi="Times New Roman" w:cs="Times New Roman"/>
                <w:sz w:val="26"/>
                <w:szCs w:val="26"/>
                <w:lang w:val="ru-RU"/>
              </w:rPr>
              <w:t>березня</w:t>
            </w:r>
            <w:proofErr w:type="spellEnd"/>
            <w:r w:rsidR="00CA59E2">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 №</w:t>
            </w:r>
            <w:r w:rsidRPr="00D85CEA">
              <w:rPr>
                <w:rFonts w:ascii="Times New Roman" w:eastAsia="Times New Roman" w:hAnsi="Times New Roman" w:cs="Times New Roman"/>
                <w:sz w:val="26"/>
                <w:szCs w:val="26"/>
                <w:lang w:val="ru-RU"/>
              </w:rPr>
              <w:t>5/14-16).</w:t>
            </w:r>
          </w:p>
          <w:p w14:paraId="483EBAD2" w14:textId="77777777" w:rsidR="00D44C36" w:rsidRPr="00D85CEA" w:rsidRDefault="00D44C36" w:rsidP="00D85CEA">
            <w:pPr>
              <w:jc w:val="both"/>
              <w:rPr>
                <w:rFonts w:ascii="Times New Roman" w:eastAsia="Times New Roman" w:hAnsi="Times New Roman" w:cs="Times New Roman"/>
                <w:sz w:val="26"/>
                <w:szCs w:val="26"/>
                <w:lang w:val="ru-RU"/>
              </w:rPr>
            </w:pPr>
          </w:p>
          <w:p w14:paraId="2991E388"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Пунктом</w:t>
            </w:r>
            <w:r w:rsidR="00CA59E2">
              <w:rPr>
                <w:rFonts w:ascii="Times New Roman" w:eastAsia="Times New Roman" w:hAnsi="Times New Roman" w:cs="Times New Roman"/>
                <w:sz w:val="26"/>
                <w:szCs w:val="26"/>
                <w:lang w:val="ru-RU"/>
              </w:rPr>
              <w:t> </w:t>
            </w:r>
            <w:r w:rsidRPr="00D85CEA">
              <w:rPr>
                <w:rFonts w:ascii="Times New Roman" w:eastAsia="Times New Roman" w:hAnsi="Times New Roman" w:cs="Times New Roman"/>
                <w:sz w:val="26"/>
                <w:szCs w:val="26"/>
                <w:lang w:val="ru-RU"/>
              </w:rPr>
              <w:t xml:space="preserve">8 </w:t>
            </w:r>
            <w:proofErr w:type="spellStart"/>
            <w:r w:rsidRPr="00D85CEA">
              <w:rPr>
                <w:rFonts w:ascii="Times New Roman" w:eastAsia="Times New Roman" w:hAnsi="Times New Roman" w:cs="Times New Roman"/>
                <w:sz w:val="26"/>
                <w:szCs w:val="26"/>
                <w:lang w:val="ru-RU"/>
              </w:rPr>
              <w:t>Основних</w:t>
            </w:r>
            <w:proofErr w:type="spellEnd"/>
            <w:r w:rsidRPr="00D85CEA">
              <w:rPr>
                <w:rFonts w:ascii="Times New Roman" w:eastAsia="Times New Roman" w:hAnsi="Times New Roman" w:cs="Times New Roman"/>
                <w:sz w:val="26"/>
                <w:szCs w:val="26"/>
                <w:lang w:val="ru-RU"/>
              </w:rPr>
              <w:t xml:space="preserve"> засад </w:t>
            </w:r>
            <w:proofErr w:type="spellStart"/>
            <w:r w:rsidRPr="00D85CEA">
              <w:rPr>
                <w:rFonts w:ascii="Times New Roman" w:eastAsia="Times New Roman" w:hAnsi="Times New Roman" w:cs="Times New Roman"/>
                <w:sz w:val="26"/>
                <w:szCs w:val="26"/>
                <w:lang w:val="ru-RU"/>
              </w:rPr>
              <w:t>здійснення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контролю</w:t>
            </w:r>
          </w:p>
          <w:p w14:paraId="5CD298B1"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розпорядниками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бюджетних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коштів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затверджених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постановою</w:t>
            </w:r>
            <w:proofErr w:type="spellEnd"/>
          </w:p>
          <w:p w14:paraId="1638B8A9"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Кабінету</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Міністрів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України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12</w:t>
            </w:r>
            <w:r w:rsidR="00CA59E2">
              <w:rPr>
                <w:rFonts w:ascii="Times New Roman" w:eastAsia="Times New Roman" w:hAnsi="Times New Roman" w:cs="Times New Roman"/>
                <w:sz w:val="26"/>
                <w:szCs w:val="26"/>
                <w:lang w:val="ru-RU"/>
              </w:rPr>
              <w:t> </w:t>
            </w:r>
            <w:proofErr w:type="spellStart"/>
            <w:r w:rsidR="00CA59E2">
              <w:rPr>
                <w:rFonts w:ascii="Times New Roman" w:eastAsia="Times New Roman" w:hAnsi="Times New Roman" w:cs="Times New Roman"/>
                <w:sz w:val="26"/>
                <w:szCs w:val="26"/>
                <w:lang w:val="ru-RU"/>
              </w:rPr>
              <w:t>грудня</w:t>
            </w:r>
            <w:proofErr w:type="spellEnd"/>
            <w:r w:rsidR="00CA59E2">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t>2018</w:t>
            </w:r>
            <w:r w:rsidR="00CA59E2">
              <w:rPr>
                <w:rFonts w:ascii="Times New Roman" w:eastAsia="Times New Roman" w:hAnsi="Times New Roman" w:cs="Times New Roman"/>
                <w:sz w:val="26"/>
                <w:szCs w:val="26"/>
                <w:lang w:val="ru-RU"/>
              </w:rPr>
              <w:t> року</w:t>
            </w:r>
            <w:r w:rsidRPr="00D85CEA">
              <w:rPr>
                <w:rFonts w:ascii="Times New Roman" w:eastAsia="Times New Roman" w:hAnsi="Times New Roman" w:cs="Times New Roman"/>
                <w:sz w:val="26"/>
                <w:szCs w:val="26"/>
                <w:lang w:val="ru-RU"/>
              </w:rPr>
              <w:t xml:space="preserve"> №1062 (</w:t>
            </w:r>
            <w:proofErr w:type="spellStart"/>
            <w:r w:rsidRPr="00D85CEA">
              <w:rPr>
                <w:rFonts w:ascii="Times New Roman" w:eastAsia="Times New Roman" w:hAnsi="Times New Roman" w:cs="Times New Roman"/>
                <w:sz w:val="26"/>
                <w:szCs w:val="26"/>
                <w:lang w:val="ru-RU"/>
              </w:rPr>
              <w:t>далі</w:t>
            </w:r>
            <w:proofErr w:type="spellEnd"/>
            <w:r w:rsidRPr="00D85CEA">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lastRenderedPageBreak/>
              <w:t xml:space="preserve">- </w:t>
            </w:r>
            <w:proofErr w:type="spellStart"/>
            <w:r w:rsidRPr="00D85CEA">
              <w:rPr>
                <w:rFonts w:ascii="Times New Roman" w:eastAsia="Times New Roman" w:hAnsi="Times New Roman" w:cs="Times New Roman"/>
                <w:sz w:val="26"/>
                <w:szCs w:val="26"/>
                <w:lang w:val="ru-RU"/>
              </w:rPr>
              <w:t>Основні</w:t>
            </w:r>
            <w:proofErr w:type="spellEnd"/>
            <w:r w:rsidRPr="00D85CEA">
              <w:rPr>
                <w:rFonts w:ascii="Times New Roman" w:eastAsia="Times New Roman" w:hAnsi="Times New Roman" w:cs="Times New Roman"/>
                <w:sz w:val="26"/>
                <w:szCs w:val="26"/>
                <w:lang w:val="ru-RU"/>
              </w:rPr>
              <w:t xml:space="preserve"> засади), </w:t>
            </w:r>
            <w:proofErr w:type="spellStart"/>
            <w:r w:rsidRPr="00D85CEA">
              <w:rPr>
                <w:rFonts w:ascii="Times New Roman" w:eastAsia="Times New Roman" w:hAnsi="Times New Roman" w:cs="Times New Roman"/>
                <w:sz w:val="26"/>
                <w:szCs w:val="26"/>
                <w:lang w:val="ru-RU"/>
              </w:rPr>
              <w:t>визначено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питання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які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повинні</w:t>
            </w:r>
            <w:proofErr w:type="spellEnd"/>
            <w:r w:rsidRPr="00D85CEA">
              <w:rPr>
                <w:rFonts w:ascii="Times New Roman" w:eastAsia="Times New Roman" w:hAnsi="Times New Roman" w:cs="Times New Roman"/>
                <w:sz w:val="26"/>
                <w:szCs w:val="26"/>
                <w:lang w:val="ru-RU"/>
              </w:rPr>
              <w:t xml:space="preserve"> бути </w:t>
            </w:r>
            <w:proofErr w:type="spellStart"/>
            <w:r w:rsidRPr="00D85CEA">
              <w:rPr>
                <w:rFonts w:ascii="Times New Roman" w:eastAsia="Times New Roman" w:hAnsi="Times New Roman" w:cs="Times New Roman"/>
                <w:sz w:val="26"/>
                <w:szCs w:val="26"/>
                <w:lang w:val="ru-RU"/>
              </w:rPr>
              <w:t>врегульовані</w:t>
            </w:r>
            <w:proofErr w:type="spellEnd"/>
            <w:r w:rsidRPr="00D85CEA">
              <w:rPr>
                <w:rFonts w:ascii="Times New Roman" w:eastAsia="Times New Roman" w:hAnsi="Times New Roman" w:cs="Times New Roman"/>
                <w:sz w:val="26"/>
                <w:szCs w:val="26"/>
                <w:lang w:val="ru-RU"/>
              </w:rPr>
              <w:t xml:space="preserve"> </w:t>
            </w:r>
            <w:proofErr w:type="spellStart"/>
            <w:proofErr w:type="gramStart"/>
            <w:r w:rsidRPr="00D85CEA">
              <w:rPr>
                <w:rFonts w:ascii="Times New Roman" w:eastAsia="Times New Roman" w:hAnsi="Times New Roman" w:cs="Times New Roman"/>
                <w:sz w:val="26"/>
                <w:szCs w:val="26"/>
                <w:lang w:val="ru-RU"/>
              </w:rPr>
              <w:t>внутрішніми</w:t>
            </w:r>
            <w:proofErr w:type="spellEnd"/>
            <w:r w:rsidRPr="00D85CEA">
              <w:rPr>
                <w:rFonts w:ascii="Times New Roman" w:eastAsia="Times New Roman" w:hAnsi="Times New Roman" w:cs="Times New Roman"/>
                <w:sz w:val="26"/>
                <w:szCs w:val="26"/>
                <w:lang w:val="ru-RU"/>
              </w:rPr>
              <w:t xml:space="preserve">  документами</w:t>
            </w:r>
            <w:proofErr w:type="gramEnd"/>
            <w:r w:rsidRPr="00D85CEA">
              <w:rPr>
                <w:rFonts w:ascii="Times New Roman" w:eastAsia="Times New Roman" w:hAnsi="Times New Roman" w:cs="Times New Roman"/>
                <w:sz w:val="26"/>
                <w:szCs w:val="26"/>
                <w:lang w:val="ru-RU"/>
              </w:rPr>
              <w:t>,</w:t>
            </w:r>
          </w:p>
          <w:p w14:paraId="1910F6A0"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зокрема</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питання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щодо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середовища</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визначення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організаційної</w:t>
            </w:r>
            <w:proofErr w:type="spellEnd"/>
          </w:p>
          <w:p w14:paraId="3AD219B0"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структури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повноважень</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відповідальності</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підзвітності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встановлення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переліку</w:t>
            </w:r>
            <w:proofErr w:type="spellEnd"/>
          </w:p>
          <w:p w14:paraId="29304C4E"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завдань</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функцій</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їх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розподіл</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закріплення</w:t>
            </w:r>
            <w:proofErr w:type="spellEnd"/>
            <w:r w:rsidRPr="00D85CEA">
              <w:rPr>
                <w:rFonts w:ascii="Times New Roman" w:eastAsia="Times New Roman" w:hAnsi="Times New Roman" w:cs="Times New Roman"/>
                <w:sz w:val="26"/>
                <w:szCs w:val="26"/>
                <w:lang w:val="ru-RU"/>
              </w:rPr>
              <w:t xml:space="preserve"> за </w:t>
            </w:r>
            <w:proofErr w:type="spellStart"/>
            <w:r w:rsidRPr="00D85CEA">
              <w:rPr>
                <w:rFonts w:ascii="Times New Roman" w:eastAsia="Times New Roman" w:hAnsi="Times New Roman" w:cs="Times New Roman"/>
                <w:sz w:val="26"/>
                <w:szCs w:val="26"/>
                <w:lang w:val="ru-RU"/>
              </w:rPr>
              <w:t>виконавцями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співвиконавцями</w:t>
            </w:r>
            <w:proofErr w:type="spellEnd"/>
            <w:r w:rsidRPr="00D85CEA">
              <w:rPr>
                <w:rFonts w:ascii="Times New Roman" w:eastAsia="Times New Roman" w:hAnsi="Times New Roman" w:cs="Times New Roman"/>
                <w:sz w:val="26"/>
                <w:szCs w:val="26"/>
                <w:lang w:val="ru-RU"/>
              </w:rPr>
              <w:t xml:space="preserve">). Сектором були </w:t>
            </w:r>
            <w:proofErr w:type="spellStart"/>
            <w:r w:rsidRPr="00D85CEA">
              <w:rPr>
                <w:rFonts w:ascii="Times New Roman" w:eastAsia="Times New Roman" w:hAnsi="Times New Roman" w:cs="Times New Roman"/>
                <w:sz w:val="26"/>
                <w:szCs w:val="26"/>
                <w:lang w:val="ru-RU"/>
              </w:rPr>
              <w:t>переглянуті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Положення</w:t>
            </w:r>
            <w:proofErr w:type="spellEnd"/>
            <w:r w:rsidRPr="00D85CEA">
              <w:rPr>
                <w:rFonts w:ascii="Times New Roman" w:eastAsia="Times New Roman" w:hAnsi="Times New Roman" w:cs="Times New Roman"/>
                <w:sz w:val="26"/>
                <w:szCs w:val="26"/>
                <w:lang w:val="ru-RU"/>
              </w:rPr>
              <w:t xml:space="preserve"> про </w:t>
            </w:r>
            <w:proofErr w:type="spellStart"/>
            <w:r w:rsidRPr="00D85CEA">
              <w:rPr>
                <w:rFonts w:ascii="Times New Roman" w:eastAsia="Times New Roman" w:hAnsi="Times New Roman" w:cs="Times New Roman"/>
                <w:sz w:val="26"/>
                <w:szCs w:val="26"/>
                <w:lang w:val="ru-RU"/>
              </w:rPr>
              <w:t>самостійні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структурні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підрозділи</w:t>
            </w:r>
            <w:proofErr w:type="spellEnd"/>
            <w:r w:rsidRPr="00D85CEA">
              <w:rPr>
                <w:rFonts w:ascii="Times New Roman" w:eastAsia="Times New Roman" w:hAnsi="Times New Roman" w:cs="Times New Roman"/>
                <w:sz w:val="26"/>
                <w:szCs w:val="26"/>
                <w:lang w:val="ru-RU"/>
              </w:rPr>
              <w:t xml:space="preserve"> Головного</w:t>
            </w:r>
          </w:p>
          <w:p w14:paraId="3CEC1E3C"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управління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щодо</w:t>
            </w:r>
            <w:proofErr w:type="spellEnd"/>
            <w:r w:rsidRPr="00D85CEA">
              <w:rPr>
                <w:rFonts w:ascii="Times New Roman" w:eastAsia="Times New Roman" w:hAnsi="Times New Roman" w:cs="Times New Roman"/>
                <w:sz w:val="26"/>
                <w:szCs w:val="26"/>
                <w:lang w:val="ru-RU"/>
              </w:rPr>
              <w:t xml:space="preserve"> стану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середовища</w:t>
            </w:r>
            <w:proofErr w:type="spellEnd"/>
            <w:r w:rsidRPr="00D85CEA">
              <w:rPr>
                <w:rFonts w:ascii="Times New Roman" w:eastAsia="Times New Roman" w:hAnsi="Times New Roman" w:cs="Times New Roman"/>
                <w:sz w:val="26"/>
                <w:szCs w:val="26"/>
                <w:lang w:val="ru-RU"/>
              </w:rPr>
              <w:t xml:space="preserve">, в </w:t>
            </w:r>
            <w:proofErr w:type="spellStart"/>
            <w:r w:rsidRPr="00D85CEA">
              <w:rPr>
                <w:rFonts w:ascii="Times New Roman" w:eastAsia="Times New Roman" w:hAnsi="Times New Roman" w:cs="Times New Roman"/>
                <w:sz w:val="26"/>
                <w:szCs w:val="26"/>
                <w:lang w:val="ru-RU"/>
              </w:rPr>
              <w:t>частині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відображення</w:t>
            </w:r>
            <w:proofErr w:type="spellEnd"/>
            <w:r w:rsidRPr="00D85CEA">
              <w:rPr>
                <w:rFonts w:ascii="Times New Roman" w:eastAsia="Times New Roman" w:hAnsi="Times New Roman" w:cs="Times New Roman"/>
                <w:sz w:val="26"/>
                <w:szCs w:val="26"/>
                <w:lang w:val="ru-RU"/>
              </w:rPr>
              <w:t xml:space="preserve"> у</w:t>
            </w:r>
          </w:p>
          <w:p w14:paraId="4950ABBA"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внутрішніх</w:t>
            </w:r>
            <w:proofErr w:type="spellEnd"/>
            <w:r w:rsidRPr="00D85CEA">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lastRenderedPageBreak/>
              <w:t xml:space="preserve">документах </w:t>
            </w:r>
            <w:proofErr w:type="spellStart"/>
            <w:r w:rsidRPr="00D85CEA">
              <w:rPr>
                <w:rFonts w:ascii="Times New Roman" w:eastAsia="Times New Roman" w:hAnsi="Times New Roman" w:cs="Times New Roman"/>
                <w:sz w:val="26"/>
                <w:szCs w:val="26"/>
                <w:lang w:val="ru-RU"/>
              </w:rPr>
              <w:t>підпорядкованості</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делегування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повноважень</w:t>
            </w:r>
            <w:proofErr w:type="spellEnd"/>
          </w:p>
          <w:p w14:paraId="36D8E6CC"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(контролю, </w:t>
            </w:r>
            <w:proofErr w:type="spellStart"/>
            <w:r w:rsidRPr="00D85CEA">
              <w:rPr>
                <w:rFonts w:ascii="Times New Roman" w:eastAsia="Times New Roman" w:hAnsi="Times New Roman" w:cs="Times New Roman"/>
                <w:sz w:val="26"/>
                <w:szCs w:val="26"/>
                <w:lang w:val="ru-RU"/>
              </w:rPr>
              <w:t>координації</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спрямування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підрозділів</w:t>
            </w:r>
            <w:proofErr w:type="spellEnd"/>
            <w:r w:rsidRPr="00D85CEA">
              <w:rPr>
                <w:rFonts w:ascii="Times New Roman" w:eastAsia="Times New Roman" w:hAnsi="Times New Roman" w:cs="Times New Roman"/>
                <w:sz w:val="26"/>
                <w:szCs w:val="26"/>
                <w:lang w:val="ru-RU"/>
              </w:rPr>
              <w:t>) –</w:t>
            </w:r>
            <w:proofErr w:type="spellStart"/>
            <w:r w:rsidRPr="00D85CEA">
              <w:rPr>
                <w:rFonts w:ascii="Times New Roman" w:eastAsia="Times New Roman" w:hAnsi="Times New Roman" w:cs="Times New Roman"/>
                <w:sz w:val="26"/>
                <w:szCs w:val="26"/>
                <w:lang w:val="ru-RU"/>
              </w:rPr>
              <w:t>доповідна</w:t>
            </w:r>
            <w:proofErr w:type="spellEnd"/>
            <w:r w:rsidRPr="00D85CEA">
              <w:rPr>
                <w:rFonts w:ascii="Times New Roman" w:eastAsia="Times New Roman" w:hAnsi="Times New Roman" w:cs="Times New Roman"/>
                <w:sz w:val="26"/>
                <w:szCs w:val="26"/>
                <w:lang w:val="ru-RU"/>
              </w:rPr>
              <w:t xml:space="preserve"> записка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05</w:t>
            </w:r>
            <w:r w:rsidR="00CA59E2">
              <w:rPr>
                <w:rFonts w:ascii="Times New Roman" w:eastAsia="Times New Roman" w:hAnsi="Times New Roman" w:cs="Times New Roman"/>
                <w:sz w:val="26"/>
                <w:szCs w:val="26"/>
                <w:lang w:val="ru-RU"/>
              </w:rPr>
              <w:t xml:space="preserve"> вересня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xml:space="preserve"> року </w:t>
            </w:r>
            <w:r w:rsidRPr="00D85CEA">
              <w:rPr>
                <w:rFonts w:ascii="Times New Roman" w:eastAsia="Times New Roman" w:hAnsi="Times New Roman" w:cs="Times New Roman"/>
                <w:sz w:val="26"/>
                <w:szCs w:val="26"/>
                <w:lang w:val="ru-RU"/>
              </w:rPr>
              <w:t>№24/14-16.</w:t>
            </w:r>
          </w:p>
          <w:p w14:paraId="3A1AECFD"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Також, проведено </w:t>
            </w:r>
            <w:proofErr w:type="spellStart"/>
            <w:r w:rsidRPr="00D85CEA">
              <w:rPr>
                <w:rFonts w:ascii="Times New Roman" w:eastAsia="Times New Roman" w:hAnsi="Times New Roman" w:cs="Times New Roman"/>
                <w:sz w:val="26"/>
                <w:szCs w:val="26"/>
                <w:lang w:val="ru-RU"/>
              </w:rPr>
              <w:t>вибірковий</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аналіз</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організаційно</w:t>
            </w:r>
            <w:proofErr w:type="spellEnd"/>
            <w:r w:rsidRPr="00D85CEA">
              <w:rPr>
                <w:rFonts w:ascii="Times New Roman" w:eastAsia="Times New Roman" w:hAnsi="Times New Roman" w:cs="Times New Roman"/>
                <w:sz w:val="26"/>
                <w:szCs w:val="26"/>
                <w:lang w:val="ru-RU"/>
              </w:rPr>
              <w:t xml:space="preserve"> - </w:t>
            </w:r>
            <w:proofErr w:type="spellStart"/>
            <w:r w:rsidRPr="00D85CEA">
              <w:rPr>
                <w:rFonts w:ascii="Times New Roman" w:eastAsia="Times New Roman" w:hAnsi="Times New Roman" w:cs="Times New Roman"/>
                <w:sz w:val="26"/>
                <w:szCs w:val="26"/>
                <w:lang w:val="ru-RU"/>
              </w:rPr>
              <w:t>розпорядчих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документів</w:t>
            </w:r>
            <w:proofErr w:type="spellEnd"/>
            <w:r w:rsidRPr="00D85CEA">
              <w:rPr>
                <w:rFonts w:ascii="Times New Roman" w:eastAsia="Times New Roman" w:hAnsi="Times New Roman" w:cs="Times New Roman"/>
                <w:sz w:val="26"/>
                <w:szCs w:val="26"/>
                <w:lang w:val="ru-RU"/>
              </w:rPr>
              <w:t xml:space="preserve"> </w:t>
            </w:r>
            <w:proofErr w:type="gramStart"/>
            <w:r w:rsidRPr="00D85CEA">
              <w:rPr>
                <w:rFonts w:ascii="Times New Roman" w:eastAsia="Times New Roman" w:hAnsi="Times New Roman" w:cs="Times New Roman"/>
                <w:sz w:val="26"/>
                <w:szCs w:val="26"/>
                <w:lang w:val="ru-RU"/>
              </w:rPr>
              <w:t xml:space="preserve">Головного  </w:t>
            </w:r>
            <w:proofErr w:type="spellStart"/>
            <w:r w:rsidRPr="00D85CEA">
              <w:rPr>
                <w:rFonts w:ascii="Times New Roman" w:eastAsia="Times New Roman" w:hAnsi="Times New Roman" w:cs="Times New Roman"/>
                <w:sz w:val="26"/>
                <w:szCs w:val="26"/>
                <w:lang w:val="ru-RU"/>
              </w:rPr>
              <w:t>управління</w:t>
            </w:r>
            <w:proofErr w:type="spellEnd"/>
            <w:proofErr w:type="gram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Пенсійного</w:t>
            </w:r>
            <w:proofErr w:type="spellEnd"/>
            <w:r w:rsidRPr="00D85CEA">
              <w:rPr>
                <w:rFonts w:ascii="Times New Roman" w:eastAsia="Times New Roman" w:hAnsi="Times New Roman" w:cs="Times New Roman"/>
                <w:sz w:val="26"/>
                <w:szCs w:val="26"/>
                <w:lang w:val="ru-RU"/>
              </w:rPr>
              <w:t xml:space="preserve"> фонду </w:t>
            </w:r>
            <w:proofErr w:type="spellStart"/>
            <w:r w:rsidRPr="00D85CEA">
              <w:rPr>
                <w:rFonts w:ascii="Times New Roman" w:eastAsia="Times New Roman" w:hAnsi="Times New Roman" w:cs="Times New Roman"/>
                <w:sz w:val="26"/>
                <w:szCs w:val="26"/>
                <w:lang w:val="ru-RU"/>
              </w:rPr>
              <w:t>України</w:t>
            </w:r>
            <w:proofErr w:type="spellEnd"/>
            <w:r w:rsidRPr="00D85CEA">
              <w:rPr>
                <w:rFonts w:ascii="Times New Roman" w:eastAsia="Times New Roman" w:hAnsi="Times New Roman" w:cs="Times New Roman"/>
                <w:sz w:val="26"/>
                <w:szCs w:val="26"/>
                <w:lang w:val="ru-RU"/>
              </w:rPr>
              <w:t xml:space="preserve"> в </w:t>
            </w:r>
            <w:proofErr w:type="spellStart"/>
            <w:r w:rsidRPr="00D85CEA">
              <w:rPr>
                <w:rFonts w:ascii="Times New Roman" w:eastAsia="Times New Roman" w:hAnsi="Times New Roman" w:cs="Times New Roman"/>
                <w:sz w:val="26"/>
                <w:szCs w:val="26"/>
                <w:lang w:val="ru-RU"/>
              </w:rPr>
              <w:t>Тернопільській</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області-доповідна</w:t>
            </w:r>
            <w:proofErr w:type="spellEnd"/>
            <w:r w:rsidRPr="00D85CEA">
              <w:rPr>
                <w:rFonts w:ascii="Times New Roman" w:eastAsia="Times New Roman" w:hAnsi="Times New Roman" w:cs="Times New Roman"/>
                <w:sz w:val="26"/>
                <w:szCs w:val="26"/>
                <w:lang w:val="ru-RU"/>
              </w:rPr>
              <w:t xml:space="preserve"> записка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20</w:t>
            </w:r>
            <w:r w:rsidR="00CA59E2">
              <w:rPr>
                <w:rFonts w:ascii="Times New Roman" w:eastAsia="Times New Roman" w:hAnsi="Times New Roman" w:cs="Times New Roman"/>
                <w:sz w:val="26"/>
                <w:szCs w:val="26"/>
                <w:lang w:val="ru-RU"/>
              </w:rPr>
              <w:t xml:space="preserve"> листопада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w:t>
            </w:r>
            <w:r w:rsidRPr="00D85CEA">
              <w:rPr>
                <w:rFonts w:ascii="Times New Roman" w:eastAsia="Times New Roman" w:hAnsi="Times New Roman" w:cs="Times New Roman"/>
                <w:sz w:val="26"/>
                <w:szCs w:val="26"/>
                <w:lang w:val="ru-RU"/>
              </w:rPr>
              <w:t xml:space="preserve"> №37/14-16.</w:t>
            </w:r>
          </w:p>
          <w:p w14:paraId="36026753"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Проведено </w:t>
            </w:r>
            <w:proofErr w:type="spellStart"/>
            <w:r w:rsidRPr="00D85CEA">
              <w:rPr>
                <w:rFonts w:ascii="Times New Roman" w:eastAsia="Times New Roman" w:hAnsi="Times New Roman" w:cs="Times New Roman"/>
                <w:sz w:val="26"/>
                <w:szCs w:val="26"/>
                <w:lang w:val="ru-RU"/>
              </w:rPr>
              <w:t>відповідну</w:t>
            </w:r>
            <w:proofErr w:type="spellEnd"/>
            <w:r w:rsidRPr="00D85CEA">
              <w:rPr>
                <w:rFonts w:ascii="Times New Roman" w:eastAsia="Times New Roman" w:hAnsi="Times New Roman" w:cs="Times New Roman"/>
                <w:sz w:val="26"/>
                <w:szCs w:val="26"/>
                <w:lang w:val="ru-RU"/>
              </w:rPr>
              <w:t xml:space="preserve"> роботу </w:t>
            </w:r>
            <w:proofErr w:type="spellStart"/>
            <w:r w:rsidRPr="00D85CEA">
              <w:rPr>
                <w:rFonts w:ascii="Times New Roman" w:eastAsia="Times New Roman" w:hAnsi="Times New Roman" w:cs="Times New Roman"/>
                <w:sz w:val="26"/>
                <w:szCs w:val="26"/>
                <w:lang w:val="ru-RU"/>
              </w:rPr>
              <w:t>щодо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надання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методичної</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допомоги</w:t>
            </w:r>
            <w:proofErr w:type="spellEnd"/>
          </w:p>
          <w:p w14:paraId="1542A496" w14:textId="77777777" w:rsidR="00D44C36" w:rsidRPr="00D85CEA" w:rsidRDefault="00D44C36" w:rsidP="00D85CEA">
            <w:pPr>
              <w:jc w:val="both"/>
              <w:rPr>
                <w:rFonts w:ascii="Times New Roman" w:eastAsia="Times New Roman" w:hAnsi="Times New Roman" w:cs="Times New Roman"/>
                <w:sz w:val="26"/>
                <w:szCs w:val="26"/>
                <w:lang w:val="ru-RU"/>
              </w:rPr>
            </w:pPr>
            <w:proofErr w:type="spellStart"/>
            <w:proofErr w:type="gramStart"/>
            <w:r w:rsidRPr="00D85CEA">
              <w:rPr>
                <w:rFonts w:ascii="Times New Roman" w:eastAsia="Times New Roman" w:hAnsi="Times New Roman" w:cs="Times New Roman"/>
                <w:sz w:val="26"/>
                <w:szCs w:val="26"/>
                <w:lang w:val="ru-RU"/>
              </w:rPr>
              <w:t>структурним</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підрозділам</w:t>
            </w:r>
            <w:proofErr w:type="spellEnd"/>
            <w:proofErr w:type="gramEnd"/>
            <w:r w:rsidRPr="00D85CEA">
              <w:rPr>
                <w:rFonts w:ascii="Times New Roman" w:eastAsia="Times New Roman" w:hAnsi="Times New Roman" w:cs="Times New Roman"/>
                <w:sz w:val="26"/>
                <w:szCs w:val="26"/>
                <w:lang w:val="ru-RU"/>
              </w:rPr>
              <w:t>:</w:t>
            </w:r>
          </w:p>
          <w:p w14:paraId="38B0C245" w14:textId="77777777" w:rsidR="00D44C36" w:rsidRPr="00D85CEA" w:rsidRDefault="00CA59E2" w:rsidP="00D85CEA">
            <w:pPr>
              <w:jc w:val="both"/>
              <w:rPr>
                <w:rFonts w:ascii="Times New Roman" w:eastAsia="Times New Roman" w:hAnsi="Times New Roman" w:cs="Times New Roman"/>
                <w:sz w:val="26"/>
                <w:szCs w:val="26"/>
                <w:lang w:val="ru-RU"/>
              </w:rPr>
            </w:pPr>
            <w:r>
              <w:rPr>
                <w:rFonts w:ascii="Times New Roman" w:eastAsia="Times New Roman" w:hAnsi="Times New Roman" w:cs="Times New Roman"/>
                <w:sz w:val="26"/>
                <w:szCs w:val="26"/>
                <w:lang w:val="ru-RU"/>
              </w:rPr>
              <w:t>–</w:t>
            </w:r>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службові</w:t>
            </w:r>
            <w:proofErr w:type="spellEnd"/>
            <w:r w:rsidR="00D44C36" w:rsidRPr="00D85CEA">
              <w:rPr>
                <w:rFonts w:ascii="Times New Roman" w:eastAsia="Times New Roman" w:hAnsi="Times New Roman" w:cs="Times New Roman"/>
                <w:sz w:val="26"/>
                <w:szCs w:val="26"/>
                <w:lang w:val="ru-RU"/>
              </w:rPr>
              <w:t xml:space="preserve"> записки: </w:t>
            </w:r>
            <w:proofErr w:type="spellStart"/>
            <w:r w:rsidR="00D44C36" w:rsidRPr="00D85CEA">
              <w:rPr>
                <w:rFonts w:ascii="Times New Roman" w:eastAsia="Times New Roman" w:hAnsi="Times New Roman" w:cs="Times New Roman"/>
                <w:sz w:val="26"/>
                <w:szCs w:val="26"/>
                <w:lang w:val="ru-RU"/>
              </w:rPr>
              <w:t>від</w:t>
            </w:r>
            <w:proofErr w:type="spellEnd"/>
            <w:r w:rsidR="00D44C36" w:rsidRPr="00D85CEA">
              <w:rPr>
                <w:rFonts w:ascii="Times New Roman" w:eastAsia="Times New Roman" w:hAnsi="Times New Roman" w:cs="Times New Roman"/>
                <w:sz w:val="26"/>
                <w:szCs w:val="26"/>
                <w:lang w:val="ru-RU"/>
              </w:rPr>
              <w:t xml:space="preserve"> 06</w:t>
            </w:r>
            <w:r>
              <w:rPr>
                <w:rFonts w:ascii="Times New Roman" w:eastAsia="Times New Roman" w:hAnsi="Times New Roman" w:cs="Times New Roman"/>
                <w:sz w:val="26"/>
                <w:szCs w:val="26"/>
                <w:lang w:val="ru-RU"/>
              </w:rPr>
              <w:t> </w:t>
            </w:r>
            <w:proofErr w:type="spellStart"/>
            <w:r>
              <w:rPr>
                <w:rFonts w:ascii="Times New Roman" w:eastAsia="Times New Roman" w:hAnsi="Times New Roman" w:cs="Times New Roman"/>
                <w:sz w:val="26"/>
                <w:szCs w:val="26"/>
                <w:lang w:val="ru-RU"/>
              </w:rPr>
              <w:t>березня</w:t>
            </w:r>
            <w:proofErr w:type="spellEnd"/>
            <w:r>
              <w:rPr>
                <w:rFonts w:ascii="Times New Roman" w:eastAsia="Times New Roman" w:hAnsi="Times New Roman" w:cs="Times New Roman"/>
                <w:sz w:val="26"/>
                <w:szCs w:val="26"/>
                <w:lang w:val="ru-RU"/>
              </w:rPr>
              <w:t xml:space="preserve"> </w:t>
            </w:r>
            <w:r w:rsidR="00D44C36" w:rsidRPr="00D85CEA">
              <w:rPr>
                <w:rFonts w:ascii="Times New Roman" w:eastAsia="Times New Roman" w:hAnsi="Times New Roman" w:cs="Times New Roman"/>
                <w:sz w:val="26"/>
                <w:szCs w:val="26"/>
                <w:lang w:val="ru-RU"/>
              </w:rPr>
              <w:lastRenderedPageBreak/>
              <w:t>2025</w:t>
            </w:r>
            <w:r>
              <w:rPr>
                <w:rFonts w:ascii="Times New Roman" w:eastAsia="Times New Roman" w:hAnsi="Times New Roman" w:cs="Times New Roman"/>
                <w:sz w:val="26"/>
                <w:szCs w:val="26"/>
                <w:lang w:val="ru-RU"/>
              </w:rPr>
              <w:t> року</w:t>
            </w:r>
            <w:r w:rsidR="00D44C36" w:rsidRPr="00D85CEA">
              <w:rPr>
                <w:rFonts w:ascii="Times New Roman" w:eastAsia="Times New Roman" w:hAnsi="Times New Roman" w:cs="Times New Roman"/>
                <w:sz w:val="26"/>
                <w:szCs w:val="26"/>
                <w:lang w:val="ru-RU"/>
              </w:rPr>
              <w:t xml:space="preserve"> №3/14-16; </w:t>
            </w:r>
            <w:proofErr w:type="spellStart"/>
            <w:r w:rsidR="00D44C36" w:rsidRPr="00D85CEA">
              <w:rPr>
                <w:rFonts w:ascii="Times New Roman" w:eastAsia="Times New Roman" w:hAnsi="Times New Roman" w:cs="Times New Roman"/>
                <w:sz w:val="26"/>
                <w:szCs w:val="26"/>
                <w:lang w:val="ru-RU"/>
              </w:rPr>
              <w:t>від</w:t>
            </w:r>
            <w:proofErr w:type="spellEnd"/>
            <w:r w:rsidR="00D44C36" w:rsidRPr="00D85CEA">
              <w:rPr>
                <w:rFonts w:ascii="Times New Roman" w:eastAsia="Times New Roman" w:hAnsi="Times New Roman" w:cs="Times New Roman"/>
                <w:sz w:val="26"/>
                <w:szCs w:val="26"/>
                <w:lang w:val="ru-RU"/>
              </w:rPr>
              <w:t xml:space="preserve"> 29</w:t>
            </w:r>
            <w:r>
              <w:rPr>
                <w:rFonts w:ascii="Times New Roman" w:eastAsia="Times New Roman" w:hAnsi="Times New Roman" w:cs="Times New Roman"/>
                <w:sz w:val="26"/>
                <w:szCs w:val="26"/>
                <w:lang w:val="ru-RU"/>
              </w:rPr>
              <w:t> </w:t>
            </w:r>
            <w:proofErr w:type="spellStart"/>
            <w:r>
              <w:rPr>
                <w:rFonts w:ascii="Times New Roman" w:eastAsia="Times New Roman" w:hAnsi="Times New Roman" w:cs="Times New Roman"/>
                <w:sz w:val="26"/>
                <w:szCs w:val="26"/>
                <w:lang w:val="ru-RU"/>
              </w:rPr>
              <w:t>травня</w:t>
            </w:r>
            <w:proofErr w:type="spellEnd"/>
            <w:r>
              <w:rPr>
                <w:rFonts w:ascii="Times New Roman" w:eastAsia="Times New Roman" w:hAnsi="Times New Roman" w:cs="Times New Roman"/>
                <w:sz w:val="26"/>
                <w:szCs w:val="26"/>
                <w:lang w:val="ru-RU"/>
              </w:rPr>
              <w:t xml:space="preserve"> </w:t>
            </w:r>
            <w:r w:rsidR="00D44C36" w:rsidRPr="00D85CEA">
              <w:rPr>
                <w:rFonts w:ascii="Times New Roman" w:eastAsia="Times New Roman" w:hAnsi="Times New Roman" w:cs="Times New Roman"/>
                <w:sz w:val="26"/>
                <w:szCs w:val="26"/>
                <w:lang w:val="ru-RU"/>
              </w:rPr>
              <w:t>2025</w:t>
            </w:r>
            <w:r>
              <w:rPr>
                <w:rFonts w:ascii="Times New Roman" w:eastAsia="Times New Roman" w:hAnsi="Times New Roman" w:cs="Times New Roman"/>
                <w:sz w:val="26"/>
                <w:szCs w:val="26"/>
                <w:lang w:val="ru-RU"/>
              </w:rPr>
              <w:t> року</w:t>
            </w:r>
            <w:r w:rsidR="00D44C36" w:rsidRPr="00D85CEA">
              <w:rPr>
                <w:rFonts w:ascii="Times New Roman" w:eastAsia="Times New Roman" w:hAnsi="Times New Roman" w:cs="Times New Roman"/>
                <w:sz w:val="26"/>
                <w:szCs w:val="26"/>
                <w:lang w:val="ru-RU"/>
              </w:rPr>
              <w:t xml:space="preserve"> №8/14-16; </w:t>
            </w:r>
            <w:proofErr w:type="spellStart"/>
            <w:r w:rsidR="00D44C36" w:rsidRPr="00D85CEA">
              <w:rPr>
                <w:rFonts w:ascii="Times New Roman" w:eastAsia="Times New Roman" w:hAnsi="Times New Roman" w:cs="Times New Roman"/>
                <w:sz w:val="26"/>
                <w:szCs w:val="26"/>
                <w:lang w:val="ru-RU"/>
              </w:rPr>
              <w:t>від</w:t>
            </w:r>
            <w:proofErr w:type="spellEnd"/>
          </w:p>
          <w:p w14:paraId="7019983F"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01</w:t>
            </w:r>
            <w:r w:rsidR="00CA59E2">
              <w:rPr>
                <w:rFonts w:ascii="Times New Roman" w:eastAsia="Times New Roman" w:hAnsi="Times New Roman" w:cs="Times New Roman"/>
                <w:sz w:val="26"/>
                <w:szCs w:val="26"/>
                <w:lang w:val="ru-RU"/>
              </w:rPr>
              <w:t xml:space="preserve"> вересня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w:t>
            </w:r>
            <w:r w:rsidRPr="00D85CEA">
              <w:rPr>
                <w:rFonts w:ascii="Times New Roman" w:eastAsia="Times New Roman" w:hAnsi="Times New Roman" w:cs="Times New Roman"/>
                <w:sz w:val="26"/>
                <w:szCs w:val="26"/>
                <w:lang w:val="ru-RU"/>
              </w:rPr>
              <w:t xml:space="preserve"> №23/14-16;</w:t>
            </w:r>
          </w:p>
          <w:p w14:paraId="20F29828"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Проведено </w:t>
            </w:r>
            <w:proofErr w:type="spellStart"/>
            <w:r w:rsidRPr="00D85CEA">
              <w:rPr>
                <w:rFonts w:ascii="Times New Roman" w:eastAsia="Times New Roman" w:hAnsi="Times New Roman" w:cs="Times New Roman"/>
                <w:sz w:val="26"/>
                <w:szCs w:val="26"/>
                <w:lang w:val="ru-RU"/>
              </w:rPr>
              <w:t>презентацію</w:t>
            </w:r>
            <w:proofErr w:type="spellEnd"/>
            <w:r w:rsidRPr="00D85CEA">
              <w:rPr>
                <w:rFonts w:ascii="Times New Roman" w:eastAsia="Times New Roman" w:hAnsi="Times New Roman" w:cs="Times New Roman"/>
                <w:sz w:val="26"/>
                <w:szCs w:val="26"/>
                <w:lang w:val="ru-RU"/>
              </w:rPr>
              <w:t xml:space="preserve"> на тему: </w:t>
            </w:r>
            <w:r w:rsidR="00CA59E2" w:rsidRPr="00CA59E2">
              <w:rPr>
                <w:rFonts w:ascii="Times New Roman" w:eastAsia="Times New Roman" w:hAnsi="Times New Roman" w:cs="Times New Roman"/>
                <w:sz w:val="26"/>
                <w:szCs w:val="26"/>
                <w:lang w:val="ru-RU"/>
              </w:rPr>
              <w:t>“</w:t>
            </w:r>
            <w:proofErr w:type="spellStart"/>
            <w:r w:rsidRPr="00D85CEA">
              <w:rPr>
                <w:rFonts w:ascii="Times New Roman" w:eastAsia="Times New Roman" w:hAnsi="Times New Roman" w:cs="Times New Roman"/>
                <w:sz w:val="26"/>
                <w:szCs w:val="26"/>
                <w:lang w:val="ru-RU"/>
              </w:rPr>
              <w:t>Організація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здійснення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контролю в </w:t>
            </w:r>
            <w:proofErr w:type="spellStart"/>
            <w:r w:rsidRPr="00D85CEA">
              <w:rPr>
                <w:rFonts w:ascii="Times New Roman" w:eastAsia="Times New Roman" w:hAnsi="Times New Roman" w:cs="Times New Roman"/>
                <w:sz w:val="26"/>
                <w:szCs w:val="26"/>
                <w:lang w:val="ru-RU"/>
              </w:rPr>
              <w:t>державній</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установі</w:t>
            </w:r>
            <w:proofErr w:type="spellEnd"/>
            <w:r w:rsidR="00CA59E2" w:rsidRPr="00CA59E2">
              <w:rPr>
                <w:rFonts w:ascii="Times New Roman" w:eastAsia="Times New Roman" w:hAnsi="Times New Roman" w:cs="Times New Roman"/>
                <w:sz w:val="26"/>
                <w:szCs w:val="26"/>
                <w:lang w:val="ru-RU"/>
              </w:rPr>
              <w:t>”</w:t>
            </w:r>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службова</w:t>
            </w:r>
            <w:proofErr w:type="spellEnd"/>
            <w:r w:rsidRPr="00D85CEA">
              <w:rPr>
                <w:rFonts w:ascii="Times New Roman" w:eastAsia="Times New Roman" w:hAnsi="Times New Roman" w:cs="Times New Roman"/>
                <w:sz w:val="26"/>
                <w:szCs w:val="26"/>
                <w:lang w:val="ru-RU"/>
              </w:rPr>
              <w:t xml:space="preserve"> записка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03</w:t>
            </w:r>
            <w:r w:rsidR="00CA59E2">
              <w:rPr>
                <w:rFonts w:ascii="Times New Roman" w:eastAsia="Times New Roman" w:hAnsi="Times New Roman" w:cs="Times New Roman"/>
                <w:sz w:val="26"/>
                <w:szCs w:val="26"/>
                <w:lang w:val="ru-RU"/>
              </w:rPr>
              <w:t> </w:t>
            </w:r>
            <w:proofErr w:type="spellStart"/>
            <w:r w:rsidRPr="00D85CEA">
              <w:rPr>
                <w:rFonts w:ascii="Times New Roman" w:eastAsia="Times New Roman" w:hAnsi="Times New Roman" w:cs="Times New Roman"/>
                <w:sz w:val="26"/>
                <w:szCs w:val="26"/>
                <w:lang w:val="ru-RU"/>
              </w:rPr>
              <w:t>березня</w:t>
            </w:r>
            <w:proofErr w:type="spellEnd"/>
            <w:r w:rsidRPr="00D85CEA">
              <w:rPr>
                <w:rFonts w:ascii="Times New Roman" w:eastAsia="Times New Roman" w:hAnsi="Times New Roman" w:cs="Times New Roman"/>
                <w:sz w:val="26"/>
                <w:szCs w:val="26"/>
                <w:lang w:val="ru-RU"/>
              </w:rPr>
              <w:t xml:space="preserve"> 2025</w:t>
            </w:r>
            <w:r w:rsidR="00CA59E2">
              <w:rPr>
                <w:rFonts w:ascii="Times New Roman" w:eastAsia="Times New Roman" w:hAnsi="Times New Roman" w:cs="Times New Roman"/>
                <w:sz w:val="26"/>
                <w:szCs w:val="26"/>
                <w:lang w:val="ru-RU"/>
              </w:rPr>
              <w:t> </w:t>
            </w:r>
            <w:r w:rsidRPr="00D85CEA">
              <w:rPr>
                <w:rFonts w:ascii="Times New Roman" w:eastAsia="Times New Roman" w:hAnsi="Times New Roman" w:cs="Times New Roman"/>
                <w:sz w:val="26"/>
                <w:szCs w:val="26"/>
                <w:lang w:val="ru-RU"/>
              </w:rPr>
              <w:t>року №2/14-16);</w:t>
            </w:r>
          </w:p>
          <w:p w14:paraId="15C40655"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Та на </w:t>
            </w:r>
            <w:proofErr w:type="spellStart"/>
            <w:r w:rsidRPr="00D85CEA">
              <w:rPr>
                <w:rFonts w:ascii="Times New Roman" w:eastAsia="Times New Roman" w:hAnsi="Times New Roman" w:cs="Times New Roman"/>
                <w:sz w:val="26"/>
                <w:szCs w:val="26"/>
                <w:lang w:val="ru-RU"/>
              </w:rPr>
              <w:t>виконання</w:t>
            </w:r>
            <w:proofErr w:type="spellEnd"/>
            <w:r w:rsidRPr="00D85CEA">
              <w:rPr>
                <w:rFonts w:ascii="Times New Roman" w:eastAsia="Times New Roman" w:hAnsi="Times New Roman" w:cs="Times New Roman"/>
                <w:sz w:val="26"/>
                <w:szCs w:val="26"/>
                <w:lang w:val="ru-RU"/>
              </w:rPr>
              <w:t xml:space="preserve"> наказу Головного </w:t>
            </w:r>
            <w:proofErr w:type="spellStart"/>
            <w:r w:rsidRPr="00D85CEA">
              <w:rPr>
                <w:rFonts w:ascii="Times New Roman" w:eastAsia="Times New Roman" w:hAnsi="Times New Roman" w:cs="Times New Roman"/>
                <w:sz w:val="26"/>
                <w:szCs w:val="26"/>
                <w:lang w:val="ru-RU"/>
              </w:rPr>
              <w:t>управління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17</w:t>
            </w:r>
            <w:r w:rsidR="00CA59E2">
              <w:rPr>
                <w:rFonts w:ascii="Times New Roman" w:eastAsia="Times New Roman" w:hAnsi="Times New Roman" w:cs="Times New Roman"/>
                <w:sz w:val="26"/>
                <w:szCs w:val="26"/>
                <w:lang w:val="ru-RU"/>
              </w:rPr>
              <w:t xml:space="preserve"> листопада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w:t>
            </w:r>
            <w:r w:rsidRPr="00D85CEA">
              <w:rPr>
                <w:rFonts w:ascii="Times New Roman" w:eastAsia="Times New Roman" w:hAnsi="Times New Roman" w:cs="Times New Roman"/>
                <w:sz w:val="26"/>
                <w:szCs w:val="26"/>
                <w:lang w:val="ru-RU"/>
              </w:rPr>
              <w:t xml:space="preserve"> №391-О</w:t>
            </w:r>
          </w:p>
          <w:p w14:paraId="1C33AF84" w14:textId="77777777" w:rsidR="00D44C36" w:rsidRPr="00D85CEA" w:rsidRDefault="00D44C36" w:rsidP="00D85CEA">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 xml:space="preserve">проведено </w:t>
            </w:r>
            <w:proofErr w:type="spellStart"/>
            <w:r w:rsidRPr="00D85CEA">
              <w:rPr>
                <w:rFonts w:ascii="Times New Roman" w:eastAsia="Times New Roman" w:hAnsi="Times New Roman" w:cs="Times New Roman"/>
                <w:sz w:val="26"/>
                <w:szCs w:val="26"/>
                <w:lang w:val="ru-RU"/>
              </w:rPr>
              <w:t>тренінг</w:t>
            </w:r>
            <w:proofErr w:type="spellEnd"/>
            <w:r w:rsidRPr="00D85CEA">
              <w:rPr>
                <w:rFonts w:ascii="Times New Roman" w:eastAsia="Times New Roman" w:hAnsi="Times New Roman" w:cs="Times New Roman"/>
                <w:sz w:val="26"/>
                <w:szCs w:val="26"/>
                <w:lang w:val="ru-RU"/>
              </w:rPr>
              <w:t xml:space="preserve"> в </w:t>
            </w:r>
            <w:proofErr w:type="gramStart"/>
            <w:r w:rsidRPr="00D85CEA">
              <w:rPr>
                <w:rFonts w:ascii="Times New Roman" w:eastAsia="Times New Roman" w:hAnsi="Times New Roman" w:cs="Times New Roman"/>
                <w:sz w:val="26"/>
                <w:szCs w:val="26"/>
                <w:lang w:val="ru-RU"/>
              </w:rPr>
              <w:t>он-лайн</w:t>
            </w:r>
            <w:proofErr w:type="gram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форматі</w:t>
            </w:r>
            <w:proofErr w:type="spellEnd"/>
            <w:r w:rsidRPr="00D85CEA">
              <w:rPr>
                <w:rFonts w:ascii="Times New Roman" w:eastAsia="Times New Roman" w:hAnsi="Times New Roman" w:cs="Times New Roman"/>
                <w:sz w:val="26"/>
                <w:szCs w:val="26"/>
                <w:lang w:val="ru-RU"/>
              </w:rPr>
              <w:t xml:space="preserve"> з </w:t>
            </w:r>
            <w:proofErr w:type="spellStart"/>
            <w:r w:rsidRPr="00D85CEA">
              <w:rPr>
                <w:rFonts w:ascii="Times New Roman" w:eastAsia="Times New Roman" w:hAnsi="Times New Roman" w:cs="Times New Roman"/>
                <w:sz w:val="26"/>
                <w:szCs w:val="26"/>
                <w:lang w:val="ru-RU"/>
              </w:rPr>
              <w:t>використанням</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програми</w:t>
            </w:r>
            <w:proofErr w:type="spellEnd"/>
            <w:r w:rsidRPr="00D85CEA">
              <w:rPr>
                <w:rFonts w:ascii="Times New Roman" w:eastAsia="Times New Roman" w:hAnsi="Times New Roman" w:cs="Times New Roman"/>
                <w:sz w:val="26"/>
                <w:szCs w:val="26"/>
                <w:lang w:val="ru-RU"/>
              </w:rPr>
              <w:t xml:space="preserve"> Zoom для </w:t>
            </w:r>
            <w:proofErr w:type="spellStart"/>
            <w:r w:rsidRPr="00D85CEA">
              <w:rPr>
                <w:rFonts w:ascii="Times New Roman" w:eastAsia="Times New Roman" w:hAnsi="Times New Roman" w:cs="Times New Roman"/>
                <w:sz w:val="26"/>
                <w:szCs w:val="26"/>
                <w:lang w:val="ru-RU"/>
              </w:rPr>
              <w:t>керівників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самостійних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структурних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підрозділів</w:t>
            </w:r>
            <w:proofErr w:type="spellEnd"/>
            <w:r w:rsidRPr="00D85CEA">
              <w:rPr>
                <w:rFonts w:ascii="Times New Roman" w:eastAsia="Times New Roman" w:hAnsi="Times New Roman" w:cs="Times New Roman"/>
                <w:sz w:val="26"/>
                <w:szCs w:val="26"/>
                <w:lang w:val="ru-RU"/>
              </w:rPr>
              <w:t xml:space="preserve">, на тему: </w:t>
            </w:r>
            <w:r w:rsidR="00CA59E2" w:rsidRPr="00CA59E2">
              <w:rPr>
                <w:rFonts w:ascii="Times New Roman" w:eastAsia="Times New Roman" w:hAnsi="Times New Roman" w:cs="Times New Roman"/>
                <w:sz w:val="26"/>
                <w:szCs w:val="26"/>
                <w:lang w:val="ru-RU"/>
              </w:rPr>
              <w:t>“</w:t>
            </w:r>
            <w:proofErr w:type="spellStart"/>
            <w:r w:rsidRPr="00D85CEA">
              <w:rPr>
                <w:rFonts w:ascii="Times New Roman" w:eastAsia="Times New Roman" w:hAnsi="Times New Roman" w:cs="Times New Roman"/>
                <w:sz w:val="26"/>
                <w:szCs w:val="26"/>
                <w:lang w:val="ru-RU"/>
              </w:rPr>
              <w:t>Здійснення</w:t>
            </w:r>
            <w:proofErr w:type="spellEnd"/>
          </w:p>
          <w:p w14:paraId="05E11D1E" w14:textId="1D9C0D5E" w:rsidR="00D44C36" w:rsidRPr="0003198A" w:rsidRDefault="00D44C36" w:rsidP="00CA59E2">
            <w:pPr>
              <w:jc w:val="both"/>
              <w:rPr>
                <w:rFonts w:ascii="Times New Roman" w:eastAsia="Times New Roman" w:hAnsi="Times New Roman" w:cs="Times New Roman"/>
                <w:sz w:val="26"/>
                <w:szCs w:val="26"/>
                <w:lang w:val="en-US"/>
              </w:rPr>
            </w:pPr>
            <w:proofErr w:type="spellStart"/>
            <w:r w:rsidRPr="00D85CEA">
              <w:rPr>
                <w:rFonts w:ascii="Times New Roman" w:eastAsia="Times New Roman" w:hAnsi="Times New Roman" w:cs="Times New Roman"/>
                <w:sz w:val="26"/>
                <w:szCs w:val="26"/>
                <w:lang w:val="ru-RU"/>
              </w:rPr>
              <w:t>організації</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контролю в органах </w:t>
            </w:r>
            <w:proofErr w:type="spellStart"/>
            <w:r w:rsidRPr="00D85CEA">
              <w:rPr>
                <w:rFonts w:ascii="Times New Roman" w:eastAsia="Times New Roman" w:hAnsi="Times New Roman" w:cs="Times New Roman"/>
                <w:sz w:val="26"/>
                <w:szCs w:val="26"/>
                <w:lang w:val="ru-RU"/>
              </w:rPr>
              <w:lastRenderedPageBreak/>
              <w:t>Пенсійного</w:t>
            </w:r>
            <w:proofErr w:type="spellEnd"/>
            <w:r w:rsidRPr="00D85CEA">
              <w:rPr>
                <w:rFonts w:ascii="Times New Roman" w:eastAsia="Times New Roman" w:hAnsi="Times New Roman" w:cs="Times New Roman"/>
                <w:sz w:val="26"/>
                <w:szCs w:val="26"/>
                <w:lang w:val="ru-RU"/>
              </w:rPr>
              <w:t xml:space="preserve"> фонду </w:t>
            </w:r>
            <w:proofErr w:type="spellStart"/>
            <w:r w:rsidRPr="00D85CEA">
              <w:rPr>
                <w:rFonts w:ascii="Times New Roman" w:eastAsia="Times New Roman" w:hAnsi="Times New Roman" w:cs="Times New Roman"/>
                <w:sz w:val="26"/>
                <w:szCs w:val="26"/>
                <w:lang w:val="ru-RU"/>
              </w:rPr>
              <w:t>України</w:t>
            </w:r>
            <w:proofErr w:type="spellEnd"/>
            <w:r w:rsidR="00CA59E2" w:rsidRPr="00CA59E2">
              <w:rPr>
                <w:rFonts w:ascii="Times New Roman" w:eastAsia="Times New Roman" w:hAnsi="Times New Roman" w:cs="Times New Roman"/>
                <w:sz w:val="26"/>
                <w:szCs w:val="26"/>
                <w:lang w:val="ru-RU"/>
              </w:rPr>
              <w:t>”</w:t>
            </w:r>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службова</w:t>
            </w:r>
            <w:proofErr w:type="spellEnd"/>
            <w:r w:rsidRPr="00D85CEA">
              <w:rPr>
                <w:rFonts w:ascii="Times New Roman" w:eastAsia="Times New Roman" w:hAnsi="Times New Roman" w:cs="Times New Roman"/>
                <w:sz w:val="26"/>
                <w:szCs w:val="26"/>
                <w:lang w:val="ru-RU"/>
              </w:rPr>
              <w:t xml:space="preserve"> записка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02</w:t>
            </w:r>
            <w:r w:rsidR="00CA59E2">
              <w:rPr>
                <w:rFonts w:ascii="Times New Roman" w:eastAsia="Times New Roman" w:hAnsi="Times New Roman" w:cs="Times New Roman"/>
                <w:sz w:val="26"/>
                <w:szCs w:val="26"/>
                <w:lang w:val="ru-RU"/>
              </w:rPr>
              <w:t> </w:t>
            </w:r>
            <w:proofErr w:type="spellStart"/>
            <w:r w:rsidR="00CA59E2">
              <w:rPr>
                <w:rFonts w:ascii="Times New Roman" w:eastAsia="Times New Roman" w:hAnsi="Times New Roman" w:cs="Times New Roman"/>
                <w:sz w:val="26"/>
                <w:szCs w:val="26"/>
                <w:lang w:val="ru-RU"/>
              </w:rPr>
              <w:t>грудня</w:t>
            </w:r>
            <w:proofErr w:type="spellEnd"/>
            <w:r w:rsidR="00CA59E2">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t>2025</w:t>
            </w:r>
            <w:r w:rsidR="00CA59E2">
              <w:rPr>
                <w:rFonts w:ascii="Times New Roman" w:eastAsia="Times New Roman" w:hAnsi="Times New Roman" w:cs="Times New Roman"/>
                <w:sz w:val="26"/>
                <w:szCs w:val="26"/>
                <w:lang w:val="ru-RU"/>
              </w:rPr>
              <w:t> року</w:t>
            </w:r>
            <w:r w:rsidRPr="00D85CEA">
              <w:rPr>
                <w:rFonts w:ascii="Times New Roman" w:eastAsia="Times New Roman" w:hAnsi="Times New Roman" w:cs="Times New Roman"/>
                <w:sz w:val="26"/>
                <w:szCs w:val="26"/>
                <w:lang w:val="ru-RU"/>
              </w:rPr>
              <w:t xml:space="preserve"> №41/14-16)</w:t>
            </w:r>
          </w:p>
        </w:tc>
      </w:tr>
      <w:tr w:rsidR="00D44C36" w:rsidRPr="004A6E9C" w14:paraId="33A0B3DD" w14:textId="77777777" w:rsidTr="00782E77">
        <w:trPr>
          <w:gridAfter w:val="1"/>
          <w:wAfter w:w="13" w:type="dxa"/>
          <w:trHeight w:val="4085"/>
        </w:trPr>
        <w:tc>
          <w:tcPr>
            <w:tcW w:w="645" w:type="dxa"/>
            <w:vMerge/>
          </w:tcPr>
          <w:p w14:paraId="732B29CF"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59EFDB7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61C43CD3" w14:textId="77777777" w:rsidR="00D44C36" w:rsidRPr="004A6E9C" w:rsidRDefault="00D44C36" w:rsidP="000869F4">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405E5281" w14:textId="77777777" w:rsidR="00D44C36" w:rsidRPr="004A6E9C" w:rsidRDefault="00D44C36" w:rsidP="00254319">
            <w:pPr>
              <w:ind w:right="275"/>
              <w:rPr>
                <w:rFonts w:ascii="Times New Roman" w:eastAsia="Times New Roman" w:hAnsi="Times New Roman" w:cs="Times New Roman"/>
                <w:i/>
                <w:sz w:val="26"/>
                <w:szCs w:val="26"/>
              </w:rPr>
            </w:pPr>
          </w:p>
        </w:tc>
        <w:tc>
          <w:tcPr>
            <w:tcW w:w="1730" w:type="dxa"/>
          </w:tcPr>
          <w:p w14:paraId="7D8FEF42"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r w:rsidRPr="00D85CEA">
              <w:rPr>
                <w:rFonts w:ascii="Times New Roman" w:eastAsia="Times New Roman" w:hAnsi="Times New Roman" w:cs="Times New Roman"/>
                <w:i/>
                <w:sz w:val="26"/>
                <w:szCs w:val="26"/>
              </w:rPr>
              <w:t>вересень</w:t>
            </w:r>
          </w:p>
          <w:p w14:paraId="15DAB35C"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021F97FC"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11163D92"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1D44C52A"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24C8C6F"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7DB476A8"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0F390072"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18D2E12B"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p>
          <w:p w14:paraId="6D14FA99" w14:textId="77777777" w:rsidR="00D44C36" w:rsidRPr="00D85CEA" w:rsidRDefault="00D44C36" w:rsidP="00A7337F">
            <w:pPr>
              <w:jc w:val="center"/>
              <w:rPr>
                <w:rFonts w:ascii="Times New Roman" w:eastAsia="Times New Roman" w:hAnsi="Times New Roman" w:cs="Times New Roman"/>
                <w:i/>
                <w:sz w:val="26"/>
                <w:szCs w:val="26"/>
              </w:rPr>
            </w:pPr>
          </w:p>
          <w:p w14:paraId="58DEA077" w14:textId="77777777" w:rsidR="00D44C36" w:rsidRPr="00D85CEA" w:rsidRDefault="00D44C36" w:rsidP="00A7337F">
            <w:pPr>
              <w:jc w:val="center"/>
              <w:rPr>
                <w:rFonts w:ascii="Times New Roman" w:eastAsia="Times New Roman" w:hAnsi="Times New Roman" w:cs="Times New Roman"/>
                <w:i/>
                <w:sz w:val="26"/>
                <w:szCs w:val="26"/>
              </w:rPr>
            </w:pPr>
          </w:p>
          <w:p w14:paraId="6FBEC9D2" w14:textId="77777777" w:rsidR="00D44C36" w:rsidRPr="00D85CEA" w:rsidRDefault="00D44C36" w:rsidP="00A7337F">
            <w:pPr>
              <w:jc w:val="center"/>
              <w:rPr>
                <w:rFonts w:ascii="Times New Roman" w:eastAsia="Times New Roman" w:hAnsi="Times New Roman" w:cs="Times New Roman"/>
                <w:i/>
                <w:sz w:val="26"/>
                <w:szCs w:val="26"/>
              </w:rPr>
            </w:pPr>
          </w:p>
          <w:p w14:paraId="05518045" w14:textId="77777777" w:rsidR="00D44C36" w:rsidRPr="00D85CEA" w:rsidRDefault="00D44C36" w:rsidP="00A7337F">
            <w:pPr>
              <w:jc w:val="center"/>
              <w:rPr>
                <w:rFonts w:ascii="Times New Roman" w:eastAsia="Times New Roman" w:hAnsi="Times New Roman" w:cs="Times New Roman"/>
                <w:i/>
                <w:sz w:val="26"/>
                <w:szCs w:val="26"/>
              </w:rPr>
            </w:pPr>
          </w:p>
          <w:p w14:paraId="22B277AA" w14:textId="77777777" w:rsidR="00D44C36" w:rsidRPr="00D85CEA" w:rsidRDefault="00D44C36" w:rsidP="00A7337F">
            <w:pPr>
              <w:jc w:val="center"/>
              <w:rPr>
                <w:rFonts w:ascii="Times New Roman" w:eastAsia="Times New Roman" w:hAnsi="Times New Roman" w:cs="Times New Roman"/>
                <w:i/>
                <w:sz w:val="26"/>
                <w:szCs w:val="26"/>
              </w:rPr>
            </w:pPr>
          </w:p>
          <w:p w14:paraId="33A568C2" w14:textId="77777777" w:rsidR="00D44C36" w:rsidRPr="00D85CEA" w:rsidRDefault="00D44C36" w:rsidP="00A7337F">
            <w:pPr>
              <w:jc w:val="center"/>
              <w:rPr>
                <w:rFonts w:ascii="Times New Roman" w:eastAsia="Times New Roman" w:hAnsi="Times New Roman" w:cs="Times New Roman"/>
                <w:i/>
                <w:sz w:val="26"/>
                <w:szCs w:val="26"/>
              </w:rPr>
            </w:pPr>
          </w:p>
        </w:tc>
        <w:tc>
          <w:tcPr>
            <w:tcW w:w="1871" w:type="dxa"/>
          </w:tcPr>
          <w:p w14:paraId="6BB0B690" w14:textId="77777777" w:rsidR="00D44C36" w:rsidRPr="00D85CEA" w:rsidRDefault="00D44C36" w:rsidP="00E655FC">
            <w:pPr>
              <w:ind w:right="-54"/>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2. Здійснено заходи з ідентифікації та оцінки ризиків, визначення способів реагування на ризики, складено реєстр ризиків, запроваджено систематичний перегляд та актуалізацію ризиків.</w:t>
            </w:r>
          </w:p>
          <w:p w14:paraId="75589537" w14:textId="77777777" w:rsidR="00D44C36" w:rsidRPr="00D85CEA" w:rsidRDefault="00D44C36" w:rsidP="00A7337F">
            <w:pPr>
              <w:ind w:right="-54"/>
              <w:rPr>
                <w:rFonts w:ascii="Times New Roman" w:eastAsia="Times New Roman" w:hAnsi="Times New Roman" w:cs="Times New Roman"/>
                <w:sz w:val="26"/>
                <w:szCs w:val="26"/>
              </w:rPr>
            </w:pPr>
          </w:p>
        </w:tc>
        <w:tc>
          <w:tcPr>
            <w:tcW w:w="1814" w:type="dxa"/>
          </w:tcPr>
          <w:p w14:paraId="62615631" w14:textId="77777777" w:rsidR="00D44C36" w:rsidRPr="00D85CEA" w:rsidRDefault="00D44C36" w:rsidP="00A7337F">
            <w:pPr>
              <w:rPr>
                <w:rFonts w:ascii="Times New Roman" w:eastAsia="Times New Roman" w:hAnsi="Times New Roman" w:cs="Times New Roman"/>
                <w:sz w:val="26"/>
                <w:szCs w:val="26"/>
              </w:rPr>
            </w:pPr>
          </w:p>
        </w:tc>
        <w:tc>
          <w:tcPr>
            <w:tcW w:w="2824" w:type="dxa"/>
          </w:tcPr>
          <w:p w14:paraId="4B346F57" w14:textId="77777777" w:rsidR="00D44C36" w:rsidRPr="00D85CEA" w:rsidRDefault="00D44C36" w:rsidP="00D85CEA">
            <w:pPr>
              <w:jc w:val="both"/>
              <w:rPr>
                <w:rFonts w:ascii="Times New Roman" w:eastAsia="Times New Roman" w:hAnsi="Times New Roman" w:cs="Times New Roman"/>
                <w:b/>
                <w:sz w:val="26"/>
                <w:szCs w:val="26"/>
              </w:rPr>
            </w:pPr>
            <w:r w:rsidRPr="00D85CEA">
              <w:rPr>
                <w:rFonts w:ascii="Times New Roman" w:eastAsia="Times New Roman" w:hAnsi="Times New Roman" w:cs="Times New Roman"/>
                <w:b/>
                <w:sz w:val="26"/>
                <w:szCs w:val="26"/>
              </w:rPr>
              <w:t>Виконано.</w:t>
            </w:r>
          </w:p>
          <w:p w14:paraId="35A038C5" w14:textId="77777777" w:rsidR="00D44C36" w:rsidRPr="00D85CEA" w:rsidRDefault="00D44C36" w:rsidP="00D85CEA">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З метою проведення і</w:t>
            </w:r>
            <w:r w:rsidR="004F1028">
              <w:rPr>
                <w:rFonts w:ascii="Times New Roman" w:eastAsia="Times New Roman" w:hAnsi="Times New Roman" w:cs="Times New Roman"/>
                <w:sz w:val="26"/>
                <w:szCs w:val="26"/>
              </w:rPr>
              <w:t>ден</w:t>
            </w:r>
            <w:r w:rsidRPr="00D85CEA">
              <w:rPr>
                <w:rFonts w:ascii="Times New Roman" w:eastAsia="Times New Roman" w:hAnsi="Times New Roman" w:cs="Times New Roman"/>
                <w:sz w:val="26"/>
                <w:szCs w:val="26"/>
              </w:rPr>
              <w:t>тифікації та оцінки ризиків, що можуть вплинути на виконання закріплених завдань та функцій, покладених на структурні підрозділи, визначення способів реагування на ідентифіковані та оцінені ризики а також, запровадження систематичного перегляду та актуалізації ризиків  для виявлення нових та таких, що зазнали змін, сектором підготовлено Окреме доручення нача</w:t>
            </w:r>
            <w:r w:rsidR="004F1028">
              <w:rPr>
                <w:rFonts w:ascii="Times New Roman" w:eastAsia="Times New Roman" w:hAnsi="Times New Roman" w:cs="Times New Roman"/>
                <w:sz w:val="26"/>
                <w:szCs w:val="26"/>
              </w:rPr>
              <w:t>льника Головного управління від</w:t>
            </w:r>
            <w:r w:rsidRPr="00D85CEA">
              <w:rPr>
                <w:rFonts w:ascii="Times New Roman" w:eastAsia="Times New Roman" w:hAnsi="Times New Roman" w:cs="Times New Roman"/>
                <w:sz w:val="26"/>
                <w:szCs w:val="26"/>
              </w:rPr>
              <w:t xml:space="preserve"> 21</w:t>
            </w:r>
            <w:r w:rsidR="004F1028">
              <w:rPr>
                <w:rFonts w:ascii="Times New Roman" w:eastAsia="Times New Roman" w:hAnsi="Times New Roman" w:cs="Times New Roman"/>
                <w:sz w:val="26"/>
                <w:szCs w:val="26"/>
              </w:rPr>
              <w:t xml:space="preserve"> травня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D85CEA">
              <w:rPr>
                <w:rFonts w:ascii="Times New Roman" w:eastAsia="Times New Roman" w:hAnsi="Times New Roman" w:cs="Times New Roman"/>
                <w:sz w:val="26"/>
                <w:szCs w:val="26"/>
              </w:rPr>
              <w:t xml:space="preserve"> №1-ОД.</w:t>
            </w:r>
          </w:p>
          <w:p w14:paraId="5EAEA113" w14:textId="77777777" w:rsidR="00D44C36" w:rsidRPr="00D85CEA" w:rsidRDefault="00D44C36" w:rsidP="004F1028">
            <w:pPr>
              <w:jc w:val="both"/>
              <w:rPr>
                <w:rFonts w:ascii="Times New Roman" w:hAnsi="Times New Roman" w:cs="Times New Roman"/>
                <w:sz w:val="26"/>
                <w:szCs w:val="26"/>
              </w:rPr>
            </w:pPr>
            <w:r w:rsidRPr="00D85CEA">
              <w:rPr>
                <w:rFonts w:ascii="Times New Roman" w:hAnsi="Times New Roman" w:cs="Times New Roman"/>
                <w:sz w:val="26"/>
                <w:szCs w:val="26"/>
              </w:rPr>
              <w:t xml:space="preserve">На підставі наданих структурними підрозділами </w:t>
            </w:r>
            <w:r w:rsidRPr="00D85CEA">
              <w:rPr>
                <w:rFonts w:ascii="Times New Roman" w:hAnsi="Times New Roman" w:cs="Times New Roman"/>
                <w:sz w:val="26"/>
                <w:szCs w:val="26"/>
              </w:rPr>
              <w:lastRenderedPageBreak/>
              <w:t xml:space="preserve">Головного управління інформацій (реєстрів ризиків), Сектором опрацьовано та сформовано Зведений перелік (реєстр) ідентифікованих ризиків у діяльності Головного управління, який </w:t>
            </w:r>
            <w:r w:rsidRPr="00D85CEA">
              <w:rPr>
                <w:rFonts w:ascii="Times New Roman" w:hAnsi="Times New Roman" w:cs="Times New Roman"/>
                <w:sz w:val="26"/>
                <w:szCs w:val="26"/>
                <w:lang w:val="ru-RU"/>
              </w:rPr>
              <w:t>02</w:t>
            </w:r>
            <w:r w:rsidR="004F1028">
              <w:rPr>
                <w:rFonts w:ascii="Times New Roman" w:hAnsi="Times New Roman" w:cs="Times New Roman"/>
                <w:sz w:val="26"/>
                <w:szCs w:val="26"/>
              </w:rPr>
              <w:t xml:space="preserve"> червня </w:t>
            </w:r>
            <w:r w:rsidRPr="00D85CEA">
              <w:rPr>
                <w:rFonts w:ascii="Times New Roman" w:hAnsi="Times New Roman" w:cs="Times New Roman"/>
                <w:sz w:val="26"/>
                <w:szCs w:val="26"/>
              </w:rPr>
              <w:t>2025</w:t>
            </w:r>
            <w:r w:rsidR="004F1028">
              <w:rPr>
                <w:rFonts w:ascii="Times New Roman" w:hAnsi="Times New Roman" w:cs="Times New Roman"/>
                <w:sz w:val="26"/>
                <w:szCs w:val="26"/>
              </w:rPr>
              <w:t> року</w:t>
            </w:r>
            <w:r w:rsidRPr="00D85CEA">
              <w:rPr>
                <w:rFonts w:ascii="Times New Roman" w:hAnsi="Times New Roman" w:cs="Times New Roman"/>
                <w:sz w:val="26"/>
                <w:szCs w:val="26"/>
              </w:rPr>
              <w:t xml:space="preserve"> </w:t>
            </w:r>
            <w:r w:rsidR="004F1028">
              <w:rPr>
                <w:rFonts w:ascii="Times New Roman" w:hAnsi="Times New Roman" w:cs="Times New Roman"/>
                <w:sz w:val="26"/>
                <w:szCs w:val="26"/>
              </w:rPr>
              <w:t>№</w:t>
            </w:r>
            <w:r w:rsidRPr="00D85CEA">
              <w:rPr>
                <w:rFonts w:ascii="Times New Roman" w:hAnsi="Times New Roman" w:cs="Times New Roman"/>
                <w:sz w:val="26"/>
                <w:szCs w:val="26"/>
              </w:rPr>
              <w:t>9/14-16,    затверджений начальником Головного управління та доведений до відома та виконання керівникам самостійних структурних підрозділів Головного управління.</w:t>
            </w:r>
          </w:p>
          <w:p w14:paraId="6C6648FD" w14:textId="77777777" w:rsidR="00D44C36" w:rsidRPr="00D85CEA" w:rsidRDefault="00D44C36" w:rsidP="004F1028">
            <w:pPr>
              <w:jc w:val="both"/>
              <w:rPr>
                <w:rFonts w:ascii="Times New Roman" w:hAnsi="Times New Roman" w:cs="Times New Roman"/>
                <w:sz w:val="26"/>
                <w:szCs w:val="26"/>
              </w:rPr>
            </w:pPr>
            <w:r w:rsidRPr="00D85CEA">
              <w:rPr>
                <w:rFonts w:ascii="Times New Roman" w:hAnsi="Times New Roman" w:cs="Times New Roman"/>
                <w:sz w:val="26"/>
                <w:szCs w:val="26"/>
              </w:rPr>
              <w:t>Всього по Головному управлінню ідентифіковано та оцінено 45</w:t>
            </w:r>
            <w:r w:rsidR="004F1028">
              <w:rPr>
                <w:rFonts w:ascii="Times New Roman" w:hAnsi="Times New Roman" w:cs="Times New Roman"/>
                <w:sz w:val="26"/>
                <w:szCs w:val="26"/>
              </w:rPr>
              <w:t> </w:t>
            </w:r>
            <w:r w:rsidRPr="00D85CEA">
              <w:rPr>
                <w:rFonts w:ascii="Times New Roman" w:hAnsi="Times New Roman" w:cs="Times New Roman"/>
                <w:sz w:val="26"/>
                <w:szCs w:val="26"/>
              </w:rPr>
              <w:t>ризиків, що можуть вплинути на виконання закріплених завдань та функцій, в тому числі: з середнім значенням (числові значення</w:t>
            </w:r>
            <w:r w:rsidR="004F1028">
              <w:rPr>
                <w:rFonts w:ascii="Times New Roman" w:hAnsi="Times New Roman" w:cs="Times New Roman"/>
                <w:sz w:val="26"/>
                <w:szCs w:val="26"/>
              </w:rPr>
              <w:t> </w:t>
            </w:r>
            <w:r w:rsidRPr="00D85CEA">
              <w:rPr>
                <w:rFonts w:ascii="Times New Roman" w:hAnsi="Times New Roman" w:cs="Times New Roman"/>
                <w:sz w:val="26"/>
                <w:szCs w:val="26"/>
              </w:rPr>
              <w:t>3 і</w:t>
            </w:r>
            <w:r w:rsidR="004F1028">
              <w:rPr>
                <w:rFonts w:ascii="Times New Roman" w:hAnsi="Times New Roman" w:cs="Times New Roman"/>
                <w:sz w:val="26"/>
                <w:szCs w:val="26"/>
              </w:rPr>
              <w:t> </w:t>
            </w:r>
            <w:r w:rsidRPr="00D85CEA">
              <w:rPr>
                <w:rFonts w:ascii="Times New Roman" w:hAnsi="Times New Roman" w:cs="Times New Roman"/>
                <w:sz w:val="26"/>
                <w:szCs w:val="26"/>
              </w:rPr>
              <w:t xml:space="preserve">4 </w:t>
            </w:r>
            <w:r w:rsidRPr="00D85CEA">
              <w:rPr>
                <w:rFonts w:ascii="Times New Roman" w:hAnsi="Times New Roman" w:cs="Times New Roman"/>
                <w:sz w:val="26"/>
                <w:szCs w:val="26"/>
              </w:rPr>
              <w:lastRenderedPageBreak/>
              <w:t>відповідно до Матриці оцінки ризиків) – 10, з низьким значенням (числові значення 1 і 2 відповідно до Матриці оцінки ризиків) – 29.</w:t>
            </w:r>
          </w:p>
          <w:p w14:paraId="2B0B121D" w14:textId="77777777" w:rsidR="00D44C36" w:rsidRPr="00D85CEA" w:rsidRDefault="00D44C36" w:rsidP="004F1028">
            <w:pPr>
              <w:jc w:val="both"/>
              <w:rPr>
                <w:rFonts w:ascii="Times New Roman" w:hAnsi="Times New Roman" w:cs="Times New Roman"/>
                <w:sz w:val="26"/>
                <w:szCs w:val="26"/>
              </w:rPr>
            </w:pPr>
            <w:r w:rsidRPr="00D85CEA">
              <w:rPr>
                <w:rFonts w:ascii="Times New Roman" w:hAnsi="Times New Roman" w:cs="Times New Roman"/>
                <w:sz w:val="26"/>
                <w:szCs w:val="26"/>
              </w:rPr>
              <w:t>Сектором узагальнено пропозиції ст</w:t>
            </w:r>
            <w:r w:rsidR="004F1028">
              <w:rPr>
                <w:rFonts w:ascii="Times New Roman" w:hAnsi="Times New Roman" w:cs="Times New Roman"/>
                <w:sz w:val="26"/>
                <w:szCs w:val="26"/>
              </w:rPr>
              <w:t>осовно додаткового впровадження</w:t>
            </w:r>
            <w:r w:rsidRPr="00D85CEA">
              <w:rPr>
                <w:rFonts w:ascii="Times New Roman" w:hAnsi="Times New Roman" w:cs="Times New Roman"/>
                <w:sz w:val="26"/>
                <w:szCs w:val="26"/>
                <w:lang w:val="ru-RU"/>
              </w:rPr>
              <w:t xml:space="preserve"> 33</w:t>
            </w:r>
            <w:r w:rsidR="004F1028">
              <w:rPr>
                <w:rFonts w:ascii="Times New Roman" w:hAnsi="Times New Roman" w:cs="Times New Roman"/>
                <w:sz w:val="26"/>
                <w:szCs w:val="26"/>
              </w:rPr>
              <w:t> </w:t>
            </w:r>
            <w:r w:rsidRPr="00D85CEA">
              <w:rPr>
                <w:rFonts w:ascii="Times New Roman" w:hAnsi="Times New Roman" w:cs="Times New Roman"/>
                <w:sz w:val="26"/>
                <w:szCs w:val="26"/>
              </w:rPr>
              <w:t xml:space="preserve">заходів контролю для впливу на ризики, наданих самостійними структурними підрозділами, та сформовано Зведений план впровадження заходів контролю для впливу на ризики у діяльності Головного управління Пенсійного фонду України в </w:t>
            </w:r>
            <w:proofErr w:type="spellStart"/>
            <w:r w:rsidRPr="00D85CEA">
              <w:rPr>
                <w:rFonts w:ascii="Times New Roman" w:hAnsi="Times New Roman" w:cs="Times New Roman"/>
                <w:sz w:val="26"/>
                <w:szCs w:val="26"/>
                <w:lang w:val="ru-RU"/>
              </w:rPr>
              <w:t>Тернопіль</w:t>
            </w:r>
            <w:r w:rsidRPr="00D85CEA">
              <w:rPr>
                <w:rFonts w:ascii="Times New Roman" w:hAnsi="Times New Roman" w:cs="Times New Roman"/>
                <w:sz w:val="26"/>
                <w:szCs w:val="26"/>
              </w:rPr>
              <w:t>ській</w:t>
            </w:r>
            <w:proofErr w:type="spellEnd"/>
            <w:r w:rsidRPr="00D85CEA">
              <w:rPr>
                <w:rFonts w:ascii="Times New Roman" w:hAnsi="Times New Roman" w:cs="Times New Roman"/>
                <w:sz w:val="26"/>
                <w:szCs w:val="26"/>
              </w:rPr>
              <w:t xml:space="preserve"> області на 2025</w:t>
            </w:r>
            <w:r w:rsidR="004F1028">
              <w:rPr>
                <w:rFonts w:ascii="Times New Roman" w:hAnsi="Times New Roman" w:cs="Times New Roman"/>
                <w:sz w:val="26"/>
                <w:szCs w:val="26"/>
              </w:rPr>
              <w:t> </w:t>
            </w:r>
            <w:r w:rsidRPr="00D85CEA">
              <w:rPr>
                <w:rFonts w:ascii="Times New Roman" w:hAnsi="Times New Roman" w:cs="Times New Roman"/>
                <w:sz w:val="26"/>
                <w:szCs w:val="26"/>
              </w:rPr>
              <w:t>рік, який 0</w:t>
            </w:r>
            <w:r w:rsidRPr="00D85CEA">
              <w:rPr>
                <w:rFonts w:ascii="Times New Roman" w:hAnsi="Times New Roman" w:cs="Times New Roman"/>
                <w:sz w:val="26"/>
                <w:szCs w:val="26"/>
                <w:lang w:val="ru-RU"/>
              </w:rPr>
              <w:t>2</w:t>
            </w:r>
            <w:r w:rsidR="004F1028">
              <w:rPr>
                <w:rFonts w:ascii="Times New Roman" w:hAnsi="Times New Roman" w:cs="Times New Roman"/>
                <w:sz w:val="26"/>
                <w:szCs w:val="26"/>
              </w:rPr>
              <w:t xml:space="preserve"> червня </w:t>
            </w:r>
            <w:r w:rsidRPr="00D85CEA">
              <w:rPr>
                <w:rFonts w:ascii="Times New Roman" w:hAnsi="Times New Roman" w:cs="Times New Roman"/>
                <w:sz w:val="26"/>
                <w:szCs w:val="26"/>
              </w:rPr>
              <w:t>2025</w:t>
            </w:r>
            <w:r w:rsidR="004F1028">
              <w:rPr>
                <w:rFonts w:ascii="Times New Roman" w:hAnsi="Times New Roman" w:cs="Times New Roman"/>
                <w:sz w:val="26"/>
                <w:szCs w:val="26"/>
              </w:rPr>
              <w:t> </w:t>
            </w:r>
            <w:r w:rsidRPr="00D85CEA">
              <w:rPr>
                <w:rFonts w:ascii="Times New Roman" w:hAnsi="Times New Roman" w:cs="Times New Roman"/>
                <w:sz w:val="26"/>
                <w:szCs w:val="26"/>
              </w:rPr>
              <w:t xml:space="preserve">року затверджений начальником Головного управління.  </w:t>
            </w:r>
          </w:p>
          <w:p w14:paraId="62C2B448" w14:textId="77777777" w:rsidR="00D44C36" w:rsidRPr="00D85CEA" w:rsidRDefault="00D44C36" w:rsidP="004F1028">
            <w:pPr>
              <w:jc w:val="both"/>
              <w:rPr>
                <w:rFonts w:ascii="Times New Roman" w:hAnsi="Times New Roman" w:cs="Times New Roman"/>
                <w:sz w:val="26"/>
                <w:szCs w:val="26"/>
              </w:rPr>
            </w:pPr>
            <w:r w:rsidRPr="00D85CEA">
              <w:rPr>
                <w:rFonts w:ascii="Times New Roman" w:hAnsi="Times New Roman" w:cs="Times New Roman"/>
                <w:sz w:val="26"/>
                <w:szCs w:val="26"/>
              </w:rPr>
              <w:t xml:space="preserve">З метою відстеження стану організації та функціонування </w:t>
            </w:r>
            <w:r w:rsidRPr="00D85CEA">
              <w:rPr>
                <w:rFonts w:ascii="Times New Roman" w:hAnsi="Times New Roman" w:cs="Times New Roman"/>
                <w:sz w:val="26"/>
                <w:szCs w:val="26"/>
              </w:rPr>
              <w:lastRenderedPageBreak/>
              <w:t>внутрішнього контролю в цілому та окремих його елементів, починаючи з 10</w:t>
            </w:r>
            <w:r w:rsidR="004F1028">
              <w:rPr>
                <w:rFonts w:ascii="Times New Roman" w:hAnsi="Times New Roman" w:cs="Times New Roman"/>
                <w:sz w:val="26"/>
                <w:szCs w:val="26"/>
              </w:rPr>
              <w:t xml:space="preserve"> липня </w:t>
            </w:r>
            <w:r w:rsidRPr="00D85CEA">
              <w:rPr>
                <w:rFonts w:ascii="Times New Roman" w:hAnsi="Times New Roman" w:cs="Times New Roman"/>
                <w:sz w:val="26"/>
                <w:szCs w:val="26"/>
              </w:rPr>
              <w:t>2025</w:t>
            </w:r>
            <w:r w:rsidR="004F1028">
              <w:rPr>
                <w:rFonts w:ascii="Times New Roman" w:hAnsi="Times New Roman" w:cs="Times New Roman"/>
                <w:sz w:val="26"/>
                <w:szCs w:val="26"/>
              </w:rPr>
              <w:t> </w:t>
            </w:r>
            <w:r w:rsidRPr="00D85CEA">
              <w:rPr>
                <w:rFonts w:ascii="Times New Roman" w:hAnsi="Times New Roman" w:cs="Times New Roman"/>
                <w:sz w:val="26"/>
                <w:szCs w:val="26"/>
              </w:rPr>
              <w:t>року, запроваджено щоквартальний моніторинг виконання заходів контролю для впливу на ризики та запроваджено здійснення постійного моніторингу та проведення періодичної оцінки виконання структурними підрозділами Головного управління окремих завдань та функцій під час поточної діяльності.</w:t>
            </w:r>
          </w:p>
          <w:p w14:paraId="628B0E83" w14:textId="77777777" w:rsidR="00D44C36" w:rsidRPr="00D85CEA" w:rsidRDefault="00D44C36" w:rsidP="004F1028">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Відповідно</w:t>
            </w:r>
            <w:proofErr w:type="spellEnd"/>
            <w:r w:rsidRPr="00D85CEA">
              <w:rPr>
                <w:rFonts w:ascii="Times New Roman" w:eastAsia="Times New Roman" w:hAnsi="Times New Roman" w:cs="Times New Roman"/>
                <w:sz w:val="26"/>
                <w:szCs w:val="26"/>
                <w:lang w:val="ru-RU"/>
              </w:rPr>
              <w:t xml:space="preserve"> до </w:t>
            </w:r>
            <w:proofErr w:type="spellStart"/>
            <w:r w:rsidRPr="00D85CEA">
              <w:rPr>
                <w:rFonts w:ascii="Times New Roman" w:eastAsia="Times New Roman" w:hAnsi="Times New Roman" w:cs="Times New Roman"/>
                <w:sz w:val="26"/>
                <w:szCs w:val="26"/>
                <w:lang w:val="ru-RU"/>
              </w:rPr>
              <w:t>Основних</w:t>
            </w:r>
            <w:proofErr w:type="spellEnd"/>
            <w:r w:rsidRPr="00D85CEA">
              <w:rPr>
                <w:rFonts w:ascii="Times New Roman" w:eastAsia="Times New Roman" w:hAnsi="Times New Roman" w:cs="Times New Roman"/>
                <w:sz w:val="26"/>
                <w:szCs w:val="26"/>
                <w:lang w:val="ru-RU"/>
              </w:rPr>
              <w:t xml:space="preserve"> засад </w:t>
            </w:r>
            <w:proofErr w:type="spellStart"/>
            <w:r w:rsidRPr="00D85CEA">
              <w:rPr>
                <w:rFonts w:ascii="Times New Roman" w:eastAsia="Times New Roman" w:hAnsi="Times New Roman" w:cs="Times New Roman"/>
                <w:sz w:val="26"/>
                <w:szCs w:val="26"/>
                <w:lang w:val="ru-RU"/>
              </w:rPr>
              <w:t>здійснення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контролю </w:t>
            </w:r>
            <w:proofErr w:type="spellStart"/>
            <w:r w:rsidRPr="00D85CEA">
              <w:rPr>
                <w:rFonts w:ascii="Times New Roman" w:eastAsia="Times New Roman" w:hAnsi="Times New Roman" w:cs="Times New Roman"/>
                <w:sz w:val="26"/>
                <w:szCs w:val="26"/>
                <w:lang w:val="ru-RU"/>
              </w:rPr>
              <w:t>розпорядниками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бюджетних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коштів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затверджених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постановою</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Кабінету</w:t>
            </w:r>
            <w:proofErr w:type="spellEnd"/>
          </w:p>
          <w:p w14:paraId="0BB8A810" w14:textId="77777777" w:rsidR="00D44C36" w:rsidRPr="00D85CEA" w:rsidRDefault="00D44C36" w:rsidP="004F1028">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lastRenderedPageBreak/>
              <w:t>Міністрів</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України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12</w:t>
            </w:r>
            <w:r w:rsidR="004F1028">
              <w:rPr>
                <w:rFonts w:ascii="Times New Roman" w:eastAsia="Times New Roman" w:hAnsi="Times New Roman" w:cs="Times New Roman"/>
                <w:sz w:val="26"/>
                <w:szCs w:val="26"/>
                <w:lang w:val="ru-RU"/>
              </w:rPr>
              <w:t> </w:t>
            </w:r>
            <w:proofErr w:type="spellStart"/>
            <w:r w:rsidRPr="00D85CEA">
              <w:rPr>
                <w:rFonts w:ascii="Times New Roman" w:eastAsia="Times New Roman" w:hAnsi="Times New Roman" w:cs="Times New Roman"/>
                <w:sz w:val="26"/>
                <w:szCs w:val="26"/>
                <w:lang w:val="ru-RU"/>
              </w:rPr>
              <w:t>грудня</w:t>
            </w:r>
            <w:proofErr w:type="spellEnd"/>
            <w:r w:rsidRPr="00D85CEA">
              <w:rPr>
                <w:rFonts w:ascii="Times New Roman" w:eastAsia="Times New Roman" w:hAnsi="Times New Roman" w:cs="Times New Roman"/>
                <w:sz w:val="26"/>
                <w:szCs w:val="26"/>
                <w:lang w:val="ru-RU"/>
              </w:rPr>
              <w:t xml:space="preserve"> 2018</w:t>
            </w:r>
            <w:r w:rsidR="004F1028">
              <w:rPr>
                <w:rFonts w:ascii="Times New Roman" w:eastAsia="Times New Roman" w:hAnsi="Times New Roman" w:cs="Times New Roman"/>
                <w:sz w:val="26"/>
                <w:szCs w:val="26"/>
                <w:lang w:val="ru-RU"/>
              </w:rPr>
              <w:t> </w:t>
            </w:r>
            <w:r w:rsidRPr="00D85CEA">
              <w:rPr>
                <w:rFonts w:ascii="Times New Roman" w:eastAsia="Times New Roman" w:hAnsi="Times New Roman" w:cs="Times New Roman"/>
                <w:sz w:val="26"/>
                <w:szCs w:val="26"/>
                <w:lang w:val="ru-RU"/>
              </w:rPr>
              <w:t>року №1062 (</w:t>
            </w:r>
            <w:proofErr w:type="spellStart"/>
            <w:r w:rsidRPr="00D85CEA">
              <w:rPr>
                <w:rFonts w:ascii="Times New Roman" w:eastAsia="Times New Roman" w:hAnsi="Times New Roman" w:cs="Times New Roman"/>
                <w:sz w:val="26"/>
                <w:szCs w:val="26"/>
                <w:lang w:val="ru-RU"/>
              </w:rPr>
              <w:t>із</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змінами</w:t>
            </w:r>
            <w:proofErr w:type="spellEnd"/>
            <w:r w:rsidRPr="00D85CEA">
              <w:rPr>
                <w:rFonts w:ascii="Times New Roman" w:eastAsia="Times New Roman" w:hAnsi="Times New Roman" w:cs="Times New Roman"/>
                <w:sz w:val="26"/>
                <w:szCs w:val="26"/>
                <w:lang w:val="ru-RU"/>
              </w:rPr>
              <w:t xml:space="preserve">), з метою </w:t>
            </w:r>
            <w:proofErr w:type="spellStart"/>
            <w:r w:rsidRPr="00D85CEA">
              <w:rPr>
                <w:rFonts w:ascii="Times New Roman" w:eastAsia="Times New Roman" w:hAnsi="Times New Roman" w:cs="Times New Roman"/>
                <w:sz w:val="26"/>
                <w:szCs w:val="26"/>
                <w:lang w:val="ru-RU"/>
              </w:rPr>
              <w:t>належної</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організації</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здійснення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внутрішнього</w:t>
            </w:r>
            <w:proofErr w:type="spellEnd"/>
            <w:r w:rsidRPr="00D85CEA">
              <w:rPr>
                <w:rFonts w:ascii="Times New Roman" w:eastAsia="Times New Roman" w:hAnsi="Times New Roman" w:cs="Times New Roman"/>
                <w:sz w:val="26"/>
                <w:szCs w:val="26"/>
                <w:lang w:val="ru-RU"/>
              </w:rPr>
              <w:t xml:space="preserve"> контролю в Головному </w:t>
            </w:r>
            <w:proofErr w:type="spellStart"/>
            <w:r w:rsidRPr="00D85CEA">
              <w:rPr>
                <w:rFonts w:ascii="Times New Roman" w:eastAsia="Times New Roman" w:hAnsi="Times New Roman" w:cs="Times New Roman"/>
                <w:sz w:val="26"/>
                <w:szCs w:val="26"/>
                <w:lang w:val="ru-RU"/>
              </w:rPr>
              <w:t>управлінні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Пенсійного</w:t>
            </w:r>
            <w:proofErr w:type="spellEnd"/>
            <w:r w:rsidRPr="00D85CEA">
              <w:rPr>
                <w:rFonts w:ascii="Times New Roman" w:eastAsia="Times New Roman" w:hAnsi="Times New Roman" w:cs="Times New Roman"/>
                <w:sz w:val="26"/>
                <w:szCs w:val="26"/>
                <w:lang w:val="ru-RU"/>
              </w:rPr>
              <w:t xml:space="preserve"> фонду </w:t>
            </w:r>
            <w:proofErr w:type="spellStart"/>
            <w:r w:rsidRPr="00D85CEA">
              <w:rPr>
                <w:rFonts w:ascii="Times New Roman" w:eastAsia="Times New Roman" w:hAnsi="Times New Roman" w:cs="Times New Roman"/>
                <w:sz w:val="26"/>
                <w:szCs w:val="26"/>
                <w:lang w:val="ru-RU"/>
              </w:rPr>
              <w:t>України</w:t>
            </w:r>
            <w:proofErr w:type="spellEnd"/>
            <w:r w:rsidRPr="00D85CEA">
              <w:rPr>
                <w:rFonts w:ascii="Times New Roman" w:eastAsia="Times New Roman" w:hAnsi="Times New Roman" w:cs="Times New Roman"/>
                <w:sz w:val="26"/>
                <w:szCs w:val="26"/>
                <w:lang w:val="ru-RU"/>
              </w:rPr>
              <w:t xml:space="preserve"> в </w:t>
            </w:r>
            <w:proofErr w:type="spellStart"/>
            <w:r w:rsidRPr="00D85CEA">
              <w:rPr>
                <w:rFonts w:ascii="Times New Roman" w:eastAsia="Times New Roman" w:hAnsi="Times New Roman" w:cs="Times New Roman"/>
                <w:sz w:val="26"/>
                <w:szCs w:val="26"/>
                <w:lang w:val="ru-RU"/>
              </w:rPr>
              <w:t>Тернопільській</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області</w:t>
            </w:r>
            <w:proofErr w:type="spellEnd"/>
            <w:r w:rsidRPr="00D85CEA">
              <w:rPr>
                <w:rFonts w:ascii="Times New Roman" w:eastAsia="Times New Roman" w:hAnsi="Times New Roman" w:cs="Times New Roman"/>
                <w:sz w:val="26"/>
                <w:szCs w:val="26"/>
                <w:lang w:val="ru-RU"/>
              </w:rPr>
              <w:t xml:space="preserve"> та на </w:t>
            </w:r>
            <w:proofErr w:type="spellStart"/>
            <w:proofErr w:type="gramStart"/>
            <w:r w:rsidRPr="00D85CEA">
              <w:rPr>
                <w:rFonts w:ascii="Times New Roman" w:eastAsia="Times New Roman" w:hAnsi="Times New Roman" w:cs="Times New Roman"/>
                <w:sz w:val="26"/>
                <w:szCs w:val="26"/>
                <w:lang w:val="ru-RU"/>
              </w:rPr>
              <w:t>виконання</w:t>
            </w:r>
            <w:proofErr w:type="spellEnd"/>
            <w:proofErr w:type="gramEnd"/>
            <w:r w:rsidRPr="00D85CEA">
              <w:rPr>
                <w:rFonts w:ascii="Times New Roman" w:eastAsia="Times New Roman" w:hAnsi="Times New Roman" w:cs="Times New Roman"/>
                <w:sz w:val="26"/>
                <w:szCs w:val="26"/>
                <w:lang w:val="ru-RU"/>
              </w:rPr>
              <w:t xml:space="preserve"> Постанови </w:t>
            </w:r>
            <w:proofErr w:type="spellStart"/>
            <w:r w:rsidRPr="00D85CEA">
              <w:rPr>
                <w:rFonts w:ascii="Times New Roman" w:eastAsia="Times New Roman" w:hAnsi="Times New Roman" w:cs="Times New Roman"/>
                <w:sz w:val="26"/>
                <w:szCs w:val="26"/>
                <w:lang w:val="ru-RU"/>
              </w:rPr>
              <w:t>Правління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Пенсійного</w:t>
            </w:r>
            <w:proofErr w:type="spellEnd"/>
            <w:r w:rsidRPr="00D85CEA">
              <w:rPr>
                <w:rFonts w:ascii="Times New Roman" w:eastAsia="Times New Roman" w:hAnsi="Times New Roman" w:cs="Times New Roman"/>
                <w:sz w:val="26"/>
                <w:szCs w:val="26"/>
                <w:lang w:val="ru-RU"/>
              </w:rPr>
              <w:t xml:space="preserve"> фонду </w:t>
            </w:r>
            <w:proofErr w:type="spellStart"/>
            <w:r w:rsidRPr="00D85CEA">
              <w:rPr>
                <w:rFonts w:ascii="Times New Roman" w:eastAsia="Times New Roman" w:hAnsi="Times New Roman" w:cs="Times New Roman"/>
                <w:sz w:val="26"/>
                <w:szCs w:val="26"/>
                <w:lang w:val="ru-RU"/>
              </w:rPr>
              <w:t>України</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від</w:t>
            </w:r>
            <w:proofErr w:type="spellEnd"/>
            <w:r w:rsidRPr="00D85CEA">
              <w:rPr>
                <w:rFonts w:ascii="Times New Roman" w:eastAsia="Times New Roman" w:hAnsi="Times New Roman" w:cs="Times New Roman"/>
                <w:sz w:val="26"/>
                <w:szCs w:val="26"/>
                <w:lang w:val="ru-RU"/>
              </w:rPr>
              <w:t xml:space="preserve"> 30</w:t>
            </w:r>
            <w:r w:rsidR="004F1028">
              <w:rPr>
                <w:rFonts w:ascii="Times New Roman" w:eastAsia="Times New Roman" w:hAnsi="Times New Roman" w:cs="Times New Roman"/>
                <w:sz w:val="26"/>
                <w:szCs w:val="26"/>
                <w:lang w:val="ru-RU"/>
              </w:rPr>
              <w:t> </w:t>
            </w:r>
            <w:r w:rsidRPr="00D85CEA">
              <w:rPr>
                <w:rFonts w:ascii="Times New Roman" w:eastAsia="Times New Roman" w:hAnsi="Times New Roman" w:cs="Times New Roman"/>
                <w:sz w:val="26"/>
                <w:szCs w:val="26"/>
                <w:lang w:val="ru-RU"/>
              </w:rPr>
              <w:t>вересня</w:t>
            </w:r>
          </w:p>
          <w:p w14:paraId="46141394" w14:textId="77777777" w:rsidR="00D44C36" w:rsidRPr="00D85CEA" w:rsidRDefault="00D44C36" w:rsidP="004F1028">
            <w:pPr>
              <w:jc w:val="both"/>
              <w:rPr>
                <w:rFonts w:ascii="Times New Roman" w:eastAsia="Times New Roman" w:hAnsi="Times New Roman" w:cs="Times New Roman"/>
                <w:sz w:val="26"/>
                <w:szCs w:val="26"/>
                <w:lang w:val="ru-RU"/>
              </w:rPr>
            </w:pPr>
            <w:r w:rsidRPr="00D85CEA">
              <w:rPr>
                <w:rFonts w:ascii="Times New Roman" w:eastAsia="Times New Roman" w:hAnsi="Times New Roman" w:cs="Times New Roman"/>
                <w:sz w:val="26"/>
                <w:szCs w:val="26"/>
                <w:lang w:val="ru-RU"/>
              </w:rPr>
              <w:t>2025</w:t>
            </w:r>
            <w:r w:rsidR="004F1028">
              <w:rPr>
                <w:rFonts w:ascii="Times New Roman" w:eastAsia="Times New Roman" w:hAnsi="Times New Roman" w:cs="Times New Roman"/>
                <w:sz w:val="26"/>
                <w:szCs w:val="26"/>
                <w:lang w:val="ru-RU"/>
              </w:rPr>
              <w:t xml:space="preserve"> року №32-1 </w:t>
            </w:r>
            <w:proofErr w:type="spellStart"/>
            <w:r w:rsidR="004F1028">
              <w:rPr>
                <w:rFonts w:ascii="Times New Roman" w:eastAsia="Times New Roman" w:hAnsi="Times New Roman" w:cs="Times New Roman"/>
                <w:sz w:val="26"/>
                <w:szCs w:val="26"/>
                <w:lang w:val="ru-RU"/>
              </w:rPr>
              <w:t>було</w:t>
            </w:r>
            <w:proofErr w:type="spellEnd"/>
            <w:r w:rsidR="004F1028">
              <w:rPr>
                <w:rFonts w:ascii="Times New Roman" w:eastAsia="Times New Roman" w:hAnsi="Times New Roman" w:cs="Times New Roman"/>
                <w:sz w:val="26"/>
                <w:szCs w:val="26"/>
                <w:lang w:val="ru-RU"/>
              </w:rPr>
              <w:t xml:space="preserve"> </w:t>
            </w:r>
            <w:proofErr w:type="spellStart"/>
            <w:r w:rsidR="004F1028">
              <w:rPr>
                <w:rFonts w:ascii="Times New Roman" w:eastAsia="Times New Roman" w:hAnsi="Times New Roman" w:cs="Times New Roman"/>
                <w:sz w:val="26"/>
                <w:szCs w:val="26"/>
                <w:lang w:val="ru-RU"/>
              </w:rPr>
              <w:t>здійснено</w:t>
            </w:r>
            <w:proofErr w:type="spellEnd"/>
            <w:r w:rsidR="004F1028">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ідентифікацію</w:t>
            </w:r>
            <w:proofErr w:type="spellEnd"/>
            <w:r w:rsidRPr="00D85CEA">
              <w:rPr>
                <w:rFonts w:ascii="Times New Roman" w:eastAsia="Times New Roman" w:hAnsi="Times New Roman" w:cs="Times New Roman"/>
                <w:sz w:val="26"/>
                <w:szCs w:val="26"/>
                <w:lang w:val="ru-RU"/>
              </w:rPr>
              <w:t xml:space="preserve"> і </w:t>
            </w:r>
            <w:proofErr w:type="spellStart"/>
            <w:r w:rsidRPr="00D85CEA">
              <w:rPr>
                <w:rFonts w:ascii="Times New Roman" w:eastAsia="Times New Roman" w:hAnsi="Times New Roman" w:cs="Times New Roman"/>
                <w:sz w:val="26"/>
                <w:szCs w:val="26"/>
                <w:lang w:val="ru-RU"/>
              </w:rPr>
              <w:t>оцінку</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ризиків</w:t>
            </w:r>
            <w:proofErr w:type="spellEnd"/>
            <w:r w:rsidRPr="00D85CEA">
              <w:rPr>
                <w:rFonts w:ascii="Times New Roman" w:eastAsia="Times New Roman" w:hAnsi="Times New Roman" w:cs="Times New Roman"/>
                <w:sz w:val="26"/>
                <w:szCs w:val="26"/>
                <w:lang w:val="ru-RU"/>
              </w:rPr>
              <w:t xml:space="preserve"> при </w:t>
            </w:r>
            <w:proofErr w:type="spellStart"/>
            <w:r w:rsidRPr="00D85CEA">
              <w:rPr>
                <w:rFonts w:ascii="Times New Roman" w:eastAsia="Times New Roman" w:hAnsi="Times New Roman" w:cs="Times New Roman"/>
                <w:sz w:val="26"/>
                <w:szCs w:val="26"/>
                <w:lang w:val="ru-RU"/>
              </w:rPr>
              <w:t>наданні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державних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соціальних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допомог</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соціальних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стипендій</w:t>
            </w:r>
            <w:proofErr w:type="spellEnd"/>
            <w:r w:rsidRPr="00D85CEA">
              <w:rPr>
                <w:rFonts w:ascii="Times New Roman" w:eastAsia="Times New Roman" w:hAnsi="Times New Roman" w:cs="Times New Roman"/>
                <w:sz w:val="26"/>
                <w:szCs w:val="26"/>
                <w:lang w:val="ru-RU"/>
              </w:rPr>
              <w:t xml:space="preserve">. Сектором </w:t>
            </w:r>
            <w:proofErr w:type="spellStart"/>
            <w:r w:rsidRPr="00D85CEA">
              <w:rPr>
                <w:rFonts w:ascii="Times New Roman" w:eastAsia="Times New Roman" w:hAnsi="Times New Roman" w:cs="Times New Roman"/>
                <w:sz w:val="26"/>
                <w:szCs w:val="26"/>
                <w:lang w:val="ru-RU"/>
              </w:rPr>
              <w:t>здійснено</w:t>
            </w:r>
            <w:proofErr w:type="spellEnd"/>
          </w:p>
          <w:p w14:paraId="0B3FDD3A" w14:textId="77777777" w:rsidR="00D44C36" w:rsidRPr="00D85CEA" w:rsidRDefault="00D44C36" w:rsidP="004F1028">
            <w:pPr>
              <w:jc w:val="both"/>
              <w:rPr>
                <w:rFonts w:ascii="Times New Roman" w:eastAsia="Times New Roman" w:hAnsi="Times New Roman" w:cs="Times New Roman"/>
                <w:sz w:val="26"/>
                <w:szCs w:val="26"/>
              </w:rPr>
            </w:pPr>
            <w:proofErr w:type="spellStart"/>
            <w:r w:rsidRPr="00D85CEA">
              <w:rPr>
                <w:rFonts w:ascii="Times New Roman" w:eastAsia="Times New Roman" w:hAnsi="Times New Roman" w:cs="Times New Roman"/>
                <w:sz w:val="26"/>
                <w:szCs w:val="26"/>
                <w:lang w:val="ru-RU"/>
              </w:rPr>
              <w:t>опрацювання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наданої</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інформації</w:t>
            </w:r>
            <w:proofErr w:type="spellEnd"/>
            <w:r w:rsidRPr="00D85CEA">
              <w:rPr>
                <w:rFonts w:ascii="Times New Roman" w:eastAsia="Times New Roman" w:hAnsi="Times New Roman" w:cs="Times New Roman"/>
                <w:sz w:val="26"/>
                <w:szCs w:val="26"/>
                <w:lang w:val="ru-RU"/>
              </w:rPr>
              <w:t xml:space="preserve"> та внесено </w:t>
            </w:r>
            <w:proofErr w:type="spellStart"/>
            <w:r w:rsidRPr="00D85CEA">
              <w:rPr>
                <w:rFonts w:ascii="Times New Roman" w:eastAsia="Times New Roman" w:hAnsi="Times New Roman" w:cs="Times New Roman"/>
                <w:sz w:val="26"/>
                <w:szCs w:val="26"/>
                <w:lang w:val="ru-RU"/>
              </w:rPr>
              <w:t>зміни</w:t>
            </w:r>
            <w:proofErr w:type="spellEnd"/>
            <w:r w:rsidRPr="00D85CEA">
              <w:rPr>
                <w:rFonts w:ascii="Times New Roman" w:eastAsia="Times New Roman" w:hAnsi="Times New Roman" w:cs="Times New Roman"/>
                <w:sz w:val="26"/>
                <w:szCs w:val="26"/>
                <w:lang w:val="ru-RU"/>
              </w:rPr>
              <w:t xml:space="preserve"> до </w:t>
            </w:r>
            <w:proofErr w:type="spellStart"/>
            <w:r w:rsidRPr="00D85CEA">
              <w:rPr>
                <w:rFonts w:ascii="Times New Roman" w:eastAsia="Times New Roman" w:hAnsi="Times New Roman" w:cs="Times New Roman"/>
                <w:sz w:val="26"/>
                <w:szCs w:val="26"/>
                <w:lang w:val="ru-RU"/>
              </w:rPr>
              <w:t>Зведеного</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реєстру</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ризиків</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Заходів</w:t>
            </w:r>
            <w:proofErr w:type="spellEnd"/>
            <w:r w:rsidRPr="00D85CEA">
              <w:rPr>
                <w:rFonts w:ascii="Times New Roman" w:eastAsia="Times New Roman" w:hAnsi="Times New Roman" w:cs="Times New Roman"/>
                <w:sz w:val="26"/>
                <w:szCs w:val="26"/>
                <w:lang w:val="ru-RU"/>
              </w:rPr>
              <w:t xml:space="preserve"> контролю для </w:t>
            </w:r>
            <w:proofErr w:type="spellStart"/>
            <w:r w:rsidRPr="00D85CEA">
              <w:rPr>
                <w:rFonts w:ascii="Times New Roman" w:eastAsia="Times New Roman" w:hAnsi="Times New Roman" w:cs="Times New Roman"/>
                <w:sz w:val="26"/>
                <w:szCs w:val="26"/>
                <w:lang w:val="ru-RU"/>
              </w:rPr>
              <w:t>впливу</w:t>
            </w:r>
            <w:proofErr w:type="spellEnd"/>
            <w:r w:rsidRPr="00D85CEA">
              <w:rPr>
                <w:rFonts w:ascii="Times New Roman" w:eastAsia="Times New Roman" w:hAnsi="Times New Roman" w:cs="Times New Roman"/>
                <w:sz w:val="26"/>
                <w:szCs w:val="26"/>
                <w:lang w:val="ru-RU"/>
              </w:rPr>
              <w:t xml:space="preserve"> на </w:t>
            </w:r>
            <w:proofErr w:type="spellStart"/>
            <w:r w:rsidRPr="00D85CEA">
              <w:rPr>
                <w:rFonts w:ascii="Times New Roman" w:eastAsia="Times New Roman" w:hAnsi="Times New Roman" w:cs="Times New Roman"/>
                <w:sz w:val="26"/>
                <w:szCs w:val="26"/>
                <w:lang w:val="ru-RU"/>
              </w:rPr>
              <w:t>ризики</w:t>
            </w:r>
            <w:proofErr w:type="spellEnd"/>
            <w:r w:rsidRPr="00D85CEA">
              <w:rPr>
                <w:rFonts w:ascii="Times New Roman" w:eastAsia="Times New Roman" w:hAnsi="Times New Roman" w:cs="Times New Roman"/>
                <w:sz w:val="26"/>
                <w:szCs w:val="26"/>
                <w:lang w:val="ru-RU"/>
              </w:rPr>
              <w:t xml:space="preserve"> у </w:t>
            </w:r>
            <w:proofErr w:type="spellStart"/>
            <w:r w:rsidRPr="00D85CEA">
              <w:rPr>
                <w:rFonts w:ascii="Times New Roman" w:eastAsia="Times New Roman" w:hAnsi="Times New Roman" w:cs="Times New Roman"/>
                <w:sz w:val="26"/>
                <w:szCs w:val="26"/>
                <w:lang w:val="ru-RU"/>
              </w:rPr>
              <w:t>діяльності</w:t>
            </w:r>
            <w:proofErr w:type="spellEnd"/>
            <w:r w:rsidRPr="00D85CEA">
              <w:rPr>
                <w:rFonts w:ascii="Times New Roman" w:eastAsia="Times New Roman" w:hAnsi="Times New Roman" w:cs="Times New Roman"/>
                <w:sz w:val="26"/>
                <w:szCs w:val="26"/>
                <w:lang w:val="ru-RU"/>
              </w:rPr>
              <w:t xml:space="preserve"> Головного </w:t>
            </w:r>
            <w:proofErr w:type="spellStart"/>
            <w:r w:rsidRPr="00D85CEA">
              <w:rPr>
                <w:rFonts w:ascii="Times New Roman" w:eastAsia="Times New Roman" w:hAnsi="Times New Roman" w:cs="Times New Roman"/>
                <w:sz w:val="26"/>
                <w:szCs w:val="26"/>
                <w:lang w:val="ru-RU"/>
              </w:rPr>
              <w:t>управління</w:t>
            </w:r>
            <w:proofErr w:type="spellEnd"/>
            <w:r w:rsidRPr="00D85CEA">
              <w:rPr>
                <w:rFonts w:ascii="Times New Roman" w:eastAsia="Times New Roman" w:hAnsi="Times New Roman" w:cs="Times New Roman"/>
                <w:sz w:val="26"/>
                <w:szCs w:val="26"/>
                <w:lang w:val="ru-RU"/>
              </w:rPr>
              <w:t>. (</w:t>
            </w:r>
            <w:proofErr w:type="spellStart"/>
            <w:r w:rsidRPr="00D85CEA">
              <w:rPr>
                <w:rFonts w:ascii="Times New Roman" w:eastAsia="Times New Roman" w:hAnsi="Times New Roman" w:cs="Times New Roman"/>
                <w:sz w:val="26"/>
                <w:szCs w:val="26"/>
                <w:lang w:val="ru-RU"/>
              </w:rPr>
              <w:t>зі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lastRenderedPageBreak/>
              <w:t>змінами</w:t>
            </w:r>
            <w:proofErr w:type="spellEnd"/>
            <w:r w:rsidRPr="00D85CEA">
              <w:rPr>
                <w:rFonts w:ascii="Times New Roman" w:eastAsia="Times New Roman" w:hAnsi="Times New Roman" w:cs="Times New Roman"/>
                <w:sz w:val="26"/>
                <w:szCs w:val="26"/>
                <w:lang w:val="ru-RU"/>
              </w:rPr>
              <w:t>)</w:t>
            </w:r>
            <w:r w:rsidR="004F1028">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lang w:val="ru-RU"/>
              </w:rPr>
              <w:t>(</w:t>
            </w:r>
            <w:proofErr w:type="spellStart"/>
            <w:r w:rsidRPr="00D85CEA">
              <w:rPr>
                <w:rFonts w:ascii="Times New Roman" w:eastAsia="Times New Roman" w:hAnsi="Times New Roman" w:cs="Times New Roman"/>
                <w:sz w:val="26"/>
                <w:szCs w:val="26"/>
                <w:lang w:val="ru-RU"/>
              </w:rPr>
              <w:t>службова</w:t>
            </w:r>
            <w:proofErr w:type="spellEnd"/>
            <w:r w:rsidRPr="00D85CEA">
              <w:rPr>
                <w:rFonts w:ascii="Times New Roman" w:eastAsia="Times New Roman" w:hAnsi="Times New Roman" w:cs="Times New Roman"/>
                <w:sz w:val="26"/>
                <w:szCs w:val="26"/>
                <w:lang w:val="ru-RU"/>
              </w:rPr>
              <w:t xml:space="preserve"> запи</w:t>
            </w:r>
            <w:r w:rsidR="004F1028">
              <w:rPr>
                <w:rFonts w:ascii="Times New Roman" w:eastAsia="Times New Roman" w:hAnsi="Times New Roman" w:cs="Times New Roman"/>
                <w:sz w:val="26"/>
                <w:szCs w:val="26"/>
                <w:lang w:val="ru-RU"/>
              </w:rPr>
              <w:t>ска</w:t>
            </w:r>
            <w:r w:rsidRPr="00D85CEA">
              <w:rPr>
                <w:rFonts w:ascii="Times New Roman" w:eastAsia="Times New Roman" w:hAnsi="Times New Roman" w:cs="Times New Roman"/>
                <w:sz w:val="26"/>
                <w:szCs w:val="26"/>
                <w:lang w:val="ru-RU"/>
              </w:rPr>
              <w:t xml:space="preserve"> </w:t>
            </w:r>
            <w:r w:rsidRPr="00D85CEA">
              <w:rPr>
                <w:rFonts w:ascii="Times New Roman" w:eastAsia="Times New Roman" w:hAnsi="Times New Roman" w:cs="Times New Roman"/>
                <w:sz w:val="26"/>
                <w:szCs w:val="26"/>
              </w:rPr>
              <w:t>від 07</w:t>
            </w:r>
            <w:r w:rsidR="004F1028">
              <w:rPr>
                <w:rFonts w:ascii="Times New Roman" w:eastAsia="Times New Roman" w:hAnsi="Times New Roman" w:cs="Times New Roman"/>
                <w:sz w:val="26"/>
                <w:szCs w:val="26"/>
              </w:rPr>
              <w:t xml:space="preserve"> жовтня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D85CEA">
              <w:rPr>
                <w:rFonts w:ascii="Times New Roman" w:eastAsia="Times New Roman" w:hAnsi="Times New Roman" w:cs="Times New Roman"/>
                <w:sz w:val="26"/>
                <w:szCs w:val="26"/>
              </w:rPr>
              <w:t xml:space="preserve"> №27/14-16 та направлено лист в П</w:t>
            </w:r>
            <w:r w:rsidR="004F1028">
              <w:rPr>
                <w:rFonts w:ascii="Times New Roman" w:eastAsia="Times New Roman" w:hAnsi="Times New Roman" w:cs="Times New Roman"/>
                <w:sz w:val="26"/>
                <w:szCs w:val="26"/>
              </w:rPr>
              <w:t xml:space="preserve">енсійного фонду України. </w:t>
            </w:r>
            <w:r w:rsidRPr="00D85CEA">
              <w:rPr>
                <w:rFonts w:ascii="Times New Roman" w:eastAsia="Times New Roman" w:hAnsi="Times New Roman" w:cs="Times New Roman"/>
                <w:sz w:val="26"/>
                <w:szCs w:val="26"/>
              </w:rPr>
              <w:t>24</w:t>
            </w:r>
            <w:r w:rsidR="004F1028">
              <w:rPr>
                <w:rFonts w:ascii="Times New Roman" w:eastAsia="Times New Roman" w:hAnsi="Times New Roman" w:cs="Times New Roman"/>
                <w:sz w:val="26"/>
                <w:szCs w:val="26"/>
              </w:rPr>
              <w:t xml:space="preserve"> жовтня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D85CEA">
              <w:rPr>
                <w:rFonts w:ascii="Times New Roman" w:eastAsia="Times New Roman" w:hAnsi="Times New Roman" w:cs="Times New Roman"/>
                <w:sz w:val="26"/>
                <w:szCs w:val="26"/>
              </w:rPr>
              <w:t xml:space="preserve"> №1900-14-5/50136.)</w:t>
            </w:r>
          </w:p>
          <w:p w14:paraId="2C169FFC" w14:textId="77777777" w:rsidR="00D44C36" w:rsidRPr="00D85CEA" w:rsidRDefault="00D44C36" w:rsidP="004F1028">
            <w:pPr>
              <w:jc w:val="both"/>
              <w:rPr>
                <w:rFonts w:ascii="Times New Roman" w:eastAsia="Times New Roman" w:hAnsi="Times New Roman" w:cs="Times New Roman"/>
                <w:sz w:val="26"/>
                <w:szCs w:val="26"/>
                <w:lang w:val="ru-RU"/>
              </w:rPr>
            </w:pPr>
            <w:proofErr w:type="spellStart"/>
            <w:r w:rsidRPr="00D85CEA">
              <w:rPr>
                <w:rFonts w:ascii="Times New Roman" w:eastAsia="Times New Roman" w:hAnsi="Times New Roman" w:cs="Times New Roman"/>
                <w:sz w:val="26"/>
                <w:szCs w:val="26"/>
                <w:lang w:val="ru-RU"/>
              </w:rPr>
              <w:t>Ідентифіковано</w:t>
            </w:r>
            <w:proofErr w:type="spellEnd"/>
            <w:r w:rsidRPr="00D85CEA">
              <w:rPr>
                <w:rFonts w:ascii="Times New Roman" w:eastAsia="Times New Roman" w:hAnsi="Times New Roman" w:cs="Times New Roman"/>
                <w:sz w:val="26"/>
                <w:szCs w:val="26"/>
                <w:lang w:val="ru-RU"/>
              </w:rPr>
              <w:t xml:space="preserve"> 59</w:t>
            </w:r>
            <w:r w:rsidR="004F1028">
              <w:rPr>
                <w:rFonts w:ascii="Times New Roman" w:eastAsia="Times New Roman" w:hAnsi="Times New Roman" w:cs="Times New Roman"/>
                <w:sz w:val="26"/>
                <w:szCs w:val="26"/>
                <w:lang w:val="ru-RU"/>
              </w:rPr>
              <w:t> </w:t>
            </w:r>
            <w:proofErr w:type="spellStart"/>
            <w:proofErr w:type="gramStart"/>
            <w:r w:rsidRPr="00D85CEA">
              <w:rPr>
                <w:rFonts w:ascii="Times New Roman" w:eastAsia="Times New Roman" w:hAnsi="Times New Roman" w:cs="Times New Roman"/>
                <w:sz w:val="26"/>
                <w:szCs w:val="26"/>
                <w:lang w:val="ru-RU"/>
              </w:rPr>
              <w:t>ризиків,що</w:t>
            </w:r>
            <w:proofErr w:type="spellEnd"/>
            <w:proofErr w:type="gram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можуть</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вплинути</w:t>
            </w:r>
            <w:proofErr w:type="spellEnd"/>
            <w:r w:rsidRPr="00D85CEA">
              <w:rPr>
                <w:rFonts w:ascii="Times New Roman" w:eastAsia="Times New Roman" w:hAnsi="Times New Roman" w:cs="Times New Roman"/>
                <w:sz w:val="26"/>
                <w:szCs w:val="26"/>
                <w:lang w:val="ru-RU"/>
              </w:rPr>
              <w:t xml:space="preserve"> на </w:t>
            </w:r>
            <w:proofErr w:type="spellStart"/>
            <w:r w:rsidRPr="00D85CEA">
              <w:rPr>
                <w:rFonts w:ascii="Times New Roman" w:eastAsia="Times New Roman" w:hAnsi="Times New Roman" w:cs="Times New Roman"/>
                <w:sz w:val="26"/>
                <w:szCs w:val="26"/>
                <w:lang w:val="ru-RU"/>
              </w:rPr>
              <w:t>виконання</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закріплених</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завдань</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функцій</w:t>
            </w:r>
            <w:proofErr w:type="spellEnd"/>
            <w:r w:rsidRPr="00D85CEA">
              <w:rPr>
                <w:rFonts w:ascii="Times New Roman" w:eastAsia="Times New Roman" w:hAnsi="Times New Roman" w:cs="Times New Roman"/>
                <w:sz w:val="26"/>
                <w:szCs w:val="26"/>
                <w:lang w:val="ru-RU"/>
              </w:rPr>
              <w:t xml:space="preserve">, та </w:t>
            </w:r>
            <w:proofErr w:type="spellStart"/>
            <w:r w:rsidRPr="00D85CEA">
              <w:rPr>
                <w:rFonts w:ascii="Times New Roman" w:eastAsia="Times New Roman" w:hAnsi="Times New Roman" w:cs="Times New Roman"/>
                <w:sz w:val="26"/>
                <w:szCs w:val="26"/>
                <w:lang w:val="ru-RU"/>
              </w:rPr>
              <w:t>присвоєно</w:t>
            </w:r>
            <w:proofErr w:type="spellEnd"/>
            <w:r w:rsidRPr="00D85CEA">
              <w:rPr>
                <w:rFonts w:ascii="Times New Roman" w:hAnsi="Times New Roman" w:cs="Times New Roman"/>
                <w:sz w:val="26"/>
                <w:szCs w:val="26"/>
              </w:rPr>
              <w:t xml:space="preserve"> </w:t>
            </w:r>
            <w:proofErr w:type="spellStart"/>
            <w:r w:rsidRPr="00D85CEA">
              <w:rPr>
                <w:rFonts w:ascii="Times New Roman" w:eastAsia="Times New Roman" w:hAnsi="Times New Roman" w:cs="Times New Roman"/>
                <w:sz w:val="26"/>
                <w:szCs w:val="26"/>
                <w:lang w:val="ru-RU"/>
              </w:rPr>
              <w:t>такі</w:t>
            </w:r>
            <w:proofErr w:type="spellEnd"/>
            <w:r w:rsidRPr="00D85CEA">
              <w:rPr>
                <w:rFonts w:ascii="Times New Roman" w:eastAsia="Times New Roman" w:hAnsi="Times New Roman" w:cs="Times New Roman"/>
                <w:sz w:val="26"/>
                <w:szCs w:val="26"/>
                <w:lang w:val="ru-RU"/>
              </w:rPr>
              <w:t xml:space="preserve"> </w:t>
            </w:r>
            <w:proofErr w:type="spellStart"/>
            <w:r w:rsidRPr="00D85CEA">
              <w:rPr>
                <w:rFonts w:ascii="Times New Roman" w:eastAsia="Times New Roman" w:hAnsi="Times New Roman" w:cs="Times New Roman"/>
                <w:sz w:val="26"/>
                <w:szCs w:val="26"/>
                <w:lang w:val="ru-RU"/>
              </w:rPr>
              <w:t>значення</w:t>
            </w:r>
            <w:proofErr w:type="spellEnd"/>
            <w:r w:rsidRPr="00D85CEA">
              <w:rPr>
                <w:rFonts w:ascii="Times New Roman" w:eastAsia="Times New Roman" w:hAnsi="Times New Roman" w:cs="Times New Roman"/>
                <w:sz w:val="26"/>
                <w:szCs w:val="26"/>
                <w:lang w:val="ru-RU"/>
              </w:rPr>
              <w:t>:</w:t>
            </w:r>
          </w:p>
          <w:p w14:paraId="7B045CF0" w14:textId="77777777" w:rsidR="00D44C36" w:rsidRPr="00D85CEA" w:rsidRDefault="004F1028" w:rsidP="004F1028">
            <w:pPr>
              <w:jc w:val="both"/>
              <w:rPr>
                <w:rFonts w:ascii="Times New Roman" w:eastAsia="Times New Roman" w:hAnsi="Times New Roman" w:cs="Times New Roman"/>
                <w:sz w:val="26"/>
                <w:szCs w:val="26"/>
                <w:lang w:val="ru-RU"/>
              </w:rPr>
            </w:pPr>
            <w:r>
              <w:rPr>
                <w:rFonts w:ascii="Times New Roman" w:eastAsia="Times New Roman" w:hAnsi="Times New Roman" w:cs="Times New Roman"/>
                <w:sz w:val="26"/>
                <w:szCs w:val="26"/>
                <w:lang w:val="ru-RU"/>
              </w:rPr>
              <w:t>–</w:t>
            </w:r>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високе</w:t>
            </w:r>
            <w:proofErr w:type="spellEnd"/>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значення</w:t>
            </w:r>
            <w:proofErr w:type="spellEnd"/>
            <w:r w:rsidR="00D44C36" w:rsidRPr="00D85CEA">
              <w:rPr>
                <w:rFonts w:ascii="Times New Roman" w:eastAsia="Times New Roman" w:hAnsi="Times New Roman" w:cs="Times New Roman"/>
                <w:sz w:val="26"/>
                <w:szCs w:val="26"/>
                <w:lang w:val="ru-RU"/>
              </w:rPr>
              <w:t xml:space="preserve"> (6-9) – 11 </w:t>
            </w:r>
            <w:proofErr w:type="spellStart"/>
            <w:r w:rsidR="00D44C36" w:rsidRPr="00D85CEA">
              <w:rPr>
                <w:rFonts w:ascii="Times New Roman" w:eastAsia="Times New Roman" w:hAnsi="Times New Roman" w:cs="Times New Roman"/>
                <w:sz w:val="26"/>
                <w:szCs w:val="26"/>
                <w:lang w:val="ru-RU"/>
              </w:rPr>
              <w:t>ризиків</w:t>
            </w:r>
            <w:proofErr w:type="spellEnd"/>
            <w:r w:rsidR="00D44C36" w:rsidRPr="00D85CEA">
              <w:rPr>
                <w:rFonts w:ascii="Times New Roman" w:eastAsia="Times New Roman" w:hAnsi="Times New Roman" w:cs="Times New Roman"/>
                <w:sz w:val="26"/>
                <w:szCs w:val="26"/>
                <w:lang w:val="ru-RU"/>
              </w:rPr>
              <w:t>;</w:t>
            </w:r>
          </w:p>
          <w:p w14:paraId="716E4D95" w14:textId="77777777" w:rsidR="00D44C36" w:rsidRPr="00D85CEA" w:rsidRDefault="004F1028" w:rsidP="004F1028">
            <w:pPr>
              <w:jc w:val="both"/>
              <w:rPr>
                <w:rFonts w:ascii="Times New Roman" w:eastAsia="Times New Roman" w:hAnsi="Times New Roman" w:cs="Times New Roman"/>
                <w:sz w:val="26"/>
                <w:szCs w:val="26"/>
                <w:lang w:val="ru-RU"/>
              </w:rPr>
            </w:pPr>
            <w:r>
              <w:rPr>
                <w:rFonts w:ascii="Times New Roman" w:eastAsia="Times New Roman" w:hAnsi="Times New Roman" w:cs="Times New Roman"/>
                <w:sz w:val="26"/>
                <w:szCs w:val="26"/>
                <w:lang w:val="ru-RU"/>
              </w:rPr>
              <w:t>–</w:t>
            </w:r>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середнє</w:t>
            </w:r>
            <w:proofErr w:type="spellEnd"/>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значення</w:t>
            </w:r>
            <w:proofErr w:type="spellEnd"/>
            <w:r w:rsidR="00D44C36" w:rsidRPr="00D85CEA">
              <w:rPr>
                <w:rFonts w:ascii="Times New Roman" w:eastAsia="Times New Roman" w:hAnsi="Times New Roman" w:cs="Times New Roman"/>
                <w:sz w:val="26"/>
                <w:szCs w:val="26"/>
                <w:lang w:val="ru-RU"/>
              </w:rPr>
              <w:t xml:space="preserve"> (3-4) – 16 </w:t>
            </w:r>
            <w:proofErr w:type="spellStart"/>
            <w:r w:rsidR="00D44C36" w:rsidRPr="00D85CEA">
              <w:rPr>
                <w:rFonts w:ascii="Times New Roman" w:eastAsia="Times New Roman" w:hAnsi="Times New Roman" w:cs="Times New Roman"/>
                <w:sz w:val="26"/>
                <w:szCs w:val="26"/>
                <w:lang w:val="ru-RU"/>
              </w:rPr>
              <w:t>ризиків</w:t>
            </w:r>
            <w:proofErr w:type="spellEnd"/>
            <w:r w:rsidR="00D44C36" w:rsidRPr="00D85CEA">
              <w:rPr>
                <w:rFonts w:ascii="Times New Roman" w:eastAsia="Times New Roman" w:hAnsi="Times New Roman" w:cs="Times New Roman"/>
                <w:sz w:val="26"/>
                <w:szCs w:val="26"/>
                <w:lang w:val="ru-RU"/>
              </w:rPr>
              <w:t>;</w:t>
            </w:r>
          </w:p>
          <w:p w14:paraId="2FA34AA3" w14:textId="77777777" w:rsidR="00D44C36" w:rsidRPr="00D85CEA" w:rsidRDefault="004F1028" w:rsidP="004F1028">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ru-RU"/>
              </w:rPr>
              <w:t>–</w:t>
            </w:r>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низьке</w:t>
            </w:r>
            <w:proofErr w:type="spellEnd"/>
            <w:r w:rsidR="00D44C36" w:rsidRPr="00D85CEA">
              <w:rPr>
                <w:rFonts w:ascii="Times New Roman" w:eastAsia="Times New Roman" w:hAnsi="Times New Roman" w:cs="Times New Roman"/>
                <w:sz w:val="26"/>
                <w:szCs w:val="26"/>
                <w:lang w:val="ru-RU"/>
              </w:rPr>
              <w:t xml:space="preserve"> </w:t>
            </w:r>
            <w:proofErr w:type="spellStart"/>
            <w:r w:rsidR="00D44C36" w:rsidRPr="00D85CEA">
              <w:rPr>
                <w:rFonts w:ascii="Times New Roman" w:eastAsia="Times New Roman" w:hAnsi="Times New Roman" w:cs="Times New Roman"/>
                <w:sz w:val="26"/>
                <w:szCs w:val="26"/>
                <w:lang w:val="ru-RU"/>
              </w:rPr>
              <w:t>значення</w:t>
            </w:r>
            <w:proofErr w:type="spellEnd"/>
            <w:r w:rsidR="00D44C36" w:rsidRPr="00D85CEA">
              <w:rPr>
                <w:rFonts w:ascii="Times New Roman" w:eastAsia="Times New Roman" w:hAnsi="Times New Roman" w:cs="Times New Roman"/>
                <w:sz w:val="26"/>
                <w:szCs w:val="26"/>
                <w:lang w:val="ru-RU"/>
              </w:rPr>
              <w:t xml:space="preserve"> (1-2) – 32 </w:t>
            </w:r>
            <w:proofErr w:type="spellStart"/>
            <w:r w:rsidR="00D44C36" w:rsidRPr="00D85CEA">
              <w:rPr>
                <w:rFonts w:ascii="Times New Roman" w:eastAsia="Times New Roman" w:hAnsi="Times New Roman" w:cs="Times New Roman"/>
                <w:sz w:val="26"/>
                <w:szCs w:val="26"/>
                <w:lang w:val="ru-RU"/>
              </w:rPr>
              <w:t>ризики</w:t>
            </w:r>
            <w:proofErr w:type="spellEnd"/>
            <w:r w:rsidR="00D44C36" w:rsidRPr="00D85CEA">
              <w:rPr>
                <w:rFonts w:ascii="Times New Roman" w:eastAsia="Times New Roman" w:hAnsi="Times New Roman" w:cs="Times New Roman"/>
                <w:sz w:val="26"/>
                <w:szCs w:val="26"/>
                <w:lang w:val="ru-RU"/>
              </w:rPr>
              <w:t xml:space="preserve">.  </w:t>
            </w:r>
            <w:r w:rsidR="00D44C36" w:rsidRPr="00D85CEA">
              <w:rPr>
                <w:rFonts w:ascii="Times New Roman" w:hAnsi="Times New Roman" w:cs="Times New Roman"/>
                <w:sz w:val="26"/>
                <w:szCs w:val="26"/>
              </w:rPr>
              <w:t xml:space="preserve">Впроваджено </w:t>
            </w:r>
            <w:r w:rsidR="00D44C36" w:rsidRPr="00D85CEA">
              <w:rPr>
                <w:rFonts w:ascii="Times New Roman" w:hAnsi="Times New Roman" w:cs="Times New Roman"/>
                <w:sz w:val="26"/>
                <w:szCs w:val="26"/>
                <w:lang w:val="ru-RU"/>
              </w:rPr>
              <w:t xml:space="preserve"> 36</w:t>
            </w:r>
            <w:r w:rsidR="00D44C36" w:rsidRPr="00D85CEA">
              <w:rPr>
                <w:rFonts w:ascii="Times New Roman" w:hAnsi="Times New Roman" w:cs="Times New Roman"/>
                <w:sz w:val="26"/>
                <w:szCs w:val="26"/>
              </w:rPr>
              <w:t xml:space="preserve"> заходів контролю для впливу на ризики, наданих самостійними структурними підрозділами,</w:t>
            </w:r>
            <w:r w:rsidR="00D44C36" w:rsidRPr="00D85CEA">
              <w:rPr>
                <w:rFonts w:ascii="Times New Roman" w:eastAsia="Times New Roman" w:hAnsi="Times New Roman" w:cs="Times New Roman"/>
                <w:sz w:val="26"/>
                <w:szCs w:val="26"/>
                <w:lang w:val="ru-RU"/>
              </w:rPr>
              <w:t xml:space="preserve"> (</w:t>
            </w:r>
            <w:r w:rsidR="00D44C36" w:rsidRPr="00D85CEA">
              <w:rPr>
                <w:rFonts w:ascii="Times New Roman" w:eastAsia="Times New Roman" w:hAnsi="Times New Roman" w:cs="Times New Roman"/>
                <w:sz w:val="26"/>
                <w:szCs w:val="26"/>
              </w:rPr>
              <w:t>вихідний лист від 24</w:t>
            </w:r>
            <w:r>
              <w:rPr>
                <w:rFonts w:ascii="Times New Roman" w:eastAsia="Times New Roman" w:hAnsi="Times New Roman" w:cs="Times New Roman"/>
                <w:sz w:val="26"/>
                <w:szCs w:val="26"/>
              </w:rPr>
              <w:t xml:space="preserve"> жовтня </w:t>
            </w:r>
            <w:r w:rsidR="00D44C36" w:rsidRPr="00D85CEA">
              <w:rPr>
                <w:rFonts w:ascii="Times New Roman" w:eastAsia="Times New Roman" w:hAnsi="Times New Roman" w:cs="Times New Roman"/>
                <w:sz w:val="26"/>
                <w:szCs w:val="26"/>
              </w:rPr>
              <w:t>2025</w:t>
            </w:r>
            <w:r>
              <w:rPr>
                <w:rFonts w:ascii="Times New Roman" w:eastAsia="Times New Roman" w:hAnsi="Times New Roman" w:cs="Times New Roman"/>
                <w:sz w:val="26"/>
                <w:szCs w:val="26"/>
              </w:rPr>
              <w:t> року №</w:t>
            </w:r>
            <w:r w:rsidR="00D44C36" w:rsidRPr="00D85CEA">
              <w:rPr>
                <w:rFonts w:ascii="Times New Roman" w:eastAsia="Times New Roman" w:hAnsi="Times New Roman" w:cs="Times New Roman"/>
                <w:sz w:val="26"/>
                <w:szCs w:val="26"/>
              </w:rPr>
              <w:t>1900-14-5/50136).</w:t>
            </w:r>
          </w:p>
          <w:p w14:paraId="26730C49"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 xml:space="preserve">На виконання листа Пенсійного фонду </w:t>
            </w:r>
            <w:r w:rsidRPr="00D85CEA">
              <w:rPr>
                <w:rFonts w:ascii="Times New Roman" w:eastAsia="Times New Roman" w:hAnsi="Times New Roman" w:cs="Times New Roman"/>
                <w:sz w:val="26"/>
                <w:szCs w:val="26"/>
              </w:rPr>
              <w:lastRenderedPageBreak/>
              <w:t>України від 20</w:t>
            </w:r>
            <w:r w:rsidR="004F1028">
              <w:rPr>
                <w:rFonts w:ascii="Times New Roman" w:eastAsia="Times New Roman" w:hAnsi="Times New Roman" w:cs="Times New Roman"/>
                <w:sz w:val="26"/>
                <w:szCs w:val="26"/>
              </w:rPr>
              <w:t xml:space="preserve"> листопада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D85CEA">
              <w:rPr>
                <w:rFonts w:ascii="Times New Roman" w:eastAsia="Times New Roman" w:hAnsi="Times New Roman" w:cs="Times New Roman"/>
                <w:sz w:val="26"/>
                <w:szCs w:val="26"/>
              </w:rPr>
              <w:t xml:space="preserve"> №2800-18-9/79307 Головне управління Пенсійного фонду України в Тернопільській області</w:t>
            </w:r>
          </w:p>
          <w:p w14:paraId="26AB016C"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надано інформацію про виявлені протягом січня-листопада 2025</w:t>
            </w:r>
            <w:r w:rsidR="004F1028">
              <w:rPr>
                <w:rFonts w:ascii="Times New Roman" w:eastAsia="Times New Roman" w:hAnsi="Times New Roman" w:cs="Times New Roman"/>
                <w:sz w:val="26"/>
                <w:szCs w:val="26"/>
              </w:rPr>
              <w:t> </w:t>
            </w:r>
            <w:r w:rsidRPr="00D85CEA">
              <w:rPr>
                <w:rFonts w:ascii="Times New Roman" w:eastAsia="Times New Roman" w:hAnsi="Times New Roman" w:cs="Times New Roman"/>
                <w:sz w:val="26"/>
                <w:szCs w:val="26"/>
              </w:rPr>
              <w:t>року факти відхилень та вжиття заходів щодо реагування на них.</w:t>
            </w:r>
            <w:r w:rsidRPr="00D85CEA">
              <w:rPr>
                <w:rFonts w:ascii="Times New Roman" w:hAnsi="Times New Roman" w:cs="Times New Roman"/>
                <w:sz w:val="26"/>
                <w:szCs w:val="26"/>
              </w:rPr>
              <w:t xml:space="preserve"> Лист від </w:t>
            </w:r>
            <w:r w:rsidRPr="00D85CEA">
              <w:rPr>
                <w:rFonts w:ascii="Times New Roman" w:eastAsia="Times New Roman" w:hAnsi="Times New Roman" w:cs="Times New Roman"/>
                <w:sz w:val="26"/>
                <w:szCs w:val="26"/>
              </w:rPr>
              <w:t>04</w:t>
            </w:r>
            <w:r w:rsidR="004F1028">
              <w:rPr>
                <w:rFonts w:ascii="Times New Roman" w:eastAsia="Times New Roman" w:hAnsi="Times New Roman" w:cs="Times New Roman"/>
                <w:sz w:val="26"/>
                <w:szCs w:val="26"/>
              </w:rPr>
              <w:t xml:space="preserve"> грудня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D85CEA">
              <w:rPr>
                <w:rFonts w:ascii="Times New Roman" w:eastAsia="Times New Roman" w:hAnsi="Times New Roman" w:cs="Times New Roman"/>
                <w:sz w:val="26"/>
                <w:szCs w:val="26"/>
              </w:rPr>
              <w:t xml:space="preserve"> №1900-14-5/56248.</w:t>
            </w:r>
          </w:p>
          <w:p w14:paraId="096248DB"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Також, на виконання інформаційного листа Пенсійного фонду України від</w:t>
            </w:r>
          </w:p>
          <w:p w14:paraId="1A91AB04"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08</w:t>
            </w:r>
            <w:r w:rsidR="004F1028">
              <w:rPr>
                <w:rFonts w:ascii="Times New Roman" w:eastAsia="Times New Roman" w:hAnsi="Times New Roman" w:cs="Times New Roman"/>
                <w:sz w:val="26"/>
                <w:szCs w:val="26"/>
              </w:rPr>
              <w:t xml:space="preserve"> жовтня </w:t>
            </w:r>
            <w:r w:rsidRPr="00D85CEA">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w:t>
            </w:r>
            <w:r w:rsidRPr="00D85CEA">
              <w:rPr>
                <w:rFonts w:ascii="Times New Roman" w:eastAsia="Times New Roman" w:hAnsi="Times New Roman" w:cs="Times New Roman"/>
                <w:sz w:val="26"/>
                <w:szCs w:val="26"/>
              </w:rPr>
              <w:t>року №2800-18-9/66994 та з метою забезпечення виконання завдань щодо проведення аналізу та заходів з оптимізації робочих процесів,</w:t>
            </w:r>
          </w:p>
          <w:p w14:paraId="615A676E"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 xml:space="preserve">передбачених Порядком проведення </w:t>
            </w:r>
            <w:r w:rsidRPr="00D85CEA">
              <w:rPr>
                <w:rFonts w:ascii="Times New Roman" w:eastAsia="Times New Roman" w:hAnsi="Times New Roman" w:cs="Times New Roman"/>
                <w:sz w:val="26"/>
                <w:szCs w:val="26"/>
              </w:rPr>
              <w:lastRenderedPageBreak/>
              <w:t>аналізу та оптимізації робочих процесів у</w:t>
            </w:r>
          </w:p>
          <w:p w14:paraId="643EE2E4"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центральних органах виконавчої влади, затвердженим постановою Кабінету</w:t>
            </w:r>
          </w:p>
          <w:p w14:paraId="5B932F4D" w14:textId="77777777" w:rsidR="00D44C36" w:rsidRPr="00D85CEA" w:rsidRDefault="00D44C36" w:rsidP="004F1028">
            <w:pPr>
              <w:jc w:val="both"/>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Міністрів України від 17</w:t>
            </w:r>
            <w:r w:rsidR="004F1028">
              <w:rPr>
                <w:rFonts w:ascii="Times New Roman" w:eastAsia="Times New Roman" w:hAnsi="Times New Roman" w:cs="Times New Roman"/>
                <w:sz w:val="26"/>
                <w:szCs w:val="26"/>
              </w:rPr>
              <w:t> </w:t>
            </w:r>
            <w:r w:rsidRPr="00D85CEA">
              <w:rPr>
                <w:rFonts w:ascii="Times New Roman" w:eastAsia="Times New Roman" w:hAnsi="Times New Roman" w:cs="Times New Roman"/>
                <w:sz w:val="26"/>
                <w:szCs w:val="26"/>
              </w:rPr>
              <w:t>січня 2025</w:t>
            </w:r>
            <w:r w:rsidR="004F1028">
              <w:rPr>
                <w:rFonts w:ascii="Times New Roman" w:eastAsia="Times New Roman" w:hAnsi="Times New Roman" w:cs="Times New Roman"/>
                <w:sz w:val="26"/>
                <w:szCs w:val="26"/>
              </w:rPr>
              <w:t> </w:t>
            </w:r>
            <w:r w:rsidRPr="00D85CEA">
              <w:rPr>
                <w:rFonts w:ascii="Times New Roman" w:eastAsia="Times New Roman" w:hAnsi="Times New Roman" w:cs="Times New Roman"/>
                <w:sz w:val="26"/>
                <w:szCs w:val="26"/>
              </w:rPr>
              <w:t>року №50 “Деякі питання впровадження</w:t>
            </w:r>
          </w:p>
          <w:p w14:paraId="388A7B15" w14:textId="06B98926" w:rsidR="00D44C36" w:rsidRPr="0003198A" w:rsidRDefault="00D44C36" w:rsidP="00D85CEA">
            <w:pPr>
              <w:jc w:val="both"/>
              <w:rPr>
                <w:rFonts w:ascii="Times New Roman" w:eastAsia="Times New Roman" w:hAnsi="Times New Roman" w:cs="Times New Roman"/>
                <w:sz w:val="26"/>
                <w:szCs w:val="26"/>
                <w:lang w:val="en-US"/>
              </w:rPr>
            </w:pPr>
            <w:r w:rsidRPr="00D85CEA">
              <w:rPr>
                <w:rFonts w:ascii="Times New Roman" w:eastAsia="Times New Roman" w:hAnsi="Times New Roman" w:cs="Times New Roman"/>
                <w:sz w:val="26"/>
                <w:szCs w:val="26"/>
              </w:rPr>
              <w:t xml:space="preserve">процесного підходу в центральних органах виконавчої влади”, Головне управління Пенсійного фонду України в Тернопільській області надсилає інформацію щодо найбільш </w:t>
            </w:r>
            <w:proofErr w:type="spellStart"/>
            <w:r w:rsidRPr="00D85CEA">
              <w:rPr>
                <w:rFonts w:ascii="Times New Roman" w:eastAsia="Times New Roman" w:hAnsi="Times New Roman" w:cs="Times New Roman"/>
                <w:sz w:val="26"/>
                <w:szCs w:val="26"/>
              </w:rPr>
              <w:t>ресурсоємних</w:t>
            </w:r>
            <w:proofErr w:type="spellEnd"/>
            <w:r w:rsidRPr="00D85CEA">
              <w:rPr>
                <w:rFonts w:ascii="Times New Roman" w:eastAsia="Times New Roman" w:hAnsi="Times New Roman" w:cs="Times New Roman"/>
                <w:sz w:val="26"/>
                <w:szCs w:val="26"/>
              </w:rPr>
              <w:t xml:space="preserve"> та / або впливових робочих процесів, які виконуються  структурними підрозділами</w:t>
            </w:r>
          </w:p>
        </w:tc>
      </w:tr>
      <w:tr w:rsidR="00D44C36" w:rsidRPr="004A6E9C" w14:paraId="7A376074" w14:textId="77777777" w:rsidTr="00782E77">
        <w:trPr>
          <w:gridAfter w:val="1"/>
          <w:wAfter w:w="13" w:type="dxa"/>
          <w:trHeight w:val="1108"/>
        </w:trPr>
        <w:tc>
          <w:tcPr>
            <w:tcW w:w="645" w:type="dxa"/>
            <w:vMerge/>
          </w:tcPr>
          <w:p w14:paraId="3720F9F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0721E939"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3AFCF28B" w14:textId="77777777" w:rsidR="00D44C36" w:rsidRPr="004A6E9C" w:rsidRDefault="00D44C36" w:rsidP="000869F4">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14F1993D" w14:textId="77777777" w:rsidR="00D44C36" w:rsidRPr="004A6E9C" w:rsidRDefault="00D44C36" w:rsidP="00254319">
            <w:pPr>
              <w:ind w:right="275"/>
              <w:rPr>
                <w:rFonts w:ascii="Times New Roman" w:eastAsia="Times New Roman" w:hAnsi="Times New Roman" w:cs="Times New Roman"/>
                <w:i/>
                <w:sz w:val="26"/>
                <w:szCs w:val="26"/>
              </w:rPr>
            </w:pPr>
          </w:p>
        </w:tc>
        <w:tc>
          <w:tcPr>
            <w:tcW w:w="1730" w:type="dxa"/>
          </w:tcPr>
          <w:p w14:paraId="13906B5D" w14:textId="77777777" w:rsidR="00D44C36" w:rsidRPr="00D85CEA" w:rsidRDefault="00D44C36" w:rsidP="00A7337F">
            <w:pPr>
              <w:shd w:val="clear" w:color="auto" w:fill="FFFFFF"/>
              <w:ind w:left="140" w:right="140"/>
              <w:jc w:val="center"/>
              <w:rPr>
                <w:rFonts w:ascii="Times New Roman" w:eastAsia="Times New Roman" w:hAnsi="Times New Roman" w:cs="Times New Roman"/>
                <w:i/>
                <w:sz w:val="26"/>
                <w:szCs w:val="26"/>
              </w:rPr>
            </w:pPr>
            <w:r w:rsidRPr="00D85CEA">
              <w:rPr>
                <w:rFonts w:ascii="Times New Roman" w:eastAsia="Times New Roman" w:hAnsi="Times New Roman" w:cs="Times New Roman"/>
                <w:i/>
                <w:sz w:val="26"/>
                <w:szCs w:val="26"/>
              </w:rPr>
              <w:t>жовтень</w:t>
            </w:r>
          </w:p>
        </w:tc>
        <w:tc>
          <w:tcPr>
            <w:tcW w:w="1871" w:type="dxa"/>
          </w:tcPr>
          <w:p w14:paraId="26739D16" w14:textId="77777777" w:rsidR="00D44C36" w:rsidRPr="00D85CEA" w:rsidRDefault="00D44C36" w:rsidP="00A7337F">
            <w:pPr>
              <w:ind w:right="-54"/>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3. Запровадження періодичного аналізу заходів контролю,</w:t>
            </w:r>
          </w:p>
          <w:p w14:paraId="3C5E27B7" w14:textId="77777777" w:rsidR="00D44C36" w:rsidRPr="00D85CEA" w:rsidRDefault="00D44C36" w:rsidP="00A7337F">
            <w:pPr>
              <w:rPr>
                <w:rFonts w:ascii="Times New Roman" w:eastAsia="Times New Roman" w:hAnsi="Times New Roman" w:cs="Times New Roman"/>
                <w:sz w:val="26"/>
                <w:szCs w:val="26"/>
              </w:rPr>
            </w:pPr>
            <w:r w:rsidRPr="00D85CEA">
              <w:rPr>
                <w:rFonts w:ascii="Times New Roman" w:eastAsia="Times New Roman" w:hAnsi="Times New Roman" w:cs="Times New Roman"/>
                <w:sz w:val="26"/>
                <w:szCs w:val="26"/>
              </w:rPr>
              <w:t xml:space="preserve">спрямованих </w:t>
            </w:r>
            <w:r w:rsidRPr="00D85CEA">
              <w:rPr>
                <w:rFonts w:ascii="Times New Roman" w:eastAsia="Times New Roman" w:hAnsi="Times New Roman" w:cs="Times New Roman"/>
                <w:sz w:val="26"/>
                <w:szCs w:val="26"/>
              </w:rPr>
              <w:lastRenderedPageBreak/>
              <w:t>на мінімізацію ризиків та попередження їх виникнення</w:t>
            </w:r>
          </w:p>
        </w:tc>
        <w:tc>
          <w:tcPr>
            <w:tcW w:w="1814" w:type="dxa"/>
          </w:tcPr>
          <w:p w14:paraId="03265F57" w14:textId="77777777" w:rsidR="00D44C36" w:rsidRPr="00D85CEA" w:rsidRDefault="00D44C36" w:rsidP="00A7337F">
            <w:pPr>
              <w:rPr>
                <w:rFonts w:ascii="Times New Roman" w:eastAsia="Times New Roman" w:hAnsi="Times New Roman" w:cs="Times New Roman"/>
                <w:sz w:val="26"/>
                <w:szCs w:val="26"/>
              </w:rPr>
            </w:pPr>
          </w:p>
        </w:tc>
        <w:tc>
          <w:tcPr>
            <w:tcW w:w="2824" w:type="dxa"/>
          </w:tcPr>
          <w:p w14:paraId="7224477F" w14:textId="77777777" w:rsidR="00D44C36" w:rsidRPr="00684FC8" w:rsidRDefault="00D44C36" w:rsidP="00D85CEA">
            <w:pPr>
              <w:jc w:val="both"/>
              <w:rPr>
                <w:rFonts w:ascii="Times New Roman" w:eastAsia="Times New Roman" w:hAnsi="Times New Roman" w:cs="Times New Roman"/>
                <w:b/>
                <w:sz w:val="26"/>
                <w:szCs w:val="26"/>
              </w:rPr>
            </w:pPr>
            <w:r w:rsidRPr="00684FC8">
              <w:rPr>
                <w:rFonts w:ascii="Times New Roman" w:eastAsia="Times New Roman" w:hAnsi="Times New Roman" w:cs="Times New Roman"/>
                <w:b/>
                <w:sz w:val="26"/>
                <w:szCs w:val="26"/>
              </w:rPr>
              <w:t>Виконано.</w:t>
            </w:r>
          </w:p>
          <w:p w14:paraId="74D7CA7F" w14:textId="77777777" w:rsidR="00D44C36" w:rsidRPr="00684FC8" w:rsidRDefault="00D44C36" w:rsidP="00D85CEA">
            <w:pPr>
              <w:jc w:val="both"/>
              <w:rPr>
                <w:rFonts w:ascii="Times New Roman" w:eastAsia="Times New Roman" w:hAnsi="Times New Roman" w:cs="Times New Roman"/>
                <w:sz w:val="26"/>
                <w:szCs w:val="26"/>
              </w:rPr>
            </w:pPr>
            <w:r w:rsidRPr="00684FC8">
              <w:rPr>
                <w:rFonts w:ascii="Times New Roman" w:eastAsia="Times New Roman" w:hAnsi="Times New Roman" w:cs="Times New Roman"/>
                <w:sz w:val="26"/>
                <w:szCs w:val="26"/>
              </w:rPr>
              <w:t>На виконання окремого доручення начальника Головного управління від 21</w:t>
            </w:r>
            <w:r w:rsidR="004F1028">
              <w:rPr>
                <w:rFonts w:ascii="Times New Roman" w:eastAsia="Times New Roman" w:hAnsi="Times New Roman" w:cs="Times New Roman"/>
                <w:sz w:val="26"/>
                <w:szCs w:val="26"/>
              </w:rPr>
              <w:t xml:space="preserve"> травня </w:t>
            </w:r>
            <w:r w:rsidRPr="00684FC8">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684FC8">
              <w:rPr>
                <w:rFonts w:ascii="Times New Roman" w:eastAsia="Times New Roman" w:hAnsi="Times New Roman" w:cs="Times New Roman"/>
                <w:sz w:val="26"/>
                <w:szCs w:val="26"/>
              </w:rPr>
              <w:t xml:space="preserve"> </w:t>
            </w:r>
            <w:r w:rsidRPr="00684FC8">
              <w:rPr>
                <w:rFonts w:ascii="Times New Roman" w:eastAsia="Times New Roman" w:hAnsi="Times New Roman" w:cs="Times New Roman"/>
                <w:sz w:val="26"/>
                <w:szCs w:val="26"/>
              </w:rPr>
              <w:lastRenderedPageBreak/>
              <w:t>№1-ОД структурні підрозділи проводили моніторинг виконання заходів контролю для впливу на ризики та інформували  сектор з питань координації  внутрішньо</w:t>
            </w:r>
            <w:r w:rsidR="004F1028">
              <w:rPr>
                <w:rFonts w:ascii="Times New Roman" w:eastAsia="Times New Roman" w:hAnsi="Times New Roman" w:cs="Times New Roman"/>
                <w:sz w:val="26"/>
                <w:szCs w:val="26"/>
              </w:rPr>
              <w:t xml:space="preserve">го контролю (доповідні записки </w:t>
            </w:r>
            <w:r w:rsidRPr="00684FC8">
              <w:rPr>
                <w:rFonts w:ascii="Times New Roman" w:eastAsia="Times New Roman" w:hAnsi="Times New Roman" w:cs="Times New Roman"/>
                <w:sz w:val="26"/>
                <w:szCs w:val="26"/>
              </w:rPr>
              <w:t>від 18</w:t>
            </w:r>
            <w:r w:rsidR="004F1028">
              <w:rPr>
                <w:rFonts w:ascii="Times New Roman" w:eastAsia="Times New Roman" w:hAnsi="Times New Roman" w:cs="Times New Roman"/>
                <w:sz w:val="26"/>
                <w:szCs w:val="26"/>
              </w:rPr>
              <w:t xml:space="preserve"> липня </w:t>
            </w:r>
            <w:r w:rsidRPr="00684FC8">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684FC8">
              <w:rPr>
                <w:rFonts w:ascii="Times New Roman" w:eastAsia="Times New Roman" w:hAnsi="Times New Roman" w:cs="Times New Roman"/>
                <w:sz w:val="26"/>
                <w:szCs w:val="26"/>
              </w:rPr>
              <w:t xml:space="preserve"> №17/14-16, від 15</w:t>
            </w:r>
            <w:r w:rsidR="004F1028">
              <w:rPr>
                <w:rFonts w:ascii="Times New Roman" w:eastAsia="Times New Roman" w:hAnsi="Times New Roman" w:cs="Times New Roman"/>
                <w:sz w:val="26"/>
                <w:szCs w:val="26"/>
              </w:rPr>
              <w:t xml:space="preserve"> жовтня </w:t>
            </w:r>
            <w:r w:rsidRPr="00684FC8">
              <w:rPr>
                <w:rFonts w:ascii="Times New Roman" w:eastAsia="Times New Roman" w:hAnsi="Times New Roman" w:cs="Times New Roman"/>
                <w:sz w:val="26"/>
                <w:szCs w:val="26"/>
              </w:rPr>
              <w:t>2025</w:t>
            </w:r>
            <w:r w:rsidR="004F1028">
              <w:rPr>
                <w:rFonts w:ascii="Times New Roman" w:eastAsia="Times New Roman" w:hAnsi="Times New Roman" w:cs="Times New Roman"/>
                <w:sz w:val="26"/>
                <w:szCs w:val="26"/>
              </w:rPr>
              <w:t> року</w:t>
            </w:r>
            <w:r w:rsidRPr="00684FC8">
              <w:rPr>
                <w:rFonts w:ascii="Times New Roman" w:eastAsia="Times New Roman" w:hAnsi="Times New Roman" w:cs="Times New Roman"/>
                <w:sz w:val="26"/>
                <w:szCs w:val="26"/>
              </w:rPr>
              <w:t xml:space="preserve"> №31/14-16 та від 14</w:t>
            </w:r>
            <w:r w:rsidR="004F1028">
              <w:rPr>
                <w:rFonts w:ascii="Times New Roman" w:eastAsia="Times New Roman" w:hAnsi="Times New Roman" w:cs="Times New Roman"/>
                <w:sz w:val="26"/>
                <w:szCs w:val="26"/>
              </w:rPr>
              <w:t xml:space="preserve"> січня </w:t>
            </w:r>
            <w:r w:rsidRPr="00684FC8">
              <w:rPr>
                <w:rFonts w:ascii="Times New Roman" w:eastAsia="Times New Roman" w:hAnsi="Times New Roman" w:cs="Times New Roman"/>
                <w:sz w:val="26"/>
                <w:szCs w:val="26"/>
              </w:rPr>
              <w:t>2026</w:t>
            </w:r>
            <w:r w:rsidR="004F1028">
              <w:rPr>
                <w:rFonts w:ascii="Times New Roman" w:eastAsia="Times New Roman" w:hAnsi="Times New Roman" w:cs="Times New Roman"/>
                <w:sz w:val="26"/>
                <w:szCs w:val="26"/>
              </w:rPr>
              <w:t> року</w:t>
            </w:r>
            <w:r w:rsidRPr="00684FC8">
              <w:rPr>
                <w:rFonts w:ascii="Times New Roman" w:eastAsia="Times New Roman" w:hAnsi="Times New Roman" w:cs="Times New Roman"/>
                <w:sz w:val="26"/>
                <w:szCs w:val="26"/>
              </w:rPr>
              <w:t xml:space="preserve"> №6/16-16 - проведено аналіз заходів контролю, спрямованих на мінімізацію ризиків та попередження їх </w:t>
            </w:r>
          </w:p>
          <w:p w14:paraId="1580688B" w14:textId="16CF1A8C" w:rsidR="00D44C36" w:rsidRPr="0003198A" w:rsidRDefault="00D44C36" w:rsidP="004F1028">
            <w:pPr>
              <w:jc w:val="both"/>
              <w:rPr>
                <w:rFonts w:ascii="Times New Roman" w:eastAsia="Times New Roman" w:hAnsi="Times New Roman" w:cs="Times New Roman"/>
                <w:sz w:val="26"/>
                <w:szCs w:val="26"/>
                <w:lang w:val="en-US"/>
              </w:rPr>
            </w:pPr>
            <w:r w:rsidRPr="00684FC8">
              <w:rPr>
                <w:rFonts w:ascii="Times New Roman" w:eastAsia="Times New Roman" w:hAnsi="Times New Roman" w:cs="Times New Roman"/>
                <w:sz w:val="26"/>
                <w:szCs w:val="26"/>
              </w:rPr>
              <w:t>виникнення)</w:t>
            </w:r>
          </w:p>
        </w:tc>
      </w:tr>
      <w:tr w:rsidR="00D44C36" w:rsidRPr="004A6E9C" w14:paraId="35535BFC" w14:textId="77777777" w:rsidTr="00782E77">
        <w:trPr>
          <w:gridAfter w:val="1"/>
          <w:wAfter w:w="13" w:type="dxa"/>
          <w:trHeight w:val="667"/>
        </w:trPr>
        <w:tc>
          <w:tcPr>
            <w:tcW w:w="645" w:type="dxa"/>
            <w:vMerge w:val="restart"/>
          </w:tcPr>
          <w:p w14:paraId="397C38AE"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3</w:t>
            </w:r>
          </w:p>
        </w:tc>
        <w:tc>
          <w:tcPr>
            <w:tcW w:w="2015" w:type="dxa"/>
            <w:vMerge w:val="restart"/>
          </w:tcPr>
          <w:p w14:paraId="6D972C79" w14:textId="77777777" w:rsidR="00D44C36" w:rsidRPr="004A6E9C" w:rsidRDefault="00D44C36" w:rsidP="00A7337F">
            <w:pPr>
              <w:widowControl w:val="0"/>
              <w:shd w:val="clear" w:color="auto" w:fill="FFFFFF"/>
              <w:rPr>
                <w:rFonts w:ascii="Times New Roman" w:eastAsia="Times New Roman" w:hAnsi="Times New Roman" w:cs="Times New Roman"/>
                <w:sz w:val="26"/>
                <w:szCs w:val="26"/>
                <w:shd w:val="clear" w:color="auto" w:fill="D9EAD3"/>
              </w:rPr>
            </w:pPr>
            <w:r w:rsidRPr="004A6E9C">
              <w:rPr>
                <w:rFonts w:ascii="Times New Roman" w:eastAsia="Times New Roman" w:hAnsi="Times New Roman" w:cs="Times New Roman"/>
                <w:sz w:val="26"/>
                <w:szCs w:val="26"/>
              </w:rPr>
              <w:t xml:space="preserve">Забезпечення проведення внутрішніх аудитів відповідно до Зведеного плану діяльності з внутрішнього аудиту в </w:t>
            </w:r>
            <w:r w:rsidRPr="004A6E9C">
              <w:rPr>
                <w:rFonts w:ascii="Times New Roman" w:eastAsia="Times New Roman" w:hAnsi="Times New Roman" w:cs="Times New Roman"/>
                <w:sz w:val="26"/>
                <w:szCs w:val="26"/>
              </w:rPr>
              <w:lastRenderedPageBreak/>
              <w:t>Пенсійному фонді України</w:t>
            </w:r>
          </w:p>
          <w:p w14:paraId="5B91FFD0"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val="restart"/>
          </w:tcPr>
          <w:p w14:paraId="0B0FB119"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Бюджетний кодекс України, інші нормативно-правові акти щодо діяльності з внутрішнього аудиту</w:t>
            </w:r>
          </w:p>
          <w:p w14:paraId="7409BA16"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val="restart"/>
          </w:tcPr>
          <w:p w14:paraId="3434CC10" w14:textId="77777777" w:rsidR="00D44C36" w:rsidRPr="004A6E9C" w:rsidRDefault="00D44C36" w:rsidP="00254319">
            <w:pPr>
              <w:widowControl w:val="0"/>
              <w:pBdr>
                <w:top w:val="nil"/>
                <w:left w:val="nil"/>
                <w:bottom w:val="nil"/>
                <w:right w:val="nil"/>
                <w:between w:val="nil"/>
              </w:pBd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xml:space="preserve"> Г. Р., </w:t>
            </w:r>
            <w:proofErr w:type="spellStart"/>
            <w:r w:rsidRPr="004A6E9C">
              <w:rPr>
                <w:rFonts w:ascii="Times New Roman" w:eastAsia="Times New Roman" w:hAnsi="Times New Roman" w:cs="Times New Roman"/>
                <w:i/>
                <w:sz w:val="26"/>
                <w:szCs w:val="26"/>
              </w:rPr>
              <w:t>Толуб’як</w:t>
            </w:r>
            <w:proofErr w:type="spellEnd"/>
            <w:r w:rsidRPr="004A6E9C">
              <w:rPr>
                <w:rFonts w:ascii="Times New Roman" w:eastAsia="Times New Roman" w:hAnsi="Times New Roman" w:cs="Times New Roman"/>
                <w:i/>
                <w:sz w:val="26"/>
                <w:szCs w:val="26"/>
              </w:rPr>
              <w:t> В. С.,</w:t>
            </w:r>
          </w:p>
          <w:p w14:paraId="68855535" w14:textId="77777777" w:rsidR="00D44C36" w:rsidRPr="004A6E9C" w:rsidRDefault="00D44C36" w:rsidP="00254319">
            <w:pPr>
              <w:widowControl w:val="0"/>
              <w:pBdr>
                <w:top w:val="nil"/>
                <w:left w:val="nil"/>
                <w:bottom w:val="nil"/>
                <w:right w:val="nil"/>
                <w:between w:val="nil"/>
              </w:pBd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Дмитерко В. М., керівники самостійних структурних підрозділів</w:t>
            </w:r>
          </w:p>
          <w:p w14:paraId="5E22B276" w14:textId="77777777" w:rsidR="00D44C36" w:rsidRPr="004A6E9C" w:rsidRDefault="00D44C36" w:rsidP="00A7337F">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74253B65"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Відповідно до Зведеного плану діяльності з внутрішнього аудиту в Пенсійному фонді України</w:t>
            </w:r>
          </w:p>
        </w:tc>
        <w:tc>
          <w:tcPr>
            <w:tcW w:w="1871" w:type="dxa"/>
          </w:tcPr>
          <w:p w14:paraId="53648C6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1. Проведено 100 % запланованих внутрішніх аудитів.</w:t>
            </w:r>
          </w:p>
          <w:p w14:paraId="536BF974" w14:textId="77777777" w:rsidR="00D44C36" w:rsidRPr="004A6E9C" w:rsidRDefault="00D44C36" w:rsidP="00A7337F">
            <w:pPr>
              <w:rPr>
                <w:rFonts w:ascii="Times New Roman" w:eastAsia="Times New Roman" w:hAnsi="Times New Roman" w:cs="Times New Roman"/>
                <w:sz w:val="26"/>
                <w:szCs w:val="26"/>
              </w:rPr>
            </w:pPr>
          </w:p>
        </w:tc>
        <w:tc>
          <w:tcPr>
            <w:tcW w:w="1814" w:type="dxa"/>
          </w:tcPr>
          <w:p w14:paraId="704DB865"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Надано висновки та рекомендації щодо удосконалення управлінської діяльності та системи внутрішнього </w:t>
            </w:r>
            <w:r w:rsidRPr="004A6E9C">
              <w:rPr>
                <w:rFonts w:ascii="Times New Roman" w:eastAsia="Times New Roman" w:hAnsi="Times New Roman" w:cs="Times New Roman"/>
                <w:sz w:val="26"/>
                <w:szCs w:val="26"/>
              </w:rPr>
              <w:lastRenderedPageBreak/>
              <w:t>контролю, мінімізацію ризиків, які впливають на виконання завдань, функцій, досягнення цілей діяльності.</w:t>
            </w:r>
          </w:p>
          <w:p w14:paraId="70A7F20D" w14:textId="77777777" w:rsidR="00D44C36" w:rsidRPr="004A6E9C" w:rsidRDefault="00D44C36" w:rsidP="00A7337F">
            <w:pPr>
              <w:rPr>
                <w:rFonts w:ascii="Times New Roman" w:eastAsia="Times New Roman" w:hAnsi="Times New Roman" w:cs="Times New Roman"/>
                <w:sz w:val="26"/>
                <w:szCs w:val="26"/>
              </w:rPr>
            </w:pPr>
          </w:p>
        </w:tc>
        <w:tc>
          <w:tcPr>
            <w:tcW w:w="2824" w:type="dxa"/>
          </w:tcPr>
          <w:p w14:paraId="75FDC432" w14:textId="77777777" w:rsidR="00D44C36" w:rsidRPr="00684FC8" w:rsidRDefault="00D44C36" w:rsidP="00C45DC5">
            <w:pPr>
              <w:rPr>
                <w:rFonts w:ascii="Times New Roman" w:eastAsia="Times New Roman" w:hAnsi="Times New Roman" w:cs="Times New Roman"/>
                <w:b/>
                <w:sz w:val="26"/>
                <w:szCs w:val="26"/>
              </w:rPr>
            </w:pPr>
            <w:r w:rsidRPr="00684FC8">
              <w:rPr>
                <w:rFonts w:ascii="Times New Roman" w:eastAsia="Times New Roman" w:hAnsi="Times New Roman" w:cs="Times New Roman"/>
                <w:b/>
                <w:sz w:val="26"/>
                <w:szCs w:val="26"/>
              </w:rPr>
              <w:lastRenderedPageBreak/>
              <w:t>Виконано.</w:t>
            </w:r>
          </w:p>
          <w:p w14:paraId="235CAC86" w14:textId="223A38FD" w:rsidR="00D44C36" w:rsidRPr="0003198A" w:rsidRDefault="00D44C36" w:rsidP="004F1028">
            <w:pPr>
              <w:jc w:val="both"/>
              <w:rPr>
                <w:rFonts w:ascii="Times New Roman" w:eastAsia="Times New Roman" w:hAnsi="Times New Roman" w:cs="Times New Roman"/>
                <w:sz w:val="26"/>
                <w:szCs w:val="26"/>
                <w:lang w:val="en-US"/>
              </w:rPr>
            </w:pPr>
            <w:r w:rsidRPr="00684FC8">
              <w:rPr>
                <w:rFonts w:ascii="Times New Roman" w:hAnsi="Times New Roman" w:cs="Times New Roman"/>
                <w:sz w:val="26"/>
                <w:szCs w:val="26"/>
              </w:rPr>
              <w:t>Відповідно до Зведеного плану діяльності з внутрішнього аудиту в Пенсійному фонді України на 2025-2027</w:t>
            </w:r>
            <w:r w:rsidR="004F1028">
              <w:rPr>
                <w:rFonts w:ascii="Times New Roman" w:hAnsi="Times New Roman" w:cs="Times New Roman"/>
                <w:sz w:val="26"/>
                <w:szCs w:val="26"/>
              </w:rPr>
              <w:t> </w:t>
            </w:r>
            <w:r w:rsidRPr="00684FC8">
              <w:rPr>
                <w:rFonts w:ascii="Times New Roman" w:hAnsi="Times New Roman" w:cs="Times New Roman"/>
                <w:sz w:val="26"/>
                <w:szCs w:val="26"/>
              </w:rPr>
              <w:t>роки, протягом 2025</w:t>
            </w:r>
            <w:r w:rsidR="004F1028">
              <w:rPr>
                <w:rFonts w:ascii="Times New Roman" w:hAnsi="Times New Roman" w:cs="Times New Roman"/>
                <w:sz w:val="26"/>
                <w:szCs w:val="26"/>
              </w:rPr>
              <w:t> </w:t>
            </w:r>
            <w:r w:rsidRPr="00684FC8">
              <w:rPr>
                <w:rFonts w:ascii="Times New Roman" w:hAnsi="Times New Roman" w:cs="Times New Roman"/>
                <w:sz w:val="26"/>
                <w:szCs w:val="26"/>
              </w:rPr>
              <w:t xml:space="preserve">року проведено 6 внутрішніх аудитів </w:t>
            </w:r>
            <w:r w:rsidRPr="00684FC8">
              <w:rPr>
                <w:rFonts w:ascii="Times New Roman" w:hAnsi="Times New Roman" w:cs="Times New Roman"/>
                <w:sz w:val="26"/>
                <w:szCs w:val="26"/>
              </w:rPr>
              <w:lastRenderedPageBreak/>
              <w:t>(або 100% запланованих аудиторських досліджень на 2025</w:t>
            </w:r>
            <w:r w:rsidR="004F1028">
              <w:rPr>
                <w:rFonts w:ascii="Times New Roman" w:hAnsi="Times New Roman" w:cs="Times New Roman"/>
                <w:sz w:val="26"/>
                <w:szCs w:val="26"/>
              </w:rPr>
              <w:t> </w:t>
            </w:r>
            <w:r w:rsidRPr="00684FC8">
              <w:rPr>
                <w:rFonts w:ascii="Times New Roman" w:hAnsi="Times New Roman" w:cs="Times New Roman"/>
                <w:sz w:val="26"/>
                <w:szCs w:val="26"/>
              </w:rPr>
              <w:t>рік), з яких – 5</w:t>
            </w:r>
            <w:r w:rsidR="004F1028">
              <w:rPr>
                <w:rFonts w:ascii="Times New Roman" w:hAnsi="Times New Roman" w:cs="Times New Roman"/>
                <w:sz w:val="26"/>
                <w:szCs w:val="26"/>
              </w:rPr>
              <w:t> </w:t>
            </w:r>
            <w:r w:rsidRPr="00684FC8">
              <w:rPr>
                <w:rFonts w:ascii="Times New Roman" w:hAnsi="Times New Roman" w:cs="Times New Roman"/>
                <w:sz w:val="26"/>
                <w:szCs w:val="26"/>
              </w:rPr>
              <w:t>аудитів з оцінки ефективності, результативності та якості виконання завдань та функцій. За результатами проведених аудитів надано 30</w:t>
            </w:r>
            <w:r w:rsidR="004F1028">
              <w:rPr>
                <w:rFonts w:ascii="Times New Roman" w:hAnsi="Times New Roman" w:cs="Times New Roman"/>
                <w:sz w:val="26"/>
                <w:szCs w:val="26"/>
              </w:rPr>
              <w:t> </w:t>
            </w:r>
            <w:r w:rsidRPr="00684FC8">
              <w:rPr>
                <w:rFonts w:ascii="Times New Roman" w:hAnsi="Times New Roman" w:cs="Times New Roman"/>
                <w:sz w:val="26"/>
                <w:szCs w:val="26"/>
              </w:rPr>
              <w:t>рекомендацій щодо підвищення ефективності та результативності системи внутрішнього контролю, у тому числі процесів управління ризиками, удосконалення системи управління, поліпшення політик і процедур, які забезпечують запобігання фактам незаконного, неефективного та не</w:t>
            </w:r>
            <w:r w:rsidR="004F1028">
              <w:rPr>
                <w:rFonts w:ascii="Times New Roman" w:hAnsi="Times New Roman" w:cs="Times New Roman"/>
                <w:sz w:val="26"/>
                <w:szCs w:val="26"/>
              </w:rPr>
              <w:t xml:space="preserve"> </w:t>
            </w:r>
            <w:r w:rsidRPr="00684FC8">
              <w:rPr>
                <w:rFonts w:ascii="Times New Roman" w:hAnsi="Times New Roman" w:cs="Times New Roman"/>
                <w:sz w:val="26"/>
                <w:szCs w:val="26"/>
              </w:rPr>
              <w:t xml:space="preserve">результативного використання </w:t>
            </w:r>
            <w:r w:rsidRPr="00684FC8">
              <w:rPr>
                <w:rFonts w:ascii="Times New Roman" w:hAnsi="Times New Roman" w:cs="Times New Roman"/>
                <w:sz w:val="26"/>
                <w:szCs w:val="26"/>
              </w:rPr>
              <w:lastRenderedPageBreak/>
              <w:t>фінансових та матеріальних ресурсів</w:t>
            </w:r>
          </w:p>
        </w:tc>
      </w:tr>
      <w:tr w:rsidR="00D44C36" w:rsidRPr="004A6E9C" w14:paraId="5D5AA806" w14:textId="77777777" w:rsidTr="003964F4">
        <w:trPr>
          <w:gridAfter w:val="1"/>
          <w:wAfter w:w="13" w:type="dxa"/>
          <w:trHeight w:val="243"/>
        </w:trPr>
        <w:tc>
          <w:tcPr>
            <w:tcW w:w="645" w:type="dxa"/>
            <w:vMerge/>
          </w:tcPr>
          <w:p w14:paraId="59FC9B14"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015" w:type="dxa"/>
            <w:vMerge/>
          </w:tcPr>
          <w:p w14:paraId="4AD62183"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68" w:type="dxa"/>
            <w:vMerge/>
          </w:tcPr>
          <w:p w14:paraId="13D070DD"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p>
        </w:tc>
        <w:tc>
          <w:tcPr>
            <w:tcW w:w="2239" w:type="dxa"/>
            <w:vMerge/>
          </w:tcPr>
          <w:p w14:paraId="3E8692B2" w14:textId="77777777" w:rsidR="00D44C36" w:rsidRPr="004A6E9C" w:rsidRDefault="00D44C36" w:rsidP="00A7337F">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4BB68A49"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 xml:space="preserve">щокварталу, </w:t>
            </w:r>
          </w:p>
          <w:p w14:paraId="34E3E145"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до 01 числа місяця, наступного за звітним кварталом</w:t>
            </w:r>
          </w:p>
        </w:tc>
        <w:tc>
          <w:tcPr>
            <w:tcW w:w="1871" w:type="dxa"/>
          </w:tcPr>
          <w:p w14:paraId="2545EA3C"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2. Проведено моніторинг результатів внутрішніх аудитів та стану впровадження аудиторських рекомендацій</w:t>
            </w:r>
          </w:p>
        </w:tc>
        <w:tc>
          <w:tcPr>
            <w:tcW w:w="1814" w:type="dxa"/>
          </w:tcPr>
          <w:p w14:paraId="0637D54B" w14:textId="77777777" w:rsidR="00D44C36" w:rsidRPr="004A6E9C" w:rsidRDefault="00D44C36" w:rsidP="00A7337F">
            <w:pPr>
              <w:widowControl w:val="0"/>
              <w:ind w:left="40" w:right="180"/>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Впроваджено аудиторські рекомендації, спрямовані на вдосконалення системи внутрішнього контролю, запобігання фактам незаконного та неефективного використання коштів та інших активів</w:t>
            </w:r>
          </w:p>
        </w:tc>
        <w:tc>
          <w:tcPr>
            <w:tcW w:w="2824" w:type="dxa"/>
          </w:tcPr>
          <w:p w14:paraId="26FE5B64" w14:textId="77777777" w:rsidR="00D44C36" w:rsidRPr="00684FC8" w:rsidRDefault="00D44C36" w:rsidP="0003198A">
            <w:pPr>
              <w:jc w:val="both"/>
              <w:rPr>
                <w:rFonts w:ascii="Times New Roman" w:eastAsia="Times New Roman" w:hAnsi="Times New Roman" w:cs="Times New Roman"/>
                <w:b/>
                <w:sz w:val="26"/>
                <w:szCs w:val="26"/>
              </w:rPr>
            </w:pPr>
            <w:r w:rsidRPr="00684FC8">
              <w:rPr>
                <w:rFonts w:ascii="Times New Roman" w:eastAsia="Times New Roman" w:hAnsi="Times New Roman" w:cs="Times New Roman"/>
                <w:b/>
                <w:sz w:val="26"/>
                <w:szCs w:val="26"/>
              </w:rPr>
              <w:t>Виконано.</w:t>
            </w:r>
          </w:p>
          <w:p w14:paraId="0704C733" w14:textId="2EA90A5E" w:rsidR="00D44C36" w:rsidRPr="0003198A" w:rsidRDefault="00D44C36" w:rsidP="0003198A">
            <w:pPr>
              <w:widowControl w:val="0"/>
              <w:ind w:left="40" w:right="180"/>
              <w:jc w:val="both"/>
              <w:rPr>
                <w:rFonts w:ascii="Times New Roman" w:eastAsia="Times New Roman" w:hAnsi="Times New Roman" w:cs="Times New Roman"/>
                <w:color w:val="FF0000"/>
                <w:sz w:val="26"/>
                <w:szCs w:val="26"/>
                <w:lang w:val="en-US"/>
              </w:rPr>
            </w:pPr>
            <w:r w:rsidRPr="00684FC8">
              <w:rPr>
                <w:rFonts w:ascii="Times New Roman" w:hAnsi="Times New Roman" w:cs="Times New Roman"/>
                <w:sz w:val="26"/>
                <w:szCs w:val="26"/>
              </w:rPr>
              <w:t>Відділом внутрішнього аудиту забезпечено проведення моніторингу врахування рекомендацій за результатами внутрішніх аудитів, вжиття заходів щодо усунення виявлених у ході аудиторських досліджень нефінансових та фінансових порушень. Станом на 01</w:t>
            </w:r>
            <w:r w:rsidR="004F1028">
              <w:rPr>
                <w:rFonts w:ascii="Times New Roman" w:hAnsi="Times New Roman" w:cs="Times New Roman"/>
                <w:sz w:val="26"/>
                <w:szCs w:val="26"/>
              </w:rPr>
              <w:t xml:space="preserve"> січня </w:t>
            </w:r>
            <w:r w:rsidRPr="00684FC8">
              <w:rPr>
                <w:rFonts w:ascii="Times New Roman" w:hAnsi="Times New Roman" w:cs="Times New Roman"/>
                <w:sz w:val="26"/>
                <w:szCs w:val="26"/>
              </w:rPr>
              <w:t>2026</w:t>
            </w:r>
            <w:r w:rsidR="004F1028">
              <w:rPr>
                <w:rFonts w:ascii="Times New Roman" w:hAnsi="Times New Roman" w:cs="Times New Roman"/>
                <w:sz w:val="26"/>
                <w:szCs w:val="26"/>
              </w:rPr>
              <w:t xml:space="preserve"> року </w:t>
            </w:r>
            <w:r w:rsidRPr="00684FC8">
              <w:rPr>
                <w:rFonts w:ascii="Times New Roman" w:hAnsi="Times New Roman" w:cs="Times New Roman"/>
                <w:sz w:val="26"/>
                <w:szCs w:val="26"/>
              </w:rPr>
              <w:t>повністю виконано 24 рекомендації, досягнуто результативності по 12 рекомендаціях. Термін виконання 6 рекомендацій не настав</w:t>
            </w:r>
          </w:p>
        </w:tc>
      </w:tr>
      <w:tr w:rsidR="00D44C36" w:rsidRPr="004A6E9C" w14:paraId="7D3B9717" w14:textId="77777777" w:rsidTr="00782E77">
        <w:trPr>
          <w:gridAfter w:val="1"/>
          <w:wAfter w:w="13" w:type="dxa"/>
          <w:trHeight w:val="667"/>
        </w:trPr>
        <w:tc>
          <w:tcPr>
            <w:tcW w:w="645" w:type="dxa"/>
          </w:tcPr>
          <w:p w14:paraId="79ECC65E"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4</w:t>
            </w:r>
          </w:p>
        </w:tc>
        <w:tc>
          <w:tcPr>
            <w:tcW w:w="2015" w:type="dxa"/>
          </w:tcPr>
          <w:p w14:paraId="0B82FC56"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Проведення внутрішніх контрольних </w:t>
            </w:r>
            <w:r w:rsidRPr="004A6E9C">
              <w:rPr>
                <w:rFonts w:ascii="Times New Roman" w:eastAsia="Times New Roman" w:hAnsi="Times New Roman" w:cs="Times New Roman"/>
                <w:sz w:val="26"/>
                <w:szCs w:val="26"/>
              </w:rPr>
              <w:lastRenderedPageBreak/>
              <w:t>заходів у територіальних управліннях Пенсійного фонду України</w:t>
            </w:r>
          </w:p>
        </w:tc>
        <w:tc>
          <w:tcPr>
            <w:tcW w:w="2268" w:type="dxa"/>
          </w:tcPr>
          <w:p w14:paraId="3B173035" w14:textId="77777777" w:rsidR="00D44C36" w:rsidRPr="004A6E9C" w:rsidRDefault="00D44C36" w:rsidP="00A7337F">
            <w:pPr>
              <w:widowControl w:val="0"/>
              <w:pBdr>
                <w:top w:val="nil"/>
                <w:left w:val="nil"/>
                <w:bottom w:val="nil"/>
                <w:right w:val="nil"/>
                <w:between w:val="nil"/>
              </w:pBd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Необхідність попередження та усунення </w:t>
            </w:r>
            <w:r w:rsidRPr="004A6E9C">
              <w:rPr>
                <w:rFonts w:ascii="Times New Roman" w:eastAsia="Times New Roman" w:hAnsi="Times New Roman" w:cs="Times New Roman"/>
                <w:sz w:val="26"/>
                <w:szCs w:val="26"/>
              </w:rPr>
              <w:lastRenderedPageBreak/>
              <w:t>недоліків в організації роботи територіальних органів Пенсійного фонду України</w:t>
            </w:r>
          </w:p>
        </w:tc>
        <w:tc>
          <w:tcPr>
            <w:tcW w:w="2239" w:type="dxa"/>
          </w:tcPr>
          <w:p w14:paraId="03A1273E" w14:textId="77777777" w:rsidR="00D44C36" w:rsidRPr="004A6E9C" w:rsidRDefault="00D44C36" w:rsidP="006A5BEE">
            <w:pPr>
              <w:widowControl w:val="0"/>
              <w:pBdr>
                <w:top w:val="nil"/>
                <w:left w:val="nil"/>
                <w:bottom w:val="nil"/>
                <w:right w:val="nil"/>
                <w:between w:val="nil"/>
              </w:pBd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 xml:space="preserve">Якубовська А. В., </w:t>
            </w:r>
            <w:proofErr w:type="spellStart"/>
            <w:r w:rsidRPr="004A6E9C">
              <w:rPr>
                <w:rFonts w:ascii="Times New Roman" w:eastAsia="Times New Roman" w:hAnsi="Times New Roman" w:cs="Times New Roman"/>
                <w:i/>
                <w:sz w:val="26"/>
                <w:szCs w:val="26"/>
              </w:rPr>
              <w:t>Івахов</w:t>
            </w:r>
            <w:proofErr w:type="spellEnd"/>
            <w:r w:rsidRPr="004A6E9C">
              <w:rPr>
                <w:rFonts w:ascii="Times New Roman" w:eastAsia="Times New Roman" w:hAnsi="Times New Roman" w:cs="Times New Roman"/>
                <w:i/>
                <w:sz w:val="26"/>
                <w:szCs w:val="26"/>
              </w:rPr>
              <w:t xml:space="preserve"> В. В., </w:t>
            </w:r>
            <w:proofErr w:type="spellStart"/>
            <w:r w:rsidRPr="004A6E9C">
              <w:rPr>
                <w:rFonts w:ascii="Times New Roman" w:eastAsia="Times New Roman" w:hAnsi="Times New Roman" w:cs="Times New Roman"/>
                <w:i/>
                <w:sz w:val="26"/>
                <w:szCs w:val="26"/>
              </w:rPr>
              <w:t>Скрепецька</w:t>
            </w:r>
            <w:proofErr w:type="spellEnd"/>
            <w:r w:rsidRPr="004A6E9C">
              <w:rPr>
                <w:rFonts w:ascii="Times New Roman" w:eastAsia="Times New Roman" w:hAnsi="Times New Roman" w:cs="Times New Roman"/>
                <w:i/>
                <w:sz w:val="26"/>
                <w:szCs w:val="26"/>
              </w:rPr>
              <w:t xml:space="preserve"> Г. Р., </w:t>
            </w:r>
            <w:proofErr w:type="spellStart"/>
            <w:r w:rsidRPr="004A6E9C">
              <w:rPr>
                <w:rFonts w:ascii="Times New Roman" w:eastAsia="Times New Roman" w:hAnsi="Times New Roman" w:cs="Times New Roman"/>
                <w:i/>
                <w:sz w:val="26"/>
                <w:szCs w:val="26"/>
              </w:rPr>
              <w:lastRenderedPageBreak/>
              <w:t>Толуб’як</w:t>
            </w:r>
            <w:proofErr w:type="spellEnd"/>
            <w:r w:rsidRPr="004A6E9C">
              <w:rPr>
                <w:rFonts w:ascii="Times New Roman" w:eastAsia="Times New Roman" w:hAnsi="Times New Roman" w:cs="Times New Roman"/>
                <w:i/>
                <w:sz w:val="26"/>
                <w:szCs w:val="26"/>
              </w:rPr>
              <w:t> В. С.,</w:t>
            </w:r>
          </w:p>
          <w:p w14:paraId="586B1BA9" w14:textId="77777777" w:rsidR="00D44C36" w:rsidRPr="004A6E9C" w:rsidRDefault="00D44C36" w:rsidP="006A5BEE">
            <w:pPr>
              <w:widowControl w:val="0"/>
              <w:pBdr>
                <w:top w:val="nil"/>
                <w:left w:val="nil"/>
                <w:bottom w:val="nil"/>
                <w:right w:val="nil"/>
                <w:between w:val="nil"/>
              </w:pBdr>
              <w:ind w:right="61"/>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Дмитерко В. М.,</w:t>
            </w:r>
          </w:p>
          <w:p w14:paraId="20110DB2" w14:textId="77777777" w:rsidR="00D44C36" w:rsidRPr="004A6E9C" w:rsidRDefault="00D44C36" w:rsidP="00A7337F">
            <w:pPr>
              <w:widowControl w:val="0"/>
              <w:pBdr>
                <w:top w:val="nil"/>
                <w:left w:val="nil"/>
                <w:bottom w:val="nil"/>
                <w:right w:val="nil"/>
                <w:between w:val="nil"/>
              </w:pBdr>
              <w:ind w:right="61"/>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t>керівники самостійних структурних підрозділів</w:t>
            </w:r>
          </w:p>
          <w:p w14:paraId="49471D56" w14:textId="77777777" w:rsidR="00D44C36" w:rsidRPr="004A6E9C" w:rsidRDefault="00D44C36" w:rsidP="00A7337F">
            <w:pPr>
              <w:widowControl w:val="0"/>
              <w:pBdr>
                <w:top w:val="nil"/>
                <w:left w:val="nil"/>
                <w:bottom w:val="nil"/>
                <w:right w:val="nil"/>
                <w:between w:val="nil"/>
              </w:pBdr>
              <w:jc w:val="center"/>
              <w:rPr>
                <w:rFonts w:ascii="Times New Roman" w:eastAsia="Times New Roman" w:hAnsi="Times New Roman" w:cs="Times New Roman"/>
                <w:sz w:val="26"/>
                <w:szCs w:val="26"/>
              </w:rPr>
            </w:pPr>
          </w:p>
        </w:tc>
        <w:tc>
          <w:tcPr>
            <w:tcW w:w="1730" w:type="dxa"/>
          </w:tcPr>
          <w:p w14:paraId="483D4482" w14:textId="77777777" w:rsidR="00D44C36" w:rsidRPr="004A6E9C" w:rsidRDefault="00D44C36" w:rsidP="00A7337F">
            <w:pPr>
              <w:jc w:val="center"/>
              <w:rPr>
                <w:rFonts w:ascii="Times New Roman" w:eastAsia="Times New Roman" w:hAnsi="Times New Roman" w:cs="Times New Roman"/>
                <w:i/>
                <w:sz w:val="26"/>
                <w:szCs w:val="26"/>
              </w:rPr>
            </w:pPr>
            <w:r w:rsidRPr="004A6E9C">
              <w:rPr>
                <w:rFonts w:ascii="Times New Roman" w:eastAsia="Times New Roman" w:hAnsi="Times New Roman" w:cs="Times New Roman"/>
                <w:i/>
                <w:sz w:val="26"/>
                <w:szCs w:val="26"/>
              </w:rPr>
              <w:lastRenderedPageBreak/>
              <w:t>Згідно з окремими планами</w:t>
            </w:r>
          </w:p>
        </w:tc>
        <w:tc>
          <w:tcPr>
            <w:tcW w:w="1871" w:type="dxa"/>
          </w:tcPr>
          <w:p w14:paraId="717A0804"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t xml:space="preserve">Проведено 100 % запланованих </w:t>
            </w:r>
            <w:r w:rsidRPr="004A6E9C">
              <w:rPr>
                <w:rFonts w:ascii="Times New Roman" w:eastAsia="Times New Roman" w:hAnsi="Times New Roman" w:cs="Times New Roman"/>
                <w:sz w:val="26"/>
                <w:szCs w:val="26"/>
              </w:rPr>
              <w:lastRenderedPageBreak/>
              <w:t>контрольних заходів</w:t>
            </w:r>
          </w:p>
          <w:p w14:paraId="719264A8" w14:textId="77777777" w:rsidR="00D44C36" w:rsidRPr="004A6E9C" w:rsidRDefault="00D44C36" w:rsidP="00A7337F">
            <w:pPr>
              <w:rPr>
                <w:rFonts w:ascii="Times New Roman" w:eastAsia="Times New Roman" w:hAnsi="Times New Roman" w:cs="Times New Roman"/>
                <w:sz w:val="26"/>
                <w:szCs w:val="26"/>
              </w:rPr>
            </w:pPr>
          </w:p>
        </w:tc>
        <w:tc>
          <w:tcPr>
            <w:tcW w:w="1814" w:type="dxa"/>
          </w:tcPr>
          <w:p w14:paraId="182C6DC1" w14:textId="77777777" w:rsidR="00D44C36" w:rsidRPr="004A6E9C" w:rsidRDefault="00D44C36" w:rsidP="00A7337F">
            <w:pPr>
              <w:rPr>
                <w:rFonts w:ascii="Times New Roman" w:eastAsia="Times New Roman" w:hAnsi="Times New Roman" w:cs="Times New Roman"/>
                <w:sz w:val="26"/>
                <w:szCs w:val="26"/>
              </w:rPr>
            </w:pPr>
            <w:r w:rsidRPr="004A6E9C">
              <w:rPr>
                <w:rFonts w:ascii="Times New Roman" w:eastAsia="Times New Roman" w:hAnsi="Times New Roman" w:cs="Times New Roman"/>
                <w:sz w:val="26"/>
                <w:szCs w:val="26"/>
              </w:rPr>
              <w:lastRenderedPageBreak/>
              <w:t xml:space="preserve">Виявлено ризики в організації </w:t>
            </w:r>
            <w:r w:rsidRPr="004A6E9C">
              <w:rPr>
                <w:rFonts w:ascii="Times New Roman" w:eastAsia="Times New Roman" w:hAnsi="Times New Roman" w:cs="Times New Roman"/>
                <w:sz w:val="26"/>
                <w:szCs w:val="26"/>
              </w:rPr>
              <w:lastRenderedPageBreak/>
              <w:t xml:space="preserve">роботи територіальних органів Пенсійного фонду України, </w:t>
            </w:r>
            <w:proofErr w:type="spellStart"/>
            <w:r w:rsidRPr="004A6E9C">
              <w:rPr>
                <w:rFonts w:ascii="Times New Roman" w:eastAsia="Times New Roman" w:hAnsi="Times New Roman" w:cs="Times New Roman"/>
                <w:sz w:val="26"/>
                <w:szCs w:val="26"/>
              </w:rPr>
              <w:t>попереджено</w:t>
            </w:r>
            <w:proofErr w:type="spellEnd"/>
            <w:r w:rsidRPr="004A6E9C">
              <w:rPr>
                <w:rFonts w:ascii="Times New Roman" w:eastAsia="Times New Roman" w:hAnsi="Times New Roman" w:cs="Times New Roman"/>
                <w:sz w:val="26"/>
                <w:szCs w:val="26"/>
              </w:rPr>
              <w:t xml:space="preserve"> та </w:t>
            </w:r>
            <w:proofErr w:type="spellStart"/>
            <w:r w:rsidRPr="004A6E9C">
              <w:rPr>
                <w:rFonts w:ascii="Times New Roman" w:eastAsia="Times New Roman" w:hAnsi="Times New Roman" w:cs="Times New Roman"/>
                <w:sz w:val="26"/>
                <w:szCs w:val="26"/>
              </w:rPr>
              <w:t>усунено</w:t>
            </w:r>
            <w:proofErr w:type="spellEnd"/>
            <w:r w:rsidRPr="004A6E9C">
              <w:rPr>
                <w:rFonts w:ascii="Times New Roman" w:eastAsia="Times New Roman" w:hAnsi="Times New Roman" w:cs="Times New Roman"/>
                <w:sz w:val="26"/>
                <w:szCs w:val="26"/>
              </w:rPr>
              <w:t xml:space="preserve"> недоліки, удосконалено систему управління та внутрішнього контролю</w:t>
            </w:r>
          </w:p>
        </w:tc>
        <w:tc>
          <w:tcPr>
            <w:tcW w:w="2824" w:type="dxa"/>
          </w:tcPr>
          <w:p w14:paraId="7B7B4E2A" w14:textId="77777777" w:rsidR="00D44C36" w:rsidRPr="00684FC8" w:rsidRDefault="00D44C36" w:rsidP="00C45DC5">
            <w:pPr>
              <w:rPr>
                <w:rFonts w:ascii="Times New Roman" w:eastAsia="Times New Roman" w:hAnsi="Times New Roman" w:cs="Times New Roman"/>
                <w:b/>
                <w:sz w:val="26"/>
                <w:szCs w:val="26"/>
              </w:rPr>
            </w:pPr>
            <w:r w:rsidRPr="00684FC8">
              <w:rPr>
                <w:rFonts w:ascii="Times New Roman" w:eastAsia="Times New Roman" w:hAnsi="Times New Roman" w:cs="Times New Roman"/>
                <w:b/>
                <w:sz w:val="26"/>
                <w:szCs w:val="26"/>
              </w:rPr>
              <w:lastRenderedPageBreak/>
              <w:t>Виконано.</w:t>
            </w:r>
          </w:p>
          <w:p w14:paraId="4472A548" w14:textId="25FF846D" w:rsidR="00D44C36" w:rsidRPr="0003198A" w:rsidRDefault="00D44C36" w:rsidP="00C32F2A">
            <w:pPr>
              <w:jc w:val="both"/>
              <w:rPr>
                <w:rFonts w:ascii="Times New Roman" w:eastAsia="Times New Roman" w:hAnsi="Times New Roman" w:cs="Times New Roman"/>
                <w:color w:val="FF0000"/>
                <w:sz w:val="26"/>
                <w:szCs w:val="26"/>
                <w:lang w:val="en-US"/>
              </w:rPr>
            </w:pPr>
            <w:r w:rsidRPr="00684FC8">
              <w:rPr>
                <w:rFonts w:ascii="Times New Roman" w:hAnsi="Times New Roman" w:cs="Times New Roman"/>
                <w:sz w:val="26"/>
                <w:szCs w:val="26"/>
              </w:rPr>
              <w:t xml:space="preserve">Відділом внутрішнього аудиту проводиться </w:t>
            </w:r>
            <w:r w:rsidRPr="00684FC8">
              <w:rPr>
                <w:rFonts w:ascii="Times New Roman" w:hAnsi="Times New Roman" w:cs="Times New Roman"/>
                <w:sz w:val="26"/>
                <w:szCs w:val="26"/>
              </w:rPr>
              <w:lastRenderedPageBreak/>
              <w:t>щомісячний моніторинг виконання плану проведення внутрішніх контрольних заходів та облік їх результатів.  Протягом 2025 року структурними підрозділами Головного управління забезпечено стовідсоткове виконання планів проведення внутрішніх контрольних заходів</w:t>
            </w:r>
          </w:p>
        </w:tc>
      </w:tr>
    </w:tbl>
    <w:p w14:paraId="722048AF" w14:textId="77777777" w:rsidR="00BF2E8D" w:rsidRDefault="00BF2E8D">
      <w:pPr>
        <w:jc w:val="center"/>
        <w:rPr>
          <w:rFonts w:ascii="Times New Roman" w:eastAsia="Times New Roman" w:hAnsi="Times New Roman" w:cs="Times New Roman"/>
          <w:sz w:val="26"/>
          <w:szCs w:val="26"/>
        </w:rPr>
      </w:pPr>
    </w:p>
    <w:p w14:paraId="5B91612D" w14:textId="77777777" w:rsidR="00E655FC" w:rsidRDefault="00E655FC">
      <w:pPr>
        <w:jc w:val="center"/>
        <w:rPr>
          <w:rFonts w:ascii="Times New Roman" w:eastAsia="Times New Roman" w:hAnsi="Times New Roman" w:cs="Times New Roman"/>
          <w:sz w:val="26"/>
          <w:szCs w:val="26"/>
        </w:rPr>
      </w:pPr>
    </w:p>
    <w:p w14:paraId="7349E212" w14:textId="77777777" w:rsidR="00803CC8" w:rsidRPr="002E6C31" w:rsidRDefault="00085EAB">
      <w:pPr>
        <w:jc w:val="center"/>
        <w:rPr>
          <w:rFonts w:ascii="Times New Roman" w:eastAsia="Times New Roman" w:hAnsi="Times New Roman" w:cs="Times New Roman"/>
          <w:sz w:val="26"/>
          <w:szCs w:val="26"/>
        </w:rPr>
      </w:pPr>
      <w:r w:rsidRPr="002E6C31">
        <w:rPr>
          <w:rFonts w:ascii="Times New Roman" w:eastAsia="Times New Roman" w:hAnsi="Times New Roman" w:cs="Times New Roman"/>
          <w:sz w:val="26"/>
          <w:szCs w:val="26"/>
        </w:rPr>
        <w:t>_____________________________________________</w:t>
      </w:r>
    </w:p>
    <w:sectPr w:rsidR="00803CC8" w:rsidRPr="002E6C31" w:rsidSect="00BC1B86">
      <w:headerReference w:type="default" r:id="rId9"/>
      <w:pgSz w:w="16838" w:h="11906" w:orient="landscape"/>
      <w:pgMar w:top="993" w:right="566" w:bottom="568" w:left="1133"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0B09D" w14:textId="77777777" w:rsidR="006D5298" w:rsidRDefault="006D5298">
      <w:pPr>
        <w:spacing w:after="0" w:line="240" w:lineRule="auto"/>
      </w:pPr>
      <w:r>
        <w:separator/>
      </w:r>
    </w:p>
  </w:endnote>
  <w:endnote w:type="continuationSeparator" w:id="0">
    <w:p w14:paraId="6F1FBFA9" w14:textId="77777777" w:rsidR="006D5298" w:rsidRDefault="006D5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charset w:val="CC"/>
    <w:family w:val="roman"/>
    <w:pitch w:val="variable"/>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6BE6A" w14:textId="77777777" w:rsidR="006D5298" w:rsidRDefault="006D5298">
      <w:pPr>
        <w:spacing w:after="0" w:line="240" w:lineRule="auto"/>
      </w:pPr>
      <w:r>
        <w:separator/>
      </w:r>
    </w:p>
  </w:footnote>
  <w:footnote w:type="continuationSeparator" w:id="0">
    <w:p w14:paraId="3EFE2294" w14:textId="77777777" w:rsidR="006D5298" w:rsidRDefault="006D5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4DB65" w14:textId="77777777" w:rsidR="00471C5C" w:rsidRDefault="00471C5C">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322BA2">
      <w:rPr>
        <w:rFonts w:ascii="Times New Roman" w:eastAsia="Times New Roman" w:hAnsi="Times New Roman" w:cs="Times New Roman"/>
        <w:noProof/>
        <w:color w:val="000000"/>
        <w:sz w:val="24"/>
        <w:szCs w:val="24"/>
      </w:rPr>
      <w:t>10</w:t>
    </w:r>
    <w:r>
      <w:rPr>
        <w:rFonts w:ascii="Times New Roman" w:eastAsia="Times New Roman" w:hAnsi="Times New Roman" w:cs="Times New Roman"/>
        <w:color w:val="000000"/>
        <w:sz w:val="24"/>
        <w:szCs w:val="24"/>
      </w:rPr>
      <w:fldChar w:fldCharType="end"/>
    </w:r>
  </w:p>
  <w:p w14:paraId="05915F67" w14:textId="77777777" w:rsidR="00471C5C" w:rsidRDefault="00471C5C">
    <w:pPr>
      <w:pBdr>
        <w:top w:val="nil"/>
        <w:left w:val="nil"/>
        <w:bottom w:val="nil"/>
        <w:right w:val="nil"/>
        <w:between w:val="nil"/>
      </w:pBdr>
      <w:tabs>
        <w:tab w:val="center" w:pos="4819"/>
        <w:tab w:val="right" w:pos="963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932D2"/>
    <w:multiLevelType w:val="hybridMultilevel"/>
    <w:tmpl w:val="7CB485D0"/>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62F7731F"/>
    <w:multiLevelType w:val="multilevel"/>
    <w:tmpl w:val="80C2F32C"/>
    <w:lvl w:ilvl="0">
      <w:start w:val="1"/>
      <w:numFmt w:val="none"/>
      <w:suff w:val="nothing"/>
      <w:lvlText w:val=""/>
      <w:lvlJc w:val="left"/>
      <w:pPr>
        <w:tabs>
          <w:tab w:val="num" w:pos="0"/>
        </w:tabs>
        <w:ind w:left="716" w:hanging="432"/>
      </w:pPr>
      <w:rPr>
        <w:rFonts w:cs="Times New Roman"/>
        <w:sz w:val="36"/>
        <w:szCs w:val="36"/>
      </w:rPr>
    </w:lvl>
    <w:lvl w:ilvl="1">
      <w:start w:val="1"/>
      <w:numFmt w:val="none"/>
      <w:suff w:val="nothing"/>
      <w:lvlText w:val=""/>
      <w:lvlJc w:val="left"/>
      <w:pPr>
        <w:tabs>
          <w:tab w:val="num" w:pos="0"/>
        </w:tabs>
        <w:ind w:left="860" w:hanging="576"/>
      </w:pPr>
      <w:rPr>
        <w:rFonts w:cs="Times New Roman"/>
      </w:rPr>
    </w:lvl>
    <w:lvl w:ilvl="2">
      <w:start w:val="1"/>
      <w:numFmt w:val="none"/>
      <w:suff w:val="nothing"/>
      <w:lvlText w:val=""/>
      <w:lvlJc w:val="left"/>
      <w:pPr>
        <w:tabs>
          <w:tab w:val="num" w:pos="0"/>
        </w:tabs>
        <w:ind w:left="1004" w:hanging="720"/>
      </w:pPr>
      <w:rPr>
        <w:rFonts w:cs="Times New Roman"/>
      </w:rPr>
    </w:lvl>
    <w:lvl w:ilvl="3">
      <w:start w:val="1"/>
      <w:numFmt w:val="none"/>
      <w:suff w:val="nothing"/>
      <w:lvlText w:val=""/>
      <w:lvlJc w:val="left"/>
      <w:pPr>
        <w:tabs>
          <w:tab w:val="num" w:pos="0"/>
        </w:tabs>
        <w:ind w:left="1148" w:hanging="864"/>
      </w:pPr>
      <w:rPr>
        <w:rFonts w:cs="Symbol"/>
      </w:rPr>
    </w:lvl>
    <w:lvl w:ilvl="4">
      <w:start w:val="1"/>
      <w:numFmt w:val="none"/>
      <w:suff w:val="nothing"/>
      <w:lvlText w:val=""/>
      <w:lvlJc w:val="left"/>
      <w:pPr>
        <w:tabs>
          <w:tab w:val="num" w:pos="0"/>
        </w:tabs>
        <w:ind w:left="1292" w:hanging="1008"/>
      </w:pPr>
      <w:rPr>
        <w:rFonts w:cs="Times New Roman"/>
      </w:rPr>
    </w:lvl>
    <w:lvl w:ilvl="5">
      <w:start w:val="1"/>
      <w:numFmt w:val="none"/>
      <w:suff w:val="nothing"/>
      <w:lvlText w:val=""/>
      <w:lvlJc w:val="left"/>
      <w:pPr>
        <w:tabs>
          <w:tab w:val="num" w:pos="0"/>
        </w:tabs>
        <w:ind w:left="1436" w:hanging="1152"/>
      </w:pPr>
      <w:rPr>
        <w:rFonts w:cs="Times New Roman"/>
      </w:rPr>
    </w:lvl>
    <w:lvl w:ilvl="6">
      <w:start w:val="1"/>
      <w:numFmt w:val="none"/>
      <w:suff w:val="nothing"/>
      <w:lvlText w:val=""/>
      <w:lvlJc w:val="left"/>
      <w:pPr>
        <w:tabs>
          <w:tab w:val="num" w:pos="0"/>
        </w:tabs>
        <w:ind w:left="1580" w:hanging="1296"/>
      </w:pPr>
      <w:rPr>
        <w:rFonts w:cs="Times New Roman"/>
      </w:rPr>
    </w:lvl>
    <w:lvl w:ilvl="7">
      <w:start w:val="1"/>
      <w:numFmt w:val="none"/>
      <w:suff w:val="nothing"/>
      <w:lvlText w:val=""/>
      <w:lvlJc w:val="left"/>
      <w:pPr>
        <w:tabs>
          <w:tab w:val="num" w:pos="0"/>
        </w:tabs>
        <w:ind w:left="1724" w:hanging="1440"/>
      </w:pPr>
      <w:rPr>
        <w:rFonts w:cs="Times New Roman"/>
      </w:rPr>
    </w:lvl>
    <w:lvl w:ilvl="8">
      <w:start w:val="1"/>
      <w:numFmt w:val="none"/>
      <w:suff w:val="nothing"/>
      <w:lvlText w:val=""/>
      <w:lvlJc w:val="left"/>
      <w:pPr>
        <w:tabs>
          <w:tab w:val="num" w:pos="0"/>
        </w:tabs>
        <w:ind w:left="1868" w:hanging="1584"/>
      </w:pPr>
      <w:rPr>
        <w:rFonts w:cs="Times New Roman"/>
      </w:rPr>
    </w:lvl>
  </w:abstractNum>
  <w:num w:numId="1" w16cid:durableId="1778256725">
    <w:abstractNumId w:val="0"/>
  </w:num>
  <w:num w:numId="2" w16cid:durableId="2142534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3CC8"/>
    <w:rsid w:val="00001554"/>
    <w:rsid w:val="000109C1"/>
    <w:rsid w:val="00013B30"/>
    <w:rsid w:val="00017791"/>
    <w:rsid w:val="00031302"/>
    <w:rsid w:val="0003198A"/>
    <w:rsid w:val="00037977"/>
    <w:rsid w:val="000459D5"/>
    <w:rsid w:val="00066395"/>
    <w:rsid w:val="00071B03"/>
    <w:rsid w:val="00072342"/>
    <w:rsid w:val="00077E34"/>
    <w:rsid w:val="0008283E"/>
    <w:rsid w:val="00085C8D"/>
    <w:rsid w:val="00085EAB"/>
    <w:rsid w:val="000869F4"/>
    <w:rsid w:val="000C38C8"/>
    <w:rsid w:val="000C438E"/>
    <w:rsid w:val="000C6B5D"/>
    <w:rsid w:val="000D0DB3"/>
    <w:rsid w:val="000D7164"/>
    <w:rsid w:val="000D7C7C"/>
    <w:rsid w:val="000E3713"/>
    <w:rsid w:val="00120322"/>
    <w:rsid w:val="001205B6"/>
    <w:rsid w:val="00124A29"/>
    <w:rsid w:val="00133DDE"/>
    <w:rsid w:val="00133F92"/>
    <w:rsid w:val="00141393"/>
    <w:rsid w:val="00143F2B"/>
    <w:rsid w:val="001458E3"/>
    <w:rsid w:val="00173F4D"/>
    <w:rsid w:val="0019413B"/>
    <w:rsid w:val="00196931"/>
    <w:rsid w:val="001A6F6D"/>
    <w:rsid w:val="001B3D3D"/>
    <w:rsid w:val="001E0FF6"/>
    <w:rsid w:val="001E1C4D"/>
    <w:rsid w:val="001E3CD5"/>
    <w:rsid w:val="001F5A26"/>
    <w:rsid w:val="0020547E"/>
    <w:rsid w:val="00205D13"/>
    <w:rsid w:val="0020653C"/>
    <w:rsid w:val="002217CD"/>
    <w:rsid w:val="0022317D"/>
    <w:rsid w:val="00226B4D"/>
    <w:rsid w:val="00230DF7"/>
    <w:rsid w:val="00230FC0"/>
    <w:rsid w:val="002377E9"/>
    <w:rsid w:val="00241199"/>
    <w:rsid w:val="002414B0"/>
    <w:rsid w:val="00254319"/>
    <w:rsid w:val="00256633"/>
    <w:rsid w:val="00263BB0"/>
    <w:rsid w:val="00270FC3"/>
    <w:rsid w:val="00270FFA"/>
    <w:rsid w:val="00273C7B"/>
    <w:rsid w:val="00275992"/>
    <w:rsid w:val="00277562"/>
    <w:rsid w:val="00282182"/>
    <w:rsid w:val="002828D2"/>
    <w:rsid w:val="00287A54"/>
    <w:rsid w:val="002901C0"/>
    <w:rsid w:val="00296E8C"/>
    <w:rsid w:val="002A0F23"/>
    <w:rsid w:val="002A29CE"/>
    <w:rsid w:val="002B21E8"/>
    <w:rsid w:val="002C4641"/>
    <w:rsid w:val="002C5FAF"/>
    <w:rsid w:val="002C6C6B"/>
    <w:rsid w:val="002D19B8"/>
    <w:rsid w:val="002E6C31"/>
    <w:rsid w:val="002E7490"/>
    <w:rsid w:val="002F53DC"/>
    <w:rsid w:val="0030043D"/>
    <w:rsid w:val="003004E9"/>
    <w:rsid w:val="00303693"/>
    <w:rsid w:val="00311C70"/>
    <w:rsid w:val="003125EA"/>
    <w:rsid w:val="003126A5"/>
    <w:rsid w:val="0031767B"/>
    <w:rsid w:val="00322BA2"/>
    <w:rsid w:val="00333C45"/>
    <w:rsid w:val="00334396"/>
    <w:rsid w:val="0034625B"/>
    <w:rsid w:val="00352D4F"/>
    <w:rsid w:val="00364C82"/>
    <w:rsid w:val="00370407"/>
    <w:rsid w:val="00373164"/>
    <w:rsid w:val="00377775"/>
    <w:rsid w:val="003964F4"/>
    <w:rsid w:val="00397C1A"/>
    <w:rsid w:val="003B687B"/>
    <w:rsid w:val="003D1102"/>
    <w:rsid w:val="003E2977"/>
    <w:rsid w:val="003F7412"/>
    <w:rsid w:val="004017B6"/>
    <w:rsid w:val="00416E86"/>
    <w:rsid w:val="00420ABD"/>
    <w:rsid w:val="00430FED"/>
    <w:rsid w:val="0043637C"/>
    <w:rsid w:val="0044658E"/>
    <w:rsid w:val="00452CCA"/>
    <w:rsid w:val="004609E5"/>
    <w:rsid w:val="0046676D"/>
    <w:rsid w:val="00467ECC"/>
    <w:rsid w:val="00471C50"/>
    <w:rsid w:val="00471C5C"/>
    <w:rsid w:val="00485A07"/>
    <w:rsid w:val="0048724F"/>
    <w:rsid w:val="00487C99"/>
    <w:rsid w:val="004907C6"/>
    <w:rsid w:val="004A6E9C"/>
    <w:rsid w:val="004B4FB9"/>
    <w:rsid w:val="004B6ED6"/>
    <w:rsid w:val="004B7B47"/>
    <w:rsid w:val="004E05D4"/>
    <w:rsid w:val="004E7659"/>
    <w:rsid w:val="004F1028"/>
    <w:rsid w:val="004F5E87"/>
    <w:rsid w:val="00500026"/>
    <w:rsid w:val="00501A9A"/>
    <w:rsid w:val="00502F6E"/>
    <w:rsid w:val="00505C48"/>
    <w:rsid w:val="00515CEE"/>
    <w:rsid w:val="0052394E"/>
    <w:rsid w:val="00543795"/>
    <w:rsid w:val="00546494"/>
    <w:rsid w:val="00546D43"/>
    <w:rsid w:val="0055453C"/>
    <w:rsid w:val="00565F01"/>
    <w:rsid w:val="005741AA"/>
    <w:rsid w:val="005A1604"/>
    <w:rsid w:val="005A1757"/>
    <w:rsid w:val="005A656E"/>
    <w:rsid w:val="005A79D5"/>
    <w:rsid w:val="005B7B79"/>
    <w:rsid w:val="005C46DF"/>
    <w:rsid w:val="005C6206"/>
    <w:rsid w:val="005D3F9C"/>
    <w:rsid w:val="00603A81"/>
    <w:rsid w:val="00605A3A"/>
    <w:rsid w:val="00607C4F"/>
    <w:rsid w:val="006125A0"/>
    <w:rsid w:val="00617B0B"/>
    <w:rsid w:val="0063132E"/>
    <w:rsid w:val="0063134F"/>
    <w:rsid w:val="00640829"/>
    <w:rsid w:val="0065056E"/>
    <w:rsid w:val="00655351"/>
    <w:rsid w:val="0066652D"/>
    <w:rsid w:val="00667793"/>
    <w:rsid w:val="00680890"/>
    <w:rsid w:val="00681485"/>
    <w:rsid w:val="00684FC8"/>
    <w:rsid w:val="00693FB5"/>
    <w:rsid w:val="0069599B"/>
    <w:rsid w:val="00696FAF"/>
    <w:rsid w:val="006A4403"/>
    <w:rsid w:val="006A5BEE"/>
    <w:rsid w:val="006B6750"/>
    <w:rsid w:val="006C1B00"/>
    <w:rsid w:val="006C663A"/>
    <w:rsid w:val="006C7C79"/>
    <w:rsid w:val="006D14BC"/>
    <w:rsid w:val="006D5298"/>
    <w:rsid w:val="006D69E8"/>
    <w:rsid w:val="006E09AC"/>
    <w:rsid w:val="006E1826"/>
    <w:rsid w:val="006E1E1A"/>
    <w:rsid w:val="006F3C64"/>
    <w:rsid w:val="006F5F65"/>
    <w:rsid w:val="00704A56"/>
    <w:rsid w:val="00711EF1"/>
    <w:rsid w:val="007141B5"/>
    <w:rsid w:val="007149C7"/>
    <w:rsid w:val="0072530B"/>
    <w:rsid w:val="00725593"/>
    <w:rsid w:val="00730B1A"/>
    <w:rsid w:val="0073547D"/>
    <w:rsid w:val="00737B2E"/>
    <w:rsid w:val="00747F93"/>
    <w:rsid w:val="00751147"/>
    <w:rsid w:val="00771FDE"/>
    <w:rsid w:val="00773D34"/>
    <w:rsid w:val="007751DB"/>
    <w:rsid w:val="00780F6C"/>
    <w:rsid w:val="00782E77"/>
    <w:rsid w:val="00784E93"/>
    <w:rsid w:val="0079334C"/>
    <w:rsid w:val="0079434E"/>
    <w:rsid w:val="007A2B5F"/>
    <w:rsid w:val="007A5A2A"/>
    <w:rsid w:val="007A6312"/>
    <w:rsid w:val="007B5037"/>
    <w:rsid w:val="007C2EB8"/>
    <w:rsid w:val="007C33B5"/>
    <w:rsid w:val="007C5394"/>
    <w:rsid w:val="007C5748"/>
    <w:rsid w:val="007C6E43"/>
    <w:rsid w:val="007D4822"/>
    <w:rsid w:val="007D4F72"/>
    <w:rsid w:val="007E2A69"/>
    <w:rsid w:val="007F460C"/>
    <w:rsid w:val="00803CC8"/>
    <w:rsid w:val="00805633"/>
    <w:rsid w:val="008312CA"/>
    <w:rsid w:val="00843CF3"/>
    <w:rsid w:val="008555B8"/>
    <w:rsid w:val="008704E1"/>
    <w:rsid w:val="00873571"/>
    <w:rsid w:val="0087763F"/>
    <w:rsid w:val="00885947"/>
    <w:rsid w:val="008A06D1"/>
    <w:rsid w:val="008B1138"/>
    <w:rsid w:val="008B49E4"/>
    <w:rsid w:val="008B6BDD"/>
    <w:rsid w:val="008D32B6"/>
    <w:rsid w:val="008F6586"/>
    <w:rsid w:val="00906AF5"/>
    <w:rsid w:val="00912792"/>
    <w:rsid w:val="00913A90"/>
    <w:rsid w:val="00914EE0"/>
    <w:rsid w:val="00915A3F"/>
    <w:rsid w:val="009164A4"/>
    <w:rsid w:val="00920387"/>
    <w:rsid w:val="00927405"/>
    <w:rsid w:val="00941CF0"/>
    <w:rsid w:val="009429F6"/>
    <w:rsid w:val="00946E11"/>
    <w:rsid w:val="0096272F"/>
    <w:rsid w:val="00977B3B"/>
    <w:rsid w:val="00995806"/>
    <w:rsid w:val="009A0090"/>
    <w:rsid w:val="009A0FBA"/>
    <w:rsid w:val="009A287F"/>
    <w:rsid w:val="009B26F4"/>
    <w:rsid w:val="009B3159"/>
    <w:rsid w:val="009C4F09"/>
    <w:rsid w:val="00A052ED"/>
    <w:rsid w:val="00A0660A"/>
    <w:rsid w:val="00A11897"/>
    <w:rsid w:val="00A14F14"/>
    <w:rsid w:val="00A16FA1"/>
    <w:rsid w:val="00A257D0"/>
    <w:rsid w:val="00A301DC"/>
    <w:rsid w:val="00A7054E"/>
    <w:rsid w:val="00A705F1"/>
    <w:rsid w:val="00A7337F"/>
    <w:rsid w:val="00A80AF9"/>
    <w:rsid w:val="00A870E0"/>
    <w:rsid w:val="00A92E2F"/>
    <w:rsid w:val="00A96887"/>
    <w:rsid w:val="00AA0376"/>
    <w:rsid w:val="00AA7CD8"/>
    <w:rsid w:val="00AC495F"/>
    <w:rsid w:val="00AC5BC4"/>
    <w:rsid w:val="00AE4D3B"/>
    <w:rsid w:val="00AE681A"/>
    <w:rsid w:val="00B04162"/>
    <w:rsid w:val="00B16C84"/>
    <w:rsid w:val="00B16DC5"/>
    <w:rsid w:val="00B30A75"/>
    <w:rsid w:val="00B30B9D"/>
    <w:rsid w:val="00B32222"/>
    <w:rsid w:val="00B33418"/>
    <w:rsid w:val="00B4189B"/>
    <w:rsid w:val="00B45325"/>
    <w:rsid w:val="00B50229"/>
    <w:rsid w:val="00B65C2D"/>
    <w:rsid w:val="00B729C1"/>
    <w:rsid w:val="00B76277"/>
    <w:rsid w:val="00B82C78"/>
    <w:rsid w:val="00B8539D"/>
    <w:rsid w:val="00B93DAC"/>
    <w:rsid w:val="00BA25AF"/>
    <w:rsid w:val="00BB135E"/>
    <w:rsid w:val="00BB3ACF"/>
    <w:rsid w:val="00BB7152"/>
    <w:rsid w:val="00BC1B86"/>
    <w:rsid w:val="00BC6579"/>
    <w:rsid w:val="00BD5F6A"/>
    <w:rsid w:val="00BE214A"/>
    <w:rsid w:val="00BE218C"/>
    <w:rsid w:val="00BE326D"/>
    <w:rsid w:val="00BE5D90"/>
    <w:rsid w:val="00BE7024"/>
    <w:rsid w:val="00BF2E8D"/>
    <w:rsid w:val="00BF4C3B"/>
    <w:rsid w:val="00C01661"/>
    <w:rsid w:val="00C0218C"/>
    <w:rsid w:val="00C0310F"/>
    <w:rsid w:val="00C040AE"/>
    <w:rsid w:val="00C156B9"/>
    <w:rsid w:val="00C17C3C"/>
    <w:rsid w:val="00C24111"/>
    <w:rsid w:val="00C32F2A"/>
    <w:rsid w:val="00C43C73"/>
    <w:rsid w:val="00C45DC5"/>
    <w:rsid w:val="00C5047E"/>
    <w:rsid w:val="00C53DB3"/>
    <w:rsid w:val="00C542BE"/>
    <w:rsid w:val="00C54361"/>
    <w:rsid w:val="00C55E4F"/>
    <w:rsid w:val="00C5744D"/>
    <w:rsid w:val="00C9198C"/>
    <w:rsid w:val="00C969C4"/>
    <w:rsid w:val="00CA3062"/>
    <w:rsid w:val="00CA59E2"/>
    <w:rsid w:val="00CC7AD0"/>
    <w:rsid w:val="00CC7EDC"/>
    <w:rsid w:val="00CD326A"/>
    <w:rsid w:val="00CE14B7"/>
    <w:rsid w:val="00CE2BCF"/>
    <w:rsid w:val="00CE5817"/>
    <w:rsid w:val="00CE766B"/>
    <w:rsid w:val="00D10C8A"/>
    <w:rsid w:val="00D33D2A"/>
    <w:rsid w:val="00D40AE0"/>
    <w:rsid w:val="00D44C36"/>
    <w:rsid w:val="00D533D7"/>
    <w:rsid w:val="00D67109"/>
    <w:rsid w:val="00D73304"/>
    <w:rsid w:val="00D85CEA"/>
    <w:rsid w:val="00D879A8"/>
    <w:rsid w:val="00D94273"/>
    <w:rsid w:val="00D9656A"/>
    <w:rsid w:val="00DC3894"/>
    <w:rsid w:val="00DD2F99"/>
    <w:rsid w:val="00DE0489"/>
    <w:rsid w:val="00DE4A68"/>
    <w:rsid w:val="00DE4FB6"/>
    <w:rsid w:val="00DF24D8"/>
    <w:rsid w:val="00DF600F"/>
    <w:rsid w:val="00DF6056"/>
    <w:rsid w:val="00E0511A"/>
    <w:rsid w:val="00E117C4"/>
    <w:rsid w:val="00E11FDA"/>
    <w:rsid w:val="00E15A51"/>
    <w:rsid w:val="00E25B68"/>
    <w:rsid w:val="00E338DA"/>
    <w:rsid w:val="00E44483"/>
    <w:rsid w:val="00E44993"/>
    <w:rsid w:val="00E55929"/>
    <w:rsid w:val="00E57DBA"/>
    <w:rsid w:val="00E61FCA"/>
    <w:rsid w:val="00E655FC"/>
    <w:rsid w:val="00E842B0"/>
    <w:rsid w:val="00E85ED2"/>
    <w:rsid w:val="00E95BE3"/>
    <w:rsid w:val="00EA5E07"/>
    <w:rsid w:val="00EC744A"/>
    <w:rsid w:val="00ED6B79"/>
    <w:rsid w:val="00EE52F5"/>
    <w:rsid w:val="00EE6C88"/>
    <w:rsid w:val="00EF598B"/>
    <w:rsid w:val="00EF710C"/>
    <w:rsid w:val="00F04D58"/>
    <w:rsid w:val="00F153F5"/>
    <w:rsid w:val="00F2288B"/>
    <w:rsid w:val="00F3258A"/>
    <w:rsid w:val="00F3641C"/>
    <w:rsid w:val="00F465F5"/>
    <w:rsid w:val="00F56CBD"/>
    <w:rsid w:val="00F61738"/>
    <w:rsid w:val="00F65C4E"/>
    <w:rsid w:val="00F73B5F"/>
    <w:rsid w:val="00F75128"/>
    <w:rsid w:val="00F76337"/>
    <w:rsid w:val="00F93A18"/>
    <w:rsid w:val="00F93EC1"/>
    <w:rsid w:val="00F95433"/>
    <w:rsid w:val="00F97784"/>
    <w:rsid w:val="00FB5AAA"/>
    <w:rsid w:val="00FC43F3"/>
    <w:rsid w:val="00FC7E86"/>
    <w:rsid w:val="00FE3475"/>
    <w:rsid w:val="00FE58E6"/>
    <w:rsid w:val="00FE5DBD"/>
    <w:rsid w:val="00FF25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6C63"/>
  <w15:docId w15:val="{FB81E490-F0F3-440E-8CA1-B732DE8D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3CD5"/>
  </w:style>
  <w:style w:type="paragraph" w:styleId="1">
    <w:name w:val="heading 1"/>
    <w:basedOn w:val="a"/>
    <w:next w:val="a"/>
    <w:link w:val="10"/>
    <w:uiPriority w:val="9"/>
    <w:qFormat/>
    <w:rsid w:val="00687D1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rsid w:val="001E3CD5"/>
    <w:pPr>
      <w:keepNext/>
      <w:keepLines/>
      <w:spacing w:before="360" w:after="80"/>
      <w:outlineLvl w:val="1"/>
    </w:pPr>
    <w:rPr>
      <w:b/>
      <w:sz w:val="36"/>
      <w:szCs w:val="36"/>
    </w:rPr>
  </w:style>
  <w:style w:type="paragraph" w:styleId="3">
    <w:name w:val="heading 3"/>
    <w:basedOn w:val="a"/>
    <w:next w:val="a"/>
    <w:rsid w:val="001E3CD5"/>
    <w:pPr>
      <w:keepNext/>
      <w:keepLines/>
      <w:spacing w:before="280" w:after="80"/>
      <w:outlineLvl w:val="2"/>
    </w:pPr>
    <w:rPr>
      <w:b/>
      <w:sz w:val="28"/>
      <w:szCs w:val="28"/>
    </w:rPr>
  </w:style>
  <w:style w:type="paragraph" w:styleId="4">
    <w:name w:val="heading 4"/>
    <w:basedOn w:val="a"/>
    <w:next w:val="a"/>
    <w:rsid w:val="001E3CD5"/>
    <w:pPr>
      <w:keepNext/>
      <w:keepLines/>
      <w:spacing w:before="240" w:after="40"/>
      <w:outlineLvl w:val="3"/>
    </w:pPr>
    <w:rPr>
      <w:b/>
      <w:sz w:val="24"/>
      <w:szCs w:val="24"/>
    </w:rPr>
  </w:style>
  <w:style w:type="paragraph" w:styleId="5">
    <w:name w:val="heading 5"/>
    <w:basedOn w:val="a"/>
    <w:next w:val="a"/>
    <w:rsid w:val="001E3CD5"/>
    <w:pPr>
      <w:keepNext/>
      <w:keepLines/>
      <w:spacing w:before="220" w:after="40"/>
      <w:outlineLvl w:val="4"/>
    </w:pPr>
    <w:rPr>
      <w:b/>
    </w:rPr>
  </w:style>
  <w:style w:type="paragraph" w:styleId="6">
    <w:name w:val="heading 6"/>
    <w:basedOn w:val="a"/>
    <w:next w:val="a"/>
    <w:rsid w:val="001E3CD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1E3CD5"/>
    <w:tblPr>
      <w:tblCellMar>
        <w:top w:w="0" w:type="dxa"/>
        <w:left w:w="0" w:type="dxa"/>
        <w:bottom w:w="0" w:type="dxa"/>
        <w:right w:w="0" w:type="dxa"/>
      </w:tblCellMar>
    </w:tblPr>
  </w:style>
  <w:style w:type="paragraph" w:styleId="a3">
    <w:name w:val="Title"/>
    <w:basedOn w:val="a"/>
    <w:next w:val="a"/>
    <w:rsid w:val="001E3CD5"/>
    <w:pPr>
      <w:keepNext/>
      <w:keepLines/>
      <w:spacing w:before="480" w:after="120"/>
    </w:pPr>
    <w:rPr>
      <w:b/>
      <w:sz w:val="72"/>
      <w:szCs w:val="72"/>
    </w:rPr>
  </w:style>
  <w:style w:type="table" w:customStyle="1" w:styleId="TableNormal0">
    <w:name w:val="Table Normal"/>
    <w:rsid w:val="001E3CD5"/>
    <w:tblPr>
      <w:tblCellMar>
        <w:top w:w="0" w:type="dxa"/>
        <w:left w:w="0" w:type="dxa"/>
        <w:bottom w:w="0" w:type="dxa"/>
        <w:right w:w="0" w:type="dxa"/>
      </w:tblCellMar>
    </w:tblPr>
  </w:style>
  <w:style w:type="table" w:styleId="a4">
    <w:name w:val="Table Grid"/>
    <w:basedOn w:val="a1"/>
    <w:uiPriority w:val="39"/>
    <w:rsid w:val="0082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824AFE"/>
    <w:pPr>
      <w:widowControl w:val="0"/>
      <w:autoSpaceDE w:val="0"/>
      <w:autoSpaceDN w:val="0"/>
      <w:spacing w:after="0" w:line="240" w:lineRule="auto"/>
    </w:pPr>
    <w:rPr>
      <w:rFonts w:ascii="Times New Roman" w:eastAsia="Times New Roman" w:hAnsi="Times New Roman" w:cs="Times New Roman"/>
    </w:rPr>
  </w:style>
  <w:style w:type="paragraph" w:styleId="a5">
    <w:name w:val="List Paragraph"/>
    <w:aliases w:val="Mummuga loetelu,Loendi lõik,2,просто,List Paragraph1,Абзац списка1,Абзац списка3,Абзац списка11,List Paragraph1 Знак Знак,Colorful List - Accent 11,No Spacing1,Абзац списка2,List Paragraph11,List Paragraph2,Абзац списка21,Dot pt,Bullet 1"/>
    <w:basedOn w:val="a"/>
    <w:link w:val="a6"/>
    <w:qFormat/>
    <w:rsid w:val="002B64D6"/>
    <w:pPr>
      <w:widowControl w:val="0"/>
      <w:autoSpaceDE w:val="0"/>
      <w:autoSpaceDN w:val="0"/>
      <w:spacing w:after="0" w:line="240" w:lineRule="auto"/>
    </w:pPr>
    <w:rPr>
      <w:rFonts w:ascii="Times New Roman" w:eastAsia="Times New Roman" w:hAnsi="Times New Roman" w:cs="Times New Roman"/>
    </w:rPr>
  </w:style>
  <w:style w:type="character" w:customStyle="1" w:styleId="a6">
    <w:name w:val="Абзац списку Знак"/>
    <w:aliases w:val="Mummuga loetelu Знак,Loendi lõik Знак,2 Знак,просто Знак,List Paragraph1 Знак,Абзац списка1 Знак,Абзац списка3 Знак,Абзац списка11 Знак,List Paragraph1 Знак Знак Знак,Colorful List - Accent 11 Знак,No Spacing1 Знак,Абзац списка2 Знак"/>
    <w:link w:val="a5"/>
    <w:locked/>
    <w:rsid w:val="002B64D6"/>
    <w:rPr>
      <w:rFonts w:ascii="Times New Roman" w:eastAsia="Times New Roman" w:hAnsi="Times New Roman" w:cs="Times New Roman"/>
      <w:lang w:val="uk-UA"/>
    </w:rPr>
  </w:style>
  <w:style w:type="paragraph" w:styleId="a7">
    <w:name w:val="Body Text"/>
    <w:basedOn w:val="a"/>
    <w:link w:val="a8"/>
    <w:rsid w:val="005B6F31"/>
    <w:pPr>
      <w:spacing w:after="0" w:line="240" w:lineRule="auto"/>
      <w:jc w:val="both"/>
    </w:pPr>
    <w:rPr>
      <w:rFonts w:ascii="Times New Roman" w:eastAsia="Times New Roman" w:hAnsi="Times New Roman" w:cs="Times New Roman"/>
      <w:sz w:val="24"/>
      <w:szCs w:val="24"/>
    </w:rPr>
  </w:style>
  <w:style w:type="character" w:customStyle="1" w:styleId="a8">
    <w:name w:val="Основний текст Знак"/>
    <w:basedOn w:val="a0"/>
    <w:link w:val="a7"/>
    <w:rsid w:val="005B6F31"/>
    <w:rPr>
      <w:rFonts w:ascii="Times New Roman" w:eastAsia="Times New Roman" w:hAnsi="Times New Roman" w:cs="Times New Roman"/>
      <w:sz w:val="24"/>
      <w:szCs w:val="24"/>
      <w:lang w:val="uk-UA" w:eastAsia="ru-RU"/>
    </w:rPr>
  </w:style>
  <w:style w:type="table" w:customStyle="1" w:styleId="TableNormal1">
    <w:name w:val="Table Normal"/>
    <w:rsid w:val="006D2C0F"/>
    <w:pPr>
      <w:spacing w:line="256" w:lineRule="auto"/>
    </w:pPr>
    <w:tblPr>
      <w:tblCellMar>
        <w:top w:w="0" w:type="dxa"/>
        <w:left w:w="0" w:type="dxa"/>
        <w:bottom w:w="0" w:type="dxa"/>
        <w:right w:w="0" w:type="dxa"/>
      </w:tblCellMar>
    </w:tblPr>
  </w:style>
  <w:style w:type="paragraph" w:styleId="a9">
    <w:name w:val="No Spacing"/>
    <w:uiPriority w:val="1"/>
    <w:qFormat/>
    <w:rsid w:val="00C65848"/>
    <w:pPr>
      <w:spacing w:after="0" w:line="240" w:lineRule="auto"/>
    </w:pPr>
    <w:rPr>
      <w:rFonts w:ascii="Times New Roman" w:eastAsiaTheme="minorEastAsia" w:hAnsi="Times New Roman" w:cstheme="minorHAnsi"/>
      <w:sz w:val="28"/>
      <w:lang w:eastAsia="ko-KR"/>
    </w:rPr>
  </w:style>
  <w:style w:type="paragraph" w:customStyle="1" w:styleId="rvps2">
    <w:name w:val="rvps2"/>
    <w:basedOn w:val="a"/>
    <w:rsid w:val="00C65848"/>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aa">
    <w:name w:val="Шапка документу"/>
    <w:basedOn w:val="a"/>
    <w:rsid w:val="0076752B"/>
    <w:pPr>
      <w:keepNext/>
      <w:keepLines/>
      <w:spacing w:after="240" w:line="240" w:lineRule="auto"/>
      <w:ind w:left="4536"/>
      <w:jc w:val="center"/>
    </w:pPr>
    <w:rPr>
      <w:rFonts w:ascii="Antiqua" w:eastAsia="Times New Roman" w:hAnsi="Antiqua" w:cs="Times New Roman"/>
      <w:sz w:val="26"/>
      <w:szCs w:val="20"/>
    </w:rPr>
  </w:style>
  <w:style w:type="table" w:customStyle="1" w:styleId="11">
    <w:name w:val="Сетка таблицы1"/>
    <w:basedOn w:val="a1"/>
    <w:next w:val="a4"/>
    <w:uiPriority w:val="39"/>
    <w:rsid w:val="00767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87D1E"/>
    <w:rPr>
      <w:rFonts w:asciiTheme="majorHAnsi" w:eastAsiaTheme="majorEastAsia" w:hAnsiTheme="majorHAnsi" w:cstheme="majorBidi"/>
      <w:b/>
      <w:bCs/>
      <w:color w:val="2E74B5" w:themeColor="accent1" w:themeShade="BF"/>
      <w:sz w:val="28"/>
      <w:szCs w:val="28"/>
    </w:rPr>
  </w:style>
  <w:style w:type="paragraph" w:styleId="ab">
    <w:name w:val="TOC Heading"/>
    <w:basedOn w:val="1"/>
    <w:next w:val="a"/>
    <w:uiPriority w:val="39"/>
    <w:semiHidden/>
    <w:unhideWhenUsed/>
    <w:qFormat/>
    <w:rsid w:val="00687D1E"/>
    <w:pPr>
      <w:outlineLvl w:val="9"/>
    </w:pPr>
  </w:style>
  <w:style w:type="paragraph" w:customStyle="1" w:styleId="cs726b233f">
    <w:name w:val="cs726b233f"/>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361871"/>
  </w:style>
  <w:style w:type="paragraph" w:customStyle="1" w:styleId="cse77a638e">
    <w:name w:val="cse77a638e"/>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6503516">
    <w:name w:val="cs6503516"/>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896ae219">
    <w:name w:val="cs896ae219"/>
    <w:basedOn w:val="a0"/>
    <w:rsid w:val="00361871"/>
  </w:style>
  <w:style w:type="paragraph" w:customStyle="1" w:styleId="cs53c94a91">
    <w:name w:val="cs53c94a91"/>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68208a51">
    <w:name w:val="cs68208a51"/>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6309d8d4">
    <w:name w:val="cs6309d8d4"/>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95b56f89">
    <w:name w:val="cs95b56f89"/>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c73bdd88">
    <w:name w:val="csc73bdd88"/>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9b9d5f">
    <w:name w:val="cs239b9d5f"/>
    <w:basedOn w:val="a0"/>
    <w:rsid w:val="00361871"/>
  </w:style>
  <w:style w:type="paragraph" w:customStyle="1" w:styleId="cs99552d67">
    <w:name w:val="cs99552d67"/>
    <w:basedOn w:val="a"/>
    <w:rsid w:val="0036187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unhideWhenUsed/>
    <w:rsid w:val="00F95CBF"/>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F95CBF"/>
  </w:style>
  <w:style w:type="paragraph" w:styleId="ae">
    <w:name w:val="footer"/>
    <w:basedOn w:val="a"/>
    <w:link w:val="af"/>
    <w:uiPriority w:val="99"/>
    <w:unhideWhenUsed/>
    <w:rsid w:val="00F95CBF"/>
    <w:pPr>
      <w:tabs>
        <w:tab w:val="center" w:pos="4819"/>
        <w:tab w:val="right" w:pos="9639"/>
      </w:tabs>
      <w:spacing w:after="0" w:line="240" w:lineRule="auto"/>
    </w:pPr>
  </w:style>
  <w:style w:type="character" w:customStyle="1" w:styleId="af">
    <w:name w:val="Нижній колонтитул Знак"/>
    <w:basedOn w:val="a0"/>
    <w:link w:val="ae"/>
    <w:uiPriority w:val="99"/>
    <w:rsid w:val="00F95CBF"/>
  </w:style>
  <w:style w:type="paragraph" w:customStyle="1" w:styleId="docdata">
    <w:name w:val="docdata"/>
    <w:aliases w:val="docy,v5,1863,baiaagaaboqcaaadqauaaavobqaaaaaaaaaaaaaaaaaaaaaaaaaaaaaaaaaaaaaaaaaaaaaaaaaaaaaaaaaaaaaaaaaaaaaaaaaaaaaaaaaaaaaaaaaaaaaaaaaaaaaaaaaaaaaaaaaaaaaaaaaaaaaaaaaaaaaaaaaaaaaaaaaaaaaaaaaaaaaaaaaaaaaaaaaaaaaaaaaaaaaaaaaaaaaaaaaaaaaaaaaaaaaa"/>
    <w:basedOn w:val="a"/>
    <w:rsid w:val="002E4500"/>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Subtitle"/>
    <w:basedOn w:val="a"/>
    <w:next w:val="a"/>
    <w:rsid w:val="001E3CD5"/>
    <w:pPr>
      <w:keepNext/>
      <w:keepLines/>
      <w:spacing w:before="360" w:after="80"/>
    </w:pPr>
    <w:rPr>
      <w:rFonts w:ascii="Georgia" w:eastAsia="Georgia" w:hAnsi="Georgia" w:cs="Georgia"/>
      <w:i/>
      <w:color w:val="666666"/>
      <w:sz w:val="48"/>
      <w:szCs w:val="48"/>
    </w:rPr>
  </w:style>
  <w:style w:type="table" w:customStyle="1" w:styleId="af1">
    <w:basedOn w:val="TableNormal1"/>
    <w:rsid w:val="001E3CD5"/>
    <w:pPr>
      <w:spacing w:after="0" w:line="240" w:lineRule="auto"/>
    </w:pPr>
    <w:tblPr>
      <w:tblStyleRowBandSize w:val="1"/>
      <w:tblStyleColBandSize w:val="1"/>
      <w:tblCellMar>
        <w:left w:w="108" w:type="dxa"/>
        <w:right w:w="108" w:type="dxa"/>
      </w:tblCellMar>
    </w:tblPr>
  </w:style>
  <w:style w:type="table" w:customStyle="1" w:styleId="af2">
    <w:basedOn w:val="TableNormal1"/>
    <w:rsid w:val="001E3CD5"/>
    <w:pPr>
      <w:spacing w:after="0" w:line="240" w:lineRule="auto"/>
    </w:pPr>
    <w:tblPr>
      <w:tblStyleRowBandSize w:val="1"/>
      <w:tblStyleColBandSize w:val="1"/>
      <w:tblCellMar>
        <w:left w:w="108" w:type="dxa"/>
        <w:right w:w="108" w:type="dxa"/>
      </w:tblCellMar>
    </w:tblPr>
  </w:style>
  <w:style w:type="paragraph" w:styleId="af3">
    <w:name w:val="annotation text"/>
    <w:basedOn w:val="a"/>
    <w:link w:val="af4"/>
    <w:uiPriority w:val="99"/>
    <w:semiHidden/>
    <w:unhideWhenUsed/>
    <w:rsid w:val="001E3CD5"/>
    <w:pPr>
      <w:spacing w:line="240" w:lineRule="auto"/>
    </w:pPr>
    <w:rPr>
      <w:sz w:val="20"/>
      <w:szCs w:val="20"/>
    </w:rPr>
  </w:style>
  <w:style w:type="character" w:customStyle="1" w:styleId="af4">
    <w:name w:val="Текст примітки Знак"/>
    <w:basedOn w:val="a0"/>
    <w:link w:val="af3"/>
    <w:uiPriority w:val="99"/>
    <w:semiHidden/>
    <w:rsid w:val="001E3CD5"/>
    <w:rPr>
      <w:sz w:val="20"/>
      <w:szCs w:val="20"/>
    </w:rPr>
  </w:style>
  <w:style w:type="character" w:styleId="af5">
    <w:name w:val="annotation reference"/>
    <w:basedOn w:val="a0"/>
    <w:uiPriority w:val="99"/>
    <w:semiHidden/>
    <w:unhideWhenUsed/>
    <w:rsid w:val="001E3CD5"/>
    <w:rPr>
      <w:sz w:val="16"/>
      <w:szCs w:val="16"/>
    </w:rPr>
  </w:style>
  <w:style w:type="paragraph" w:styleId="af6">
    <w:name w:val="Balloon Text"/>
    <w:basedOn w:val="a"/>
    <w:link w:val="af7"/>
    <w:uiPriority w:val="99"/>
    <w:semiHidden/>
    <w:unhideWhenUsed/>
    <w:rsid w:val="00FB5467"/>
    <w:pPr>
      <w:spacing w:after="0" w:line="240" w:lineRule="auto"/>
    </w:pPr>
    <w:rPr>
      <w:rFonts w:ascii="Tahoma" w:hAnsi="Tahoma" w:cs="Tahoma"/>
      <w:sz w:val="16"/>
      <w:szCs w:val="16"/>
    </w:rPr>
  </w:style>
  <w:style w:type="character" w:customStyle="1" w:styleId="af7">
    <w:name w:val="Текст у виносці Знак"/>
    <w:basedOn w:val="a0"/>
    <w:link w:val="af6"/>
    <w:uiPriority w:val="99"/>
    <w:semiHidden/>
    <w:rsid w:val="00FB5467"/>
    <w:rPr>
      <w:rFonts w:ascii="Tahoma" w:hAnsi="Tahoma" w:cs="Tahoma"/>
      <w:sz w:val="16"/>
      <w:szCs w:val="16"/>
    </w:rPr>
  </w:style>
  <w:style w:type="table" w:customStyle="1" w:styleId="af8">
    <w:basedOn w:val="TableNormal0"/>
    <w:rsid w:val="001E3CD5"/>
    <w:pPr>
      <w:spacing w:after="0" w:line="240" w:lineRule="auto"/>
    </w:pPr>
    <w:tblPr>
      <w:tblStyleRowBandSize w:val="1"/>
      <w:tblStyleColBandSize w:val="1"/>
      <w:tblCellMar>
        <w:left w:w="108" w:type="dxa"/>
        <w:right w:w="108" w:type="dxa"/>
      </w:tblCellMar>
    </w:tblPr>
  </w:style>
  <w:style w:type="table" w:customStyle="1" w:styleId="af9">
    <w:basedOn w:val="TableNormal0"/>
    <w:rsid w:val="001E3CD5"/>
    <w:pPr>
      <w:spacing w:after="0" w:line="240" w:lineRule="auto"/>
    </w:pPr>
    <w:tblPr>
      <w:tblStyleRowBandSize w:val="1"/>
      <w:tblStyleColBandSize w:val="1"/>
      <w:tblCellMar>
        <w:left w:w="108" w:type="dxa"/>
        <w:right w:w="108" w:type="dxa"/>
      </w:tblCellMar>
    </w:tblPr>
  </w:style>
  <w:style w:type="paragraph" w:customStyle="1" w:styleId="Default">
    <w:name w:val="Default"/>
    <w:rsid w:val="008555B8"/>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179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iP7WNdkYi2B91Xwe07Wd2UepAA==">CgMxLjAyCWguMzBqMHpsbDIOaC5zOW54NmQ5dzNjaWMyDmgucmJ5cTI5Zm9wa2U2Mg5oLng0c29wcW5ldWw4eTIIaC5namRneHM4AHIhMUgwSG1DQnJqRlpUS0NyeWswTTJTdHdfaHR1N2c0Z0Fy</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2B4336-D6AA-4294-833A-8A94BF6C0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77</Pages>
  <Words>41209</Words>
  <Characters>23490</Characters>
  <Application>Microsoft Office Word</Application>
  <DocSecurity>0</DocSecurity>
  <Lines>195</Lines>
  <Paragraphs>129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ternopil gupfu</cp:lastModifiedBy>
  <cp:revision>168</cp:revision>
  <cp:lastPrinted>2026-03-19T08:24:00Z</cp:lastPrinted>
  <dcterms:created xsi:type="dcterms:W3CDTF">2025-03-19T08:53:00Z</dcterms:created>
  <dcterms:modified xsi:type="dcterms:W3CDTF">2026-03-20T07:00:00Z</dcterms:modified>
</cp:coreProperties>
</file>